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49" w:rsidRDefault="00687649" w:rsidP="00050218">
      <w:pPr>
        <w:ind w:left="6480" w:firstLine="0"/>
        <w:rPr>
          <w:b/>
          <w:bCs/>
          <w:color w:val="000000"/>
          <w:spacing w:val="-1"/>
          <w:sz w:val="24"/>
          <w:szCs w:val="24"/>
        </w:rPr>
      </w:pPr>
    </w:p>
    <w:p w:rsidR="004D5D57" w:rsidRPr="00731FE0" w:rsidRDefault="00187F0E" w:rsidP="004D5D57">
      <w:pPr>
        <w:jc w:val="right"/>
        <w:rPr>
          <w:sz w:val="24"/>
          <w:szCs w:val="24"/>
        </w:rPr>
      </w:pPr>
      <w:r>
        <w:rPr>
          <w:b/>
          <w:bCs/>
          <w:color w:val="000000"/>
          <w:spacing w:val="-1"/>
          <w:sz w:val="24"/>
          <w:szCs w:val="24"/>
        </w:rPr>
        <w:t>Tuchola</w:t>
      </w:r>
      <w:r w:rsidR="00092C59">
        <w:rPr>
          <w:b/>
          <w:bCs/>
          <w:color w:val="000000"/>
          <w:spacing w:val="-1"/>
          <w:sz w:val="24"/>
          <w:szCs w:val="24"/>
        </w:rPr>
        <w:t xml:space="preserve"> </w:t>
      </w:r>
      <w:r w:rsidR="00050218" w:rsidRPr="00266591">
        <w:rPr>
          <w:b/>
          <w:bCs/>
          <w:color w:val="000000"/>
          <w:spacing w:val="-1"/>
          <w:sz w:val="24"/>
          <w:szCs w:val="24"/>
        </w:rPr>
        <w:t xml:space="preserve">, </w:t>
      </w:r>
      <w:r w:rsidR="00050218" w:rsidRPr="00731FE0">
        <w:rPr>
          <w:b/>
          <w:bCs/>
          <w:spacing w:val="-1"/>
          <w:sz w:val="24"/>
          <w:szCs w:val="24"/>
        </w:rPr>
        <w:t>dnia</w:t>
      </w:r>
      <w:r w:rsidR="00100E22">
        <w:rPr>
          <w:b/>
          <w:bCs/>
          <w:spacing w:val="-1"/>
          <w:sz w:val="24"/>
          <w:szCs w:val="24"/>
        </w:rPr>
        <w:t xml:space="preserve"> </w:t>
      </w:r>
      <w:r w:rsidR="0038752F" w:rsidRPr="00731FE0">
        <w:rPr>
          <w:b/>
          <w:bCs/>
          <w:spacing w:val="-1"/>
          <w:sz w:val="24"/>
          <w:szCs w:val="24"/>
        </w:rPr>
        <w:t>10</w:t>
      </w:r>
      <w:r w:rsidR="005A33B7" w:rsidRPr="00731FE0">
        <w:rPr>
          <w:b/>
          <w:bCs/>
          <w:spacing w:val="-1"/>
          <w:sz w:val="24"/>
          <w:szCs w:val="24"/>
        </w:rPr>
        <w:t xml:space="preserve"> kwietnia </w:t>
      </w:r>
      <w:r w:rsidR="005D0293" w:rsidRPr="00731FE0">
        <w:rPr>
          <w:b/>
          <w:bCs/>
          <w:spacing w:val="-1"/>
          <w:sz w:val="24"/>
          <w:szCs w:val="24"/>
        </w:rPr>
        <w:t xml:space="preserve"> </w:t>
      </w:r>
      <w:r w:rsidRPr="00731FE0">
        <w:rPr>
          <w:b/>
          <w:bCs/>
          <w:spacing w:val="-1"/>
          <w:sz w:val="24"/>
          <w:szCs w:val="24"/>
        </w:rPr>
        <w:t>2017</w:t>
      </w:r>
      <w:r w:rsidR="00050218" w:rsidRPr="00731FE0">
        <w:rPr>
          <w:b/>
          <w:bCs/>
          <w:spacing w:val="-1"/>
          <w:sz w:val="24"/>
          <w:szCs w:val="24"/>
        </w:rPr>
        <w:t xml:space="preserve"> r.</w:t>
      </w:r>
    </w:p>
    <w:p w:rsidR="00187F0E" w:rsidRPr="00092C59" w:rsidRDefault="00E40BDB" w:rsidP="00187F0E">
      <w:pPr>
        <w:pStyle w:val="western"/>
        <w:shd w:val="clear" w:color="auto" w:fill="FFFFFF"/>
        <w:spacing w:before="6" w:beforeAutospacing="0" w:after="198" w:line="550" w:lineRule="atLeast"/>
        <w:ind w:left="0" w:firstLine="0"/>
        <w:rPr>
          <w:rFonts w:ascii="Arial" w:hAnsi="Arial" w:cs="Arial"/>
          <w:color w:val="auto"/>
        </w:rPr>
      </w:pPr>
      <w:r>
        <w:rPr>
          <w:color w:val="000000"/>
          <w:spacing w:val="-4"/>
        </w:rPr>
        <w:t>Znak sprawy</w:t>
      </w:r>
      <w:r w:rsidR="00E017B4">
        <w:rPr>
          <w:color w:val="000000"/>
          <w:spacing w:val="-4"/>
        </w:rPr>
        <w:t>:</w:t>
      </w:r>
      <w:r w:rsidR="00E017B4">
        <w:rPr>
          <w:b/>
        </w:rPr>
        <w:t xml:space="preserve"> Nr sprawy: </w:t>
      </w:r>
      <w:r w:rsidR="00187F0E">
        <w:rPr>
          <w:b/>
          <w:bCs/>
          <w:color w:val="000000"/>
          <w:spacing w:val="-4"/>
          <w:sz w:val="22"/>
          <w:szCs w:val="22"/>
        </w:rPr>
        <w:t>ZP/</w:t>
      </w:r>
      <w:r w:rsidR="005A33B7">
        <w:rPr>
          <w:b/>
          <w:bCs/>
          <w:color w:val="000000"/>
          <w:spacing w:val="-4"/>
          <w:sz w:val="22"/>
          <w:szCs w:val="22"/>
        </w:rPr>
        <w:t>4</w:t>
      </w:r>
      <w:r w:rsidR="00187F0E">
        <w:rPr>
          <w:b/>
          <w:bCs/>
          <w:color w:val="000000"/>
          <w:spacing w:val="-4"/>
          <w:sz w:val="22"/>
          <w:szCs w:val="22"/>
        </w:rPr>
        <w:t>/2017</w:t>
      </w:r>
      <w:r w:rsidR="00187F0E" w:rsidRPr="00092C59">
        <w:rPr>
          <w:b/>
          <w:bCs/>
          <w:color w:val="000000"/>
          <w:spacing w:val="-4"/>
          <w:sz w:val="22"/>
          <w:szCs w:val="22"/>
        </w:rPr>
        <w:t xml:space="preserve"> </w:t>
      </w:r>
    </w:p>
    <w:p w:rsidR="00E017B4" w:rsidRPr="004D5D57" w:rsidRDefault="00E017B4" w:rsidP="004D5D57">
      <w:pPr>
        <w:rPr>
          <w:sz w:val="24"/>
          <w:szCs w:val="24"/>
        </w:rPr>
      </w:pPr>
    </w:p>
    <w:p w:rsidR="00092C59" w:rsidRPr="004D5D57" w:rsidRDefault="00E017B4" w:rsidP="004D5D57">
      <w:pPr>
        <w:rPr>
          <w:b/>
        </w:rPr>
      </w:pPr>
      <w:r>
        <w:rPr>
          <w:b/>
        </w:rPr>
        <w:t xml:space="preserve"> </w:t>
      </w:r>
    </w:p>
    <w:p w:rsidR="00050218" w:rsidRPr="00266591" w:rsidRDefault="00050218" w:rsidP="00050218">
      <w:pPr>
        <w:shd w:val="clear" w:color="auto" w:fill="FFFFFF"/>
        <w:autoSpaceDE w:val="0"/>
        <w:autoSpaceDN w:val="0"/>
        <w:adjustRightInd w:val="0"/>
        <w:spacing w:before="5" w:line="552" w:lineRule="exact"/>
        <w:ind w:left="10"/>
        <w:rPr>
          <w:sz w:val="24"/>
          <w:szCs w:val="24"/>
        </w:rPr>
      </w:pPr>
      <w:r w:rsidRPr="00266591">
        <w:rPr>
          <w:b/>
          <w:bCs/>
          <w:color w:val="000000"/>
          <w:spacing w:val="-1"/>
          <w:sz w:val="24"/>
          <w:szCs w:val="24"/>
        </w:rPr>
        <w:tab/>
      </w:r>
      <w:r w:rsidRPr="00266591">
        <w:rPr>
          <w:b/>
          <w:bCs/>
          <w:color w:val="000000"/>
          <w:spacing w:val="-1"/>
          <w:sz w:val="24"/>
          <w:szCs w:val="24"/>
        </w:rPr>
        <w:tab/>
      </w:r>
      <w:r w:rsidRPr="00266591">
        <w:rPr>
          <w:b/>
          <w:bCs/>
          <w:color w:val="000000"/>
          <w:spacing w:val="-1"/>
          <w:sz w:val="24"/>
          <w:szCs w:val="24"/>
        </w:rPr>
        <w:tab/>
      </w:r>
      <w:r w:rsidRPr="00266591">
        <w:rPr>
          <w:b/>
          <w:bCs/>
          <w:color w:val="000000"/>
          <w:spacing w:val="-1"/>
          <w:sz w:val="24"/>
          <w:szCs w:val="24"/>
        </w:rPr>
        <w:tab/>
      </w:r>
      <w:r w:rsidRPr="00266591">
        <w:rPr>
          <w:b/>
          <w:bCs/>
          <w:color w:val="000000"/>
          <w:spacing w:val="-1"/>
          <w:sz w:val="24"/>
          <w:szCs w:val="24"/>
        </w:rPr>
        <w:tab/>
      </w:r>
      <w:r w:rsidRPr="00266591">
        <w:rPr>
          <w:b/>
          <w:bCs/>
          <w:color w:val="000000"/>
          <w:spacing w:val="-1"/>
          <w:sz w:val="24"/>
          <w:szCs w:val="24"/>
        </w:rPr>
        <w:tab/>
      </w:r>
    </w:p>
    <w:p w:rsidR="00092C59" w:rsidRDefault="00050218" w:rsidP="00092C59">
      <w:pPr>
        <w:shd w:val="clear" w:color="auto" w:fill="FFFFFF"/>
        <w:tabs>
          <w:tab w:val="left" w:pos="2610"/>
        </w:tabs>
        <w:autoSpaceDE w:val="0"/>
        <w:autoSpaceDN w:val="0"/>
        <w:adjustRightInd w:val="0"/>
        <w:spacing w:line="552" w:lineRule="exact"/>
        <w:ind w:left="14"/>
        <w:rPr>
          <w:b/>
          <w:color w:val="000000"/>
          <w:spacing w:val="-5"/>
          <w:sz w:val="24"/>
          <w:szCs w:val="24"/>
        </w:rPr>
      </w:pPr>
      <w:r w:rsidRPr="00266591">
        <w:rPr>
          <w:b/>
          <w:color w:val="000000"/>
          <w:spacing w:val="-5"/>
          <w:sz w:val="24"/>
          <w:szCs w:val="24"/>
        </w:rPr>
        <w:t>ZAMAWIAJĄCY:</w:t>
      </w:r>
    </w:p>
    <w:p w:rsidR="00187F0E" w:rsidRDefault="00187F0E" w:rsidP="00187F0E">
      <w:pPr>
        <w:pStyle w:val="Nagwek6"/>
        <w:ind w:left="-108" w:firstLine="0"/>
        <w:jc w:val="left"/>
        <w:rPr>
          <w:rFonts w:ascii="Times New Roman" w:hAnsi="Times New Roman" w:cs="Times New Roman"/>
          <w:b/>
          <w:bCs/>
          <w:i w:val="0"/>
          <w:color w:val="00000A"/>
          <w:sz w:val="24"/>
          <w:szCs w:val="24"/>
        </w:rPr>
      </w:pPr>
      <w:r w:rsidRPr="005638AF">
        <w:rPr>
          <w:rFonts w:ascii="Times New Roman" w:hAnsi="Times New Roman" w:cs="Times New Roman"/>
          <w:b/>
          <w:bCs/>
          <w:i w:val="0"/>
          <w:color w:val="00000A"/>
          <w:sz w:val="24"/>
          <w:szCs w:val="24"/>
        </w:rPr>
        <w:t>Szpital Tucholski Spółka z o.o.</w:t>
      </w:r>
      <w:r w:rsidRPr="005638AF">
        <w:rPr>
          <w:rFonts w:ascii="Times New Roman" w:hAnsi="Times New Roman" w:cs="Times New Roman"/>
          <w:b/>
          <w:bCs/>
          <w:i w:val="0"/>
          <w:color w:val="00000A"/>
          <w:sz w:val="24"/>
          <w:szCs w:val="24"/>
        </w:rPr>
        <w:br/>
        <w:t>ul. Nowodworskiego 14-18,</w:t>
      </w:r>
      <w:r w:rsidRPr="005638AF">
        <w:rPr>
          <w:rFonts w:ascii="Times New Roman" w:hAnsi="Times New Roman" w:cs="Times New Roman"/>
          <w:b/>
          <w:bCs/>
          <w:i w:val="0"/>
          <w:color w:val="00000A"/>
          <w:sz w:val="24"/>
          <w:szCs w:val="24"/>
        </w:rPr>
        <w:br/>
        <w:t>89-500 Tuchola</w:t>
      </w:r>
    </w:p>
    <w:p w:rsidR="00187F0E" w:rsidRPr="00187F0E" w:rsidRDefault="00187F0E" w:rsidP="00187F0E">
      <w:pPr>
        <w:pStyle w:val="Nagwek6"/>
        <w:ind w:left="-108" w:firstLine="28"/>
        <w:jc w:val="left"/>
        <w:rPr>
          <w:rFonts w:ascii="Times New Roman" w:hAnsi="Times New Roman" w:cs="Times New Roman"/>
          <w:i w:val="0"/>
          <w:sz w:val="24"/>
          <w:szCs w:val="24"/>
        </w:rPr>
      </w:pPr>
      <w:r w:rsidRPr="005638AF">
        <w:rPr>
          <w:color w:val="000000"/>
          <w:spacing w:val="-4"/>
          <w:sz w:val="22"/>
          <w:szCs w:val="22"/>
        </w:rPr>
        <w:t xml:space="preserve">nr telefonu </w:t>
      </w:r>
      <w:r w:rsidRPr="005638AF">
        <w:rPr>
          <w:b/>
          <w:bCs/>
          <w:color w:val="0000CC"/>
          <w:spacing w:val="-4"/>
          <w:sz w:val="22"/>
          <w:szCs w:val="22"/>
        </w:rPr>
        <w:t>52 33-60-508</w:t>
      </w:r>
      <w:r w:rsidRPr="005638AF">
        <w:rPr>
          <w:b/>
          <w:bCs/>
          <w:color w:val="000000"/>
          <w:spacing w:val="-4"/>
          <w:sz w:val="22"/>
          <w:szCs w:val="22"/>
        </w:rPr>
        <w:t xml:space="preserve"> </w:t>
      </w:r>
      <w:r w:rsidRPr="005638AF">
        <w:rPr>
          <w:color w:val="000000"/>
          <w:spacing w:val="6"/>
          <w:sz w:val="22"/>
          <w:szCs w:val="22"/>
        </w:rPr>
        <w:t xml:space="preserve">nr faksu </w:t>
      </w:r>
      <w:r w:rsidRPr="005638AF">
        <w:rPr>
          <w:b/>
          <w:bCs/>
          <w:color w:val="0000CC"/>
          <w:spacing w:val="-4"/>
          <w:sz w:val="22"/>
          <w:szCs w:val="22"/>
        </w:rPr>
        <w:t>52 33-60-508</w:t>
      </w:r>
      <w:r w:rsidRPr="005638AF">
        <w:rPr>
          <w:color w:val="000000"/>
          <w:spacing w:val="6"/>
          <w:sz w:val="22"/>
          <w:szCs w:val="22"/>
        </w:rPr>
        <w:t xml:space="preserve"> </w:t>
      </w:r>
      <w:r w:rsidRPr="005638AF">
        <w:rPr>
          <w:color w:val="000000"/>
          <w:spacing w:val="-4"/>
          <w:sz w:val="22"/>
          <w:szCs w:val="22"/>
        </w:rPr>
        <w:t xml:space="preserve">NIP </w:t>
      </w:r>
      <w:r w:rsidRPr="005638AF">
        <w:rPr>
          <w:b/>
          <w:bCs/>
          <w:color w:val="000000"/>
          <w:spacing w:val="-4"/>
          <w:sz w:val="22"/>
          <w:szCs w:val="22"/>
        </w:rPr>
        <w:t>5</w:t>
      </w:r>
      <w:r w:rsidRPr="005638AF">
        <w:rPr>
          <w:b/>
          <w:bCs/>
          <w:color w:val="0000CC"/>
          <w:spacing w:val="-4"/>
          <w:sz w:val="22"/>
          <w:szCs w:val="22"/>
        </w:rPr>
        <w:t>61-14-55-873</w:t>
      </w:r>
      <w:r w:rsidRPr="005638AF">
        <w:rPr>
          <w:b/>
          <w:bCs/>
          <w:color w:val="000000"/>
          <w:spacing w:val="-4"/>
          <w:sz w:val="22"/>
          <w:szCs w:val="22"/>
        </w:rPr>
        <w:t xml:space="preserve"> </w:t>
      </w:r>
      <w:r w:rsidRPr="005638AF">
        <w:rPr>
          <w:color w:val="000000"/>
          <w:spacing w:val="-2"/>
          <w:sz w:val="22"/>
          <w:szCs w:val="22"/>
        </w:rPr>
        <w:t xml:space="preserve">REGON </w:t>
      </w:r>
      <w:r w:rsidRPr="005638AF">
        <w:rPr>
          <w:b/>
          <w:bCs/>
          <w:color w:val="0000FF"/>
          <w:spacing w:val="-2"/>
          <w:sz w:val="22"/>
          <w:szCs w:val="22"/>
        </w:rPr>
        <w:t>092965579</w:t>
      </w:r>
    </w:p>
    <w:p w:rsidR="001E3B34" w:rsidRDefault="00050218" w:rsidP="00187F0E">
      <w:pPr>
        <w:shd w:val="clear" w:color="auto" w:fill="FFFFFF"/>
        <w:autoSpaceDE w:val="0"/>
        <w:autoSpaceDN w:val="0"/>
        <w:adjustRightInd w:val="0"/>
        <w:spacing w:before="845" w:line="326" w:lineRule="exact"/>
        <w:ind w:left="0" w:right="1896" w:firstLine="0"/>
        <w:jc w:val="center"/>
        <w:rPr>
          <w:b/>
          <w:bCs/>
          <w:color w:val="000000"/>
          <w:spacing w:val="-14"/>
          <w:sz w:val="24"/>
          <w:szCs w:val="24"/>
        </w:rPr>
      </w:pPr>
      <w:r w:rsidRPr="00266591">
        <w:rPr>
          <w:b/>
          <w:bCs/>
          <w:color w:val="000000"/>
          <w:spacing w:val="-3"/>
          <w:sz w:val="24"/>
          <w:szCs w:val="24"/>
        </w:rPr>
        <w:t xml:space="preserve">SPECYFIKACJA ISTOTNYCH WARUNKÓW                   </w:t>
      </w:r>
      <w:r w:rsidRPr="00266591">
        <w:rPr>
          <w:b/>
          <w:bCs/>
          <w:color w:val="000000"/>
          <w:spacing w:val="-14"/>
          <w:sz w:val="24"/>
          <w:szCs w:val="24"/>
        </w:rPr>
        <w:t>ZAMÓWIENIA PUBLICZNEGO</w:t>
      </w:r>
      <w:r w:rsidR="005E45DA">
        <w:rPr>
          <w:b/>
          <w:bCs/>
          <w:color w:val="000000"/>
          <w:spacing w:val="-14"/>
          <w:sz w:val="24"/>
          <w:szCs w:val="24"/>
        </w:rPr>
        <w:t xml:space="preserve"> (w skrócie SIWZ)</w:t>
      </w:r>
    </w:p>
    <w:p w:rsidR="00FC3E49" w:rsidRPr="00266591" w:rsidRDefault="00FC3E49" w:rsidP="00FC3E49">
      <w:pPr>
        <w:shd w:val="clear" w:color="auto" w:fill="FFFFFF"/>
        <w:autoSpaceDE w:val="0"/>
        <w:autoSpaceDN w:val="0"/>
        <w:adjustRightInd w:val="0"/>
        <w:spacing w:before="845" w:line="326" w:lineRule="exact"/>
        <w:ind w:left="360" w:right="1896" w:firstLine="0"/>
        <w:jc w:val="center"/>
        <w:rPr>
          <w:b/>
          <w:bCs/>
          <w:color w:val="000000"/>
          <w:spacing w:val="-14"/>
          <w:sz w:val="24"/>
          <w:szCs w:val="24"/>
        </w:rPr>
      </w:pPr>
    </w:p>
    <w:p w:rsidR="00AB0F0E" w:rsidRDefault="00731FE0" w:rsidP="00731FE0">
      <w:pPr>
        <w:spacing w:line="276" w:lineRule="auto"/>
        <w:ind w:left="0" w:firstLine="0"/>
        <w:jc w:val="center"/>
        <w:rPr>
          <w:sz w:val="24"/>
          <w:szCs w:val="24"/>
        </w:rPr>
      </w:pPr>
      <w:r w:rsidRPr="00731FE0">
        <w:rPr>
          <w:b/>
          <w:sz w:val="24"/>
          <w:szCs w:val="24"/>
        </w:rPr>
        <w:t>Zakup i dostawa automatycznej myjni do endoskopów giętkich – mycie i dezynfekcji dwóch endoskopów</w:t>
      </w:r>
    </w:p>
    <w:p w:rsidR="00AB0F0E" w:rsidRDefault="00AB0F0E" w:rsidP="00592FA3">
      <w:pPr>
        <w:spacing w:line="276" w:lineRule="auto"/>
        <w:ind w:left="0" w:firstLine="0"/>
        <w:rPr>
          <w:sz w:val="24"/>
          <w:szCs w:val="24"/>
        </w:rPr>
      </w:pPr>
    </w:p>
    <w:p w:rsidR="00731FE0" w:rsidRPr="00266591" w:rsidRDefault="00731FE0" w:rsidP="00592FA3">
      <w:pPr>
        <w:spacing w:line="276" w:lineRule="auto"/>
        <w:ind w:left="0" w:firstLine="0"/>
        <w:rPr>
          <w:sz w:val="24"/>
          <w:szCs w:val="24"/>
        </w:rPr>
      </w:pPr>
    </w:p>
    <w:p w:rsidR="00050218" w:rsidRPr="00266591" w:rsidRDefault="00050218" w:rsidP="00592FA3">
      <w:pPr>
        <w:spacing w:line="276" w:lineRule="auto"/>
        <w:rPr>
          <w:sz w:val="24"/>
          <w:szCs w:val="24"/>
        </w:rPr>
      </w:pPr>
      <w:r w:rsidRPr="00266591">
        <w:rPr>
          <w:color w:val="000000"/>
          <w:spacing w:val="-1"/>
          <w:sz w:val="24"/>
          <w:szCs w:val="24"/>
        </w:rPr>
        <w:t xml:space="preserve">Koszty związane z przygotowaniem i złożeniem oferty ponosi </w:t>
      </w:r>
      <w:r w:rsidR="00592FA3">
        <w:rPr>
          <w:color w:val="000000"/>
          <w:spacing w:val="-1"/>
          <w:sz w:val="24"/>
          <w:szCs w:val="24"/>
        </w:rPr>
        <w:t>W</w:t>
      </w:r>
      <w:r w:rsidRPr="00266591">
        <w:rPr>
          <w:color w:val="000000"/>
          <w:spacing w:val="-1"/>
          <w:sz w:val="24"/>
          <w:szCs w:val="24"/>
        </w:rPr>
        <w:t>ykonawca.</w:t>
      </w:r>
    </w:p>
    <w:p w:rsidR="005A33B7" w:rsidRDefault="00050218" w:rsidP="005A33B7">
      <w:pPr>
        <w:shd w:val="clear" w:color="auto" w:fill="FFFFFF"/>
        <w:autoSpaceDE w:val="0"/>
        <w:autoSpaceDN w:val="0"/>
        <w:adjustRightInd w:val="0"/>
        <w:spacing w:line="276" w:lineRule="auto"/>
        <w:ind w:left="14" w:hanging="14"/>
        <w:rPr>
          <w:color w:val="000000"/>
          <w:spacing w:val="-1"/>
          <w:sz w:val="24"/>
          <w:szCs w:val="24"/>
        </w:rPr>
      </w:pPr>
      <w:r w:rsidRPr="00266591">
        <w:rPr>
          <w:color w:val="000000"/>
          <w:spacing w:val="-1"/>
          <w:sz w:val="24"/>
          <w:szCs w:val="24"/>
        </w:rPr>
        <w:t>Wszystkie załączniki stanowią integralną część specyfikacji istotnych warunków zamówienia.</w:t>
      </w:r>
    </w:p>
    <w:p w:rsidR="005A33B7" w:rsidRDefault="005A33B7" w:rsidP="005A33B7">
      <w:pPr>
        <w:shd w:val="clear" w:color="auto" w:fill="FFFFFF"/>
        <w:autoSpaceDE w:val="0"/>
        <w:autoSpaceDN w:val="0"/>
        <w:adjustRightInd w:val="0"/>
        <w:spacing w:line="276" w:lineRule="auto"/>
        <w:ind w:left="14" w:hanging="14"/>
        <w:rPr>
          <w:color w:val="000000"/>
          <w:spacing w:val="-1"/>
          <w:sz w:val="24"/>
          <w:szCs w:val="24"/>
        </w:rPr>
      </w:pPr>
    </w:p>
    <w:p w:rsidR="005A33B7" w:rsidRDefault="005A33B7" w:rsidP="005A33B7">
      <w:pPr>
        <w:shd w:val="clear" w:color="auto" w:fill="FFFFFF"/>
        <w:autoSpaceDE w:val="0"/>
        <w:autoSpaceDN w:val="0"/>
        <w:adjustRightInd w:val="0"/>
        <w:spacing w:line="276" w:lineRule="auto"/>
        <w:ind w:left="14" w:hanging="14"/>
        <w:rPr>
          <w:color w:val="000000"/>
          <w:spacing w:val="-1"/>
          <w:sz w:val="24"/>
          <w:szCs w:val="24"/>
        </w:rPr>
      </w:pPr>
    </w:p>
    <w:p w:rsidR="005A33B7" w:rsidRDefault="005A33B7" w:rsidP="005A33B7">
      <w:pPr>
        <w:shd w:val="clear" w:color="auto" w:fill="FFFFFF"/>
        <w:autoSpaceDE w:val="0"/>
        <w:autoSpaceDN w:val="0"/>
        <w:adjustRightInd w:val="0"/>
        <w:spacing w:before="494" w:line="276" w:lineRule="auto"/>
        <w:ind w:left="7080" w:firstLine="708"/>
        <w:rPr>
          <w:color w:val="000000"/>
          <w:spacing w:val="1"/>
          <w:sz w:val="24"/>
          <w:szCs w:val="24"/>
        </w:rPr>
      </w:pPr>
    </w:p>
    <w:p w:rsidR="00592FA3" w:rsidRDefault="00050218" w:rsidP="005A33B7">
      <w:pPr>
        <w:shd w:val="clear" w:color="auto" w:fill="FFFFFF"/>
        <w:autoSpaceDE w:val="0"/>
        <w:autoSpaceDN w:val="0"/>
        <w:adjustRightInd w:val="0"/>
        <w:spacing w:before="494" w:line="276" w:lineRule="auto"/>
        <w:ind w:left="7080" w:firstLine="708"/>
        <w:rPr>
          <w:b/>
          <w:sz w:val="24"/>
          <w:szCs w:val="24"/>
        </w:rPr>
      </w:pPr>
      <w:r w:rsidRPr="00266591">
        <w:rPr>
          <w:color w:val="000000"/>
          <w:spacing w:val="1"/>
          <w:sz w:val="24"/>
          <w:szCs w:val="24"/>
        </w:rPr>
        <w:t xml:space="preserve">    </w:t>
      </w:r>
      <w:r w:rsidRPr="00266591">
        <w:rPr>
          <w:b/>
          <w:color w:val="000000"/>
          <w:spacing w:val="1"/>
          <w:sz w:val="24"/>
          <w:szCs w:val="24"/>
        </w:rPr>
        <w:t>Zatwierdził:</w:t>
      </w:r>
    </w:p>
    <w:p w:rsidR="00592FA3" w:rsidRPr="00266591" w:rsidRDefault="00592FA3" w:rsidP="00050218">
      <w:pPr>
        <w:shd w:val="clear" w:color="auto" w:fill="FFFFFF"/>
        <w:autoSpaceDE w:val="0"/>
        <w:autoSpaceDN w:val="0"/>
        <w:adjustRightInd w:val="0"/>
        <w:spacing w:before="494"/>
        <w:ind w:left="7445"/>
        <w:rPr>
          <w:b/>
          <w:sz w:val="24"/>
          <w:szCs w:val="24"/>
        </w:rPr>
      </w:pPr>
    </w:p>
    <w:p w:rsidR="002C1CBB" w:rsidRDefault="002C1CBB" w:rsidP="00687649">
      <w:pPr>
        <w:pStyle w:val="1"/>
        <w:numPr>
          <w:ilvl w:val="0"/>
          <w:numId w:val="0"/>
        </w:numPr>
      </w:pPr>
    </w:p>
    <w:p w:rsidR="00187F0E" w:rsidRDefault="00187F0E" w:rsidP="00687649">
      <w:pPr>
        <w:pStyle w:val="1"/>
        <w:numPr>
          <w:ilvl w:val="0"/>
          <w:numId w:val="0"/>
        </w:numPr>
      </w:pPr>
    </w:p>
    <w:p w:rsidR="00187F0E" w:rsidRDefault="00187F0E" w:rsidP="00687649">
      <w:pPr>
        <w:pStyle w:val="1"/>
        <w:numPr>
          <w:ilvl w:val="0"/>
          <w:numId w:val="0"/>
        </w:numPr>
      </w:pPr>
    </w:p>
    <w:p w:rsidR="00187F0E" w:rsidRDefault="00187F0E" w:rsidP="00687649">
      <w:pPr>
        <w:pStyle w:val="1"/>
        <w:numPr>
          <w:ilvl w:val="0"/>
          <w:numId w:val="0"/>
        </w:numPr>
      </w:pPr>
    </w:p>
    <w:p w:rsidR="00187F0E" w:rsidRDefault="00187F0E" w:rsidP="00687649">
      <w:pPr>
        <w:pStyle w:val="1"/>
        <w:numPr>
          <w:ilvl w:val="0"/>
          <w:numId w:val="0"/>
        </w:numPr>
      </w:pPr>
    </w:p>
    <w:p w:rsidR="00187F0E" w:rsidRPr="00266591" w:rsidRDefault="00187F0E" w:rsidP="00687649">
      <w:pPr>
        <w:pStyle w:val="1"/>
        <w:numPr>
          <w:ilvl w:val="0"/>
          <w:numId w:val="0"/>
        </w:numPr>
      </w:pPr>
    </w:p>
    <w:p w:rsidR="00CC0441" w:rsidRDefault="00CC0441" w:rsidP="008A24CC">
      <w:pPr>
        <w:pStyle w:val="1"/>
      </w:pPr>
      <w:r w:rsidRPr="00266591">
        <w:rPr>
          <w:noProof/>
        </w:rPr>
        <w:lastRenderedPageBreak/>
        <w:drawing>
          <wp:anchor distT="0" distB="0" distL="114300" distR="114300" simplePos="0" relativeHeight="251669504" behindDoc="0" locked="0" layoutInCell="1" allowOverlap="1">
            <wp:simplePos x="0" y="0"/>
            <wp:positionH relativeFrom="column">
              <wp:posOffset>4445</wp:posOffset>
            </wp:positionH>
            <wp:positionV relativeFrom="paragraph">
              <wp:posOffset>9786620</wp:posOffset>
            </wp:positionV>
            <wp:extent cx="7591425" cy="714375"/>
            <wp:effectExtent l="19050" t="0" r="9525" b="0"/>
            <wp:wrapNone/>
            <wp:docPr id="11"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8" cstate="print"/>
                    <a:srcRect/>
                    <a:stretch>
                      <a:fillRect/>
                    </a:stretch>
                  </pic:blipFill>
                  <pic:spPr bwMode="auto">
                    <a:xfrm>
                      <a:off x="0" y="0"/>
                      <a:ext cx="7591425" cy="714375"/>
                    </a:xfrm>
                    <a:prstGeom prst="rect">
                      <a:avLst/>
                    </a:prstGeom>
                    <a:noFill/>
                  </pic:spPr>
                </pic:pic>
              </a:graphicData>
            </a:graphic>
          </wp:anchor>
        </w:drawing>
      </w:r>
      <w:r w:rsidRPr="00266591">
        <w:rPr>
          <w:noProof/>
        </w:rPr>
        <w:drawing>
          <wp:anchor distT="0" distB="0" distL="114300" distR="114300" simplePos="0" relativeHeight="251668480" behindDoc="0" locked="0" layoutInCell="1" allowOverlap="1">
            <wp:simplePos x="0" y="0"/>
            <wp:positionH relativeFrom="column">
              <wp:posOffset>4445</wp:posOffset>
            </wp:positionH>
            <wp:positionV relativeFrom="paragraph">
              <wp:posOffset>9786620</wp:posOffset>
            </wp:positionV>
            <wp:extent cx="7591425" cy="714375"/>
            <wp:effectExtent l="19050" t="0" r="9525" b="0"/>
            <wp:wrapNone/>
            <wp:docPr id="10"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8" cstate="print"/>
                    <a:srcRect/>
                    <a:stretch>
                      <a:fillRect/>
                    </a:stretch>
                  </pic:blipFill>
                  <pic:spPr bwMode="auto">
                    <a:xfrm>
                      <a:off x="0" y="0"/>
                      <a:ext cx="7591425" cy="714375"/>
                    </a:xfrm>
                    <a:prstGeom prst="rect">
                      <a:avLst/>
                    </a:prstGeom>
                    <a:noFill/>
                  </pic:spPr>
                </pic:pic>
              </a:graphicData>
            </a:graphic>
          </wp:anchor>
        </w:drawing>
      </w:r>
      <w:r w:rsidRPr="00266591">
        <w:rPr>
          <w:noProof/>
        </w:rPr>
        <w:drawing>
          <wp:anchor distT="0" distB="0" distL="114300" distR="114300" simplePos="0" relativeHeight="251667456" behindDoc="0" locked="0" layoutInCell="1" allowOverlap="1">
            <wp:simplePos x="0" y="0"/>
            <wp:positionH relativeFrom="column">
              <wp:posOffset>4445</wp:posOffset>
            </wp:positionH>
            <wp:positionV relativeFrom="paragraph">
              <wp:posOffset>9786620</wp:posOffset>
            </wp:positionV>
            <wp:extent cx="7591425" cy="714375"/>
            <wp:effectExtent l="19050" t="0" r="9525" b="0"/>
            <wp:wrapNone/>
            <wp:docPr id="9"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8" cstate="print"/>
                    <a:srcRect/>
                    <a:stretch>
                      <a:fillRect/>
                    </a:stretch>
                  </pic:blipFill>
                  <pic:spPr bwMode="auto">
                    <a:xfrm>
                      <a:off x="0" y="0"/>
                      <a:ext cx="7591425" cy="714375"/>
                    </a:xfrm>
                    <a:prstGeom prst="rect">
                      <a:avLst/>
                    </a:prstGeom>
                    <a:noFill/>
                  </pic:spPr>
                </pic:pic>
              </a:graphicData>
            </a:graphic>
          </wp:anchor>
        </w:drawing>
      </w:r>
      <w:r w:rsidRPr="00266591">
        <w:rPr>
          <w:noProof/>
        </w:rPr>
        <w:drawing>
          <wp:anchor distT="0" distB="0" distL="114300" distR="114300" simplePos="0" relativeHeight="251666432" behindDoc="0" locked="0" layoutInCell="1" allowOverlap="1">
            <wp:simplePos x="0" y="0"/>
            <wp:positionH relativeFrom="column">
              <wp:posOffset>4445</wp:posOffset>
            </wp:positionH>
            <wp:positionV relativeFrom="paragraph">
              <wp:posOffset>9786620</wp:posOffset>
            </wp:positionV>
            <wp:extent cx="7591425" cy="714375"/>
            <wp:effectExtent l="19050" t="0" r="9525" b="0"/>
            <wp:wrapNone/>
            <wp:docPr id="8"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8" cstate="print"/>
                    <a:srcRect/>
                    <a:stretch>
                      <a:fillRect/>
                    </a:stretch>
                  </pic:blipFill>
                  <pic:spPr bwMode="auto">
                    <a:xfrm>
                      <a:off x="0" y="0"/>
                      <a:ext cx="7591425" cy="714375"/>
                    </a:xfrm>
                    <a:prstGeom prst="rect">
                      <a:avLst/>
                    </a:prstGeom>
                    <a:noFill/>
                  </pic:spPr>
                </pic:pic>
              </a:graphicData>
            </a:graphic>
          </wp:anchor>
        </w:drawing>
      </w:r>
      <w:r w:rsidRPr="00266591">
        <w:rPr>
          <w:noProof/>
        </w:rPr>
        <w:drawing>
          <wp:anchor distT="0" distB="0" distL="114300" distR="114300" simplePos="0" relativeHeight="251665408" behindDoc="0" locked="0" layoutInCell="1" allowOverlap="1">
            <wp:simplePos x="0" y="0"/>
            <wp:positionH relativeFrom="column">
              <wp:posOffset>4445</wp:posOffset>
            </wp:positionH>
            <wp:positionV relativeFrom="paragraph">
              <wp:posOffset>9786620</wp:posOffset>
            </wp:positionV>
            <wp:extent cx="7591425" cy="714375"/>
            <wp:effectExtent l="19050" t="0" r="9525" b="0"/>
            <wp:wrapNone/>
            <wp:docPr id="7"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8" cstate="print"/>
                    <a:srcRect/>
                    <a:stretch>
                      <a:fillRect/>
                    </a:stretch>
                  </pic:blipFill>
                  <pic:spPr bwMode="auto">
                    <a:xfrm>
                      <a:off x="0" y="0"/>
                      <a:ext cx="7591425" cy="714375"/>
                    </a:xfrm>
                    <a:prstGeom prst="rect">
                      <a:avLst/>
                    </a:prstGeom>
                    <a:noFill/>
                  </pic:spPr>
                </pic:pic>
              </a:graphicData>
            </a:graphic>
          </wp:anchor>
        </w:drawing>
      </w:r>
      <w:r w:rsidRPr="00266591">
        <w:t>NAZWA ORAZ ADRES ZAMAWIAJĄCEGO</w:t>
      </w:r>
    </w:p>
    <w:p w:rsidR="00187F0E" w:rsidRPr="00266591" w:rsidRDefault="00187F0E" w:rsidP="00187F0E">
      <w:pPr>
        <w:pStyle w:val="1"/>
        <w:numPr>
          <w:ilvl w:val="0"/>
          <w:numId w:val="0"/>
        </w:numPr>
        <w:ind w:left="360"/>
      </w:pPr>
    </w:p>
    <w:p w:rsidR="00187F0E" w:rsidRDefault="00187F0E" w:rsidP="00187F0E">
      <w:pPr>
        <w:pStyle w:val="Nagwek6"/>
        <w:ind w:left="-108" w:firstLine="0"/>
        <w:jc w:val="left"/>
        <w:rPr>
          <w:rFonts w:ascii="Times New Roman" w:hAnsi="Times New Roman" w:cs="Times New Roman"/>
          <w:b/>
          <w:bCs/>
          <w:i w:val="0"/>
          <w:color w:val="00000A"/>
          <w:sz w:val="24"/>
          <w:szCs w:val="24"/>
        </w:rPr>
      </w:pPr>
      <w:r w:rsidRPr="005638AF">
        <w:rPr>
          <w:rFonts w:ascii="Times New Roman" w:hAnsi="Times New Roman" w:cs="Times New Roman"/>
          <w:b/>
          <w:bCs/>
          <w:i w:val="0"/>
          <w:color w:val="00000A"/>
          <w:sz w:val="24"/>
          <w:szCs w:val="24"/>
        </w:rPr>
        <w:t>Szpital Tucholski Spółka z o.o.</w:t>
      </w:r>
      <w:r w:rsidRPr="005638AF">
        <w:rPr>
          <w:rFonts w:ascii="Times New Roman" w:hAnsi="Times New Roman" w:cs="Times New Roman"/>
          <w:b/>
          <w:bCs/>
          <w:i w:val="0"/>
          <w:color w:val="00000A"/>
          <w:sz w:val="24"/>
          <w:szCs w:val="24"/>
        </w:rPr>
        <w:br/>
        <w:t>ul. Nowodworskiego 14-18,</w:t>
      </w:r>
      <w:r w:rsidRPr="005638AF">
        <w:rPr>
          <w:rFonts w:ascii="Times New Roman" w:hAnsi="Times New Roman" w:cs="Times New Roman"/>
          <w:b/>
          <w:bCs/>
          <w:i w:val="0"/>
          <w:color w:val="00000A"/>
          <w:sz w:val="24"/>
          <w:szCs w:val="24"/>
        </w:rPr>
        <w:br/>
        <w:t>89-500 Tuchola</w:t>
      </w:r>
    </w:p>
    <w:p w:rsidR="00CC0441" w:rsidRPr="00266591" w:rsidRDefault="00187F0E" w:rsidP="003E4C6D">
      <w:pPr>
        <w:shd w:val="clear" w:color="auto" w:fill="FFFFFF"/>
        <w:tabs>
          <w:tab w:val="left" w:pos="2610"/>
        </w:tabs>
        <w:autoSpaceDE w:val="0"/>
        <w:autoSpaceDN w:val="0"/>
        <w:adjustRightInd w:val="0"/>
        <w:spacing w:line="552" w:lineRule="exact"/>
        <w:ind w:left="14"/>
      </w:pPr>
      <w:r>
        <w:t>TR</w:t>
      </w:r>
      <w:r w:rsidR="00CC0441" w:rsidRPr="00266591">
        <w:t>YB UDZIELENIA ZAMÓWIENIA</w:t>
      </w:r>
    </w:p>
    <w:p w:rsidR="00CC0441" w:rsidRPr="00266591" w:rsidRDefault="00CC0441" w:rsidP="00993A72">
      <w:pPr>
        <w:tabs>
          <w:tab w:val="left" w:pos="0"/>
        </w:tabs>
        <w:ind w:left="360" w:firstLine="0"/>
        <w:rPr>
          <w:sz w:val="24"/>
          <w:szCs w:val="24"/>
        </w:rPr>
      </w:pPr>
    </w:p>
    <w:p w:rsidR="00CC0441" w:rsidRPr="00266591" w:rsidRDefault="00CC0441" w:rsidP="00993A72">
      <w:pPr>
        <w:tabs>
          <w:tab w:val="left" w:pos="0"/>
        </w:tabs>
        <w:ind w:left="0" w:firstLine="0"/>
        <w:rPr>
          <w:b/>
          <w:sz w:val="24"/>
          <w:szCs w:val="24"/>
        </w:rPr>
      </w:pPr>
      <w:r w:rsidRPr="00266591">
        <w:rPr>
          <w:sz w:val="24"/>
          <w:szCs w:val="24"/>
        </w:rPr>
        <w:t>Postępowanie o udzielenie zamówienia prowadzone jest w trybie przetargu nieograniczonego, na podstawie art.39 w związku z art.10</w:t>
      </w:r>
      <w:r w:rsidR="00F11593" w:rsidRPr="00266591">
        <w:rPr>
          <w:sz w:val="24"/>
          <w:szCs w:val="24"/>
        </w:rPr>
        <w:t xml:space="preserve"> ust 1</w:t>
      </w:r>
      <w:r w:rsidRPr="00266591">
        <w:rPr>
          <w:sz w:val="24"/>
          <w:szCs w:val="24"/>
        </w:rPr>
        <w:t xml:space="preserve"> ustawy z dnia 29 stycznia 2004r. Prawo zamówień publicznych (Dz. U. z 2015 r. poz. 2164 z </w:t>
      </w:r>
      <w:proofErr w:type="spellStart"/>
      <w:r w:rsidRPr="00266591">
        <w:rPr>
          <w:sz w:val="24"/>
          <w:szCs w:val="24"/>
        </w:rPr>
        <w:t>późn</w:t>
      </w:r>
      <w:proofErr w:type="spellEnd"/>
      <w:r w:rsidRPr="00266591">
        <w:rPr>
          <w:sz w:val="24"/>
          <w:szCs w:val="24"/>
        </w:rPr>
        <w:t>. zm.) zwanej dalej „ustawą”.</w:t>
      </w:r>
      <w:r w:rsidRPr="00266591">
        <w:rPr>
          <w:b/>
          <w:sz w:val="24"/>
          <w:szCs w:val="24"/>
        </w:rPr>
        <w:t xml:space="preserve"> </w:t>
      </w:r>
    </w:p>
    <w:p w:rsidR="00CC0441" w:rsidRPr="00266591" w:rsidRDefault="00CC0441" w:rsidP="00993A72">
      <w:pPr>
        <w:ind w:left="426"/>
        <w:rPr>
          <w:sz w:val="24"/>
          <w:szCs w:val="24"/>
        </w:rPr>
      </w:pPr>
    </w:p>
    <w:p w:rsidR="00CC0441" w:rsidRPr="00266591" w:rsidRDefault="00CC0441" w:rsidP="003E36F5">
      <w:pPr>
        <w:numPr>
          <w:ilvl w:val="0"/>
          <w:numId w:val="3"/>
        </w:numPr>
        <w:tabs>
          <w:tab w:val="num" w:pos="360"/>
        </w:tabs>
        <w:ind w:hanging="1080"/>
        <w:rPr>
          <w:b/>
          <w:sz w:val="24"/>
          <w:szCs w:val="24"/>
          <w:u w:val="single"/>
        </w:rPr>
      </w:pPr>
      <w:r w:rsidRPr="00266591">
        <w:rPr>
          <w:rStyle w:val="1Znak"/>
          <w:rFonts w:eastAsia="Segoe UI"/>
        </w:rPr>
        <w:t>OPIS PRZEDMIOTU ZAMÓWIENIA</w:t>
      </w:r>
      <w:r w:rsidRPr="00266591">
        <w:rPr>
          <w:b/>
          <w:sz w:val="24"/>
          <w:szCs w:val="24"/>
          <w:u w:val="single"/>
        </w:rPr>
        <w:t>:</w:t>
      </w:r>
    </w:p>
    <w:p w:rsidR="002C1CBB" w:rsidRPr="00202D58" w:rsidRDefault="002C1CBB" w:rsidP="00993A72">
      <w:pPr>
        <w:ind w:left="1080" w:firstLine="0"/>
        <w:rPr>
          <w:b/>
          <w:sz w:val="24"/>
          <w:szCs w:val="24"/>
          <w:u w:val="single"/>
        </w:rPr>
      </w:pPr>
    </w:p>
    <w:p w:rsidR="00202D58" w:rsidRPr="00731FE0" w:rsidRDefault="00187F0E" w:rsidP="00731FE0">
      <w:pPr>
        <w:pStyle w:val="BodyText2"/>
        <w:numPr>
          <w:ilvl w:val="1"/>
          <w:numId w:val="22"/>
        </w:numPr>
        <w:shd w:val="clear" w:color="auto" w:fill="auto"/>
        <w:spacing w:before="120" w:after="120" w:line="276" w:lineRule="auto"/>
        <w:ind w:left="360" w:right="280"/>
        <w:rPr>
          <w:rFonts w:ascii="Times New Roman" w:hAnsi="Times New Roman" w:cs="Times New Roman"/>
          <w:sz w:val="24"/>
          <w:szCs w:val="24"/>
        </w:rPr>
      </w:pPr>
      <w:r w:rsidRPr="00731FE0">
        <w:rPr>
          <w:rFonts w:ascii="Times New Roman" w:hAnsi="Times New Roman" w:cs="Times New Roman"/>
          <w:sz w:val="24"/>
          <w:szCs w:val="24"/>
        </w:rPr>
        <w:t>Przedmiotem zamówienia jest</w:t>
      </w:r>
      <w:r w:rsidR="005A33B7" w:rsidRPr="00731FE0">
        <w:rPr>
          <w:rFonts w:ascii="Times New Roman" w:hAnsi="Times New Roman" w:cs="Times New Roman"/>
          <w:sz w:val="24"/>
          <w:szCs w:val="24"/>
        </w:rPr>
        <w:t>:</w:t>
      </w:r>
      <w:r w:rsidRPr="00731FE0">
        <w:rPr>
          <w:rFonts w:ascii="Times New Roman" w:hAnsi="Times New Roman" w:cs="Times New Roman"/>
          <w:sz w:val="24"/>
          <w:szCs w:val="24"/>
        </w:rPr>
        <w:t xml:space="preserve"> </w:t>
      </w:r>
      <w:r w:rsidR="005A33B7" w:rsidRPr="00731FE0">
        <w:rPr>
          <w:rFonts w:ascii="Times New Roman" w:hAnsi="Times New Roman" w:cs="Times New Roman"/>
          <w:sz w:val="24"/>
          <w:szCs w:val="24"/>
        </w:rPr>
        <w:t xml:space="preserve"> </w:t>
      </w:r>
      <w:r w:rsidR="00731FE0" w:rsidRPr="00731FE0">
        <w:rPr>
          <w:rFonts w:ascii="Times New Roman" w:hAnsi="Times New Roman" w:cs="Times New Roman"/>
          <w:b/>
          <w:sz w:val="24"/>
          <w:szCs w:val="24"/>
        </w:rPr>
        <w:t>Zakup i dostawa automatycznej myjni do endoskopów giętkich – mycie i dezynfekcji dwóch endoskopów</w:t>
      </w:r>
    </w:p>
    <w:p w:rsidR="00592FA3" w:rsidRPr="00731FE0" w:rsidRDefault="00524215" w:rsidP="005A33B7">
      <w:pPr>
        <w:pStyle w:val="Akapitzlist"/>
        <w:numPr>
          <w:ilvl w:val="2"/>
          <w:numId w:val="23"/>
        </w:numPr>
        <w:autoSpaceDE w:val="0"/>
        <w:autoSpaceDN w:val="0"/>
        <w:adjustRightInd w:val="0"/>
        <w:spacing w:line="276" w:lineRule="auto"/>
        <w:ind w:left="6" w:firstLine="0"/>
        <w:contextualSpacing/>
        <w:jc w:val="left"/>
        <w:rPr>
          <w:sz w:val="24"/>
          <w:szCs w:val="24"/>
        </w:rPr>
      </w:pPr>
      <w:bookmarkStart w:id="0" w:name="_Ref386183392"/>
      <w:r w:rsidRPr="00731FE0">
        <w:rPr>
          <w:sz w:val="24"/>
          <w:szCs w:val="24"/>
        </w:rPr>
        <w:t>Szczegółowy opis przedmiotu zamówienia  określa</w:t>
      </w:r>
      <w:r w:rsidR="00256220" w:rsidRPr="00731FE0">
        <w:rPr>
          <w:sz w:val="24"/>
          <w:szCs w:val="24"/>
        </w:rPr>
        <w:t>ją</w:t>
      </w:r>
      <w:r w:rsidRPr="00731FE0">
        <w:rPr>
          <w:sz w:val="24"/>
          <w:szCs w:val="24"/>
        </w:rPr>
        <w:t xml:space="preserve"> załą</w:t>
      </w:r>
      <w:r w:rsidR="00EA07AB" w:rsidRPr="00731FE0">
        <w:rPr>
          <w:sz w:val="24"/>
          <w:szCs w:val="24"/>
        </w:rPr>
        <w:t>cznik</w:t>
      </w:r>
      <w:r w:rsidR="00256220" w:rsidRPr="00731FE0">
        <w:rPr>
          <w:sz w:val="24"/>
          <w:szCs w:val="24"/>
        </w:rPr>
        <w:t xml:space="preserve">i </w:t>
      </w:r>
      <w:r w:rsidR="00EA07AB" w:rsidRPr="00731FE0">
        <w:rPr>
          <w:sz w:val="24"/>
          <w:szCs w:val="24"/>
        </w:rPr>
        <w:t xml:space="preserve"> nr </w:t>
      </w:r>
      <w:r w:rsidR="005A33B7" w:rsidRPr="00731FE0">
        <w:rPr>
          <w:sz w:val="24"/>
          <w:szCs w:val="24"/>
        </w:rPr>
        <w:t xml:space="preserve">1 </w:t>
      </w:r>
      <w:r w:rsidR="00187F0E" w:rsidRPr="00731FE0">
        <w:rPr>
          <w:sz w:val="24"/>
          <w:szCs w:val="24"/>
        </w:rPr>
        <w:t xml:space="preserve">do SIWZ z dnia </w:t>
      </w:r>
      <w:r w:rsidR="005A33B7" w:rsidRPr="00731FE0">
        <w:rPr>
          <w:sz w:val="24"/>
          <w:szCs w:val="24"/>
        </w:rPr>
        <w:t xml:space="preserve">    </w:t>
      </w:r>
      <w:r w:rsidR="0038752F" w:rsidRPr="00731FE0">
        <w:rPr>
          <w:sz w:val="24"/>
          <w:szCs w:val="24"/>
        </w:rPr>
        <w:t>10</w:t>
      </w:r>
      <w:r w:rsidR="005A33B7" w:rsidRPr="00731FE0">
        <w:rPr>
          <w:sz w:val="24"/>
          <w:szCs w:val="24"/>
        </w:rPr>
        <w:t xml:space="preserve"> kwietnia</w:t>
      </w:r>
      <w:r w:rsidR="007D0F92" w:rsidRPr="00731FE0">
        <w:rPr>
          <w:sz w:val="24"/>
          <w:szCs w:val="24"/>
        </w:rPr>
        <w:t xml:space="preserve"> 2017</w:t>
      </w:r>
      <w:r w:rsidR="006E4890" w:rsidRPr="00731FE0">
        <w:rPr>
          <w:sz w:val="24"/>
          <w:szCs w:val="24"/>
        </w:rPr>
        <w:t xml:space="preserve"> r. – specyfikacja techniczna</w:t>
      </w:r>
      <w:r w:rsidRPr="00731FE0">
        <w:rPr>
          <w:sz w:val="24"/>
          <w:szCs w:val="24"/>
        </w:rPr>
        <w:t xml:space="preserve"> </w:t>
      </w:r>
      <w:bookmarkEnd w:id="0"/>
    </w:p>
    <w:p w:rsidR="00F776C8" w:rsidRPr="00731FE0" w:rsidRDefault="00F776C8" w:rsidP="00691EE5">
      <w:pPr>
        <w:spacing w:line="276" w:lineRule="auto"/>
        <w:ind w:left="720" w:hanging="720"/>
        <w:rPr>
          <w:rFonts w:eastAsia="SimSun"/>
          <w:b/>
          <w:bCs/>
          <w:sz w:val="24"/>
          <w:szCs w:val="24"/>
        </w:rPr>
      </w:pPr>
    </w:p>
    <w:p w:rsidR="002C1CBB" w:rsidRPr="00731FE0" w:rsidRDefault="002C1CBB" w:rsidP="00653305">
      <w:pPr>
        <w:pStyle w:val="Tekstpodstawowy3"/>
        <w:numPr>
          <w:ilvl w:val="1"/>
          <w:numId w:val="23"/>
        </w:numPr>
        <w:spacing w:line="276" w:lineRule="auto"/>
        <w:rPr>
          <w:szCs w:val="24"/>
        </w:rPr>
      </w:pPr>
      <w:r w:rsidRPr="00731FE0">
        <w:rPr>
          <w:szCs w:val="24"/>
        </w:rPr>
        <w:t xml:space="preserve">Główny przedmiot zamówienia wg Wspólnego Słownika Zamówień (CPV): </w:t>
      </w:r>
    </w:p>
    <w:p w:rsidR="00653305" w:rsidRPr="00731FE0" w:rsidRDefault="007C2D64" w:rsidP="00653305">
      <w:pPr>
        <w:pStyle w:val="Tekstpodstawowy3"/>
        <w:spacing w:line="276" w:lineRule="auto"/>
        <w:ind w:left="540" w:firstLine="0"/>
        <w:rPr>
          <w:szCs w:val="24"/>
        </w:rPr>
      </w:pPr>
      <w:hyperlink r:id="rId9" w:history="1">
        <w:r w:rsidR="00653305" w:rsidRPr="00731FE0">
          <w:rPr>
            <w:rStyle w:val="Hipercze"/>
            <w:color w:val="auto"/>
            <w:u w:val="none"/>
          </w:rPr>
          <w:t>33100000-1 - Urządzenia medyczne</w:t>
        </w:r>
      </w:hyperlink>
    </w:p>
    <w:p w:rsidR="0054432C" w:rsidRPr="00737190" w:rsidRDefault="00962E16" w:rsidP="00737190">
      <w:pPr>
        <w:ind w:left="540" w:hanging="540"/>
        <w:jc w:val="left"/>
        <w:rPr>
          <w:sz w:val="24"/>
          <w:szCs w:val="24"/>
          <w:lang w:val="x-none"/>
        </w:rPr>
      </w:pPr>
      <w:r w:rsidRPr="00731FE0">
        <w:rPr>
          <w:sz w:val="24"/>
          <w:szCs w:val="24"/>
        </w:rPr>
        <w:t>3.3</w:t>
      </w:r>
      <w:r w:rsidR="00BB120D" w:rsidRPr="00731FE0">
        <w:rPr>
          <w:sz w:val="24"/>
          <w:szCs w:val="24"/>
        </w:rPr>
        <w:t>.</w:t>
      </w:r>
      <w:r w:rsidR="00BB120D" w:rsidRPr="00731FE0">
        <w:rPr>
          <w:sz w:val="24"/>
          <w:szCs w:val="24"/>
        </w:rPr>
        <w:tab/>
      </w:r>
      <w:r w:rsidR="0054432C" w:rsidRPr="00731FE0">
        <w:rPr>
          <w:sz w:val="24"/>
          <w:szCs w:val="24"/>
        </w:rPr>
        <w:t xml:space="preserve">Zamówienie będzie </w:t>
      </w:r>
      <w:r w:rsidR="00982861" w:rsidRPr="00731FE0">
        <w:rPr>
          <w:sz w:val="24"/>
          <w:szCs w:val="24"/>
        </w:rPr>
        <w:t>współ</w:t>
      </w:r>
      <w:r w:rsidR="0054432C" w:rsidRPr="00731FE0">
        <w:rPr>
          <w:sz w:val="24"/>
          <w:szCs w:val="24"/>
        </w:rPr>
        <w:t xml:space="preserve">finansowane z programu: </w:t>
      </w:r>
      <w:r w:rsidR="00737190" w:rsidRPr="00737190">
        <w:rPr>
          <w:sz w:val="24"/>
          <w:szCs w:val="24"/>
          <w:lang w:val="x-none"/>
        </w:rPr>
        <w:t xml:space="preserve">Regionalnego Programu Operacyjnego Województwa Kujawsko-Pomorskiego na lata 2014-2020 </w:t>
      </w:r>
      <w:r w:rsidR="00737190" w:rsidRPr="00737190">
        <w:rPr>
          <w:sz w:val="24"/>
          <w:szCs w:val="24"/>
          <w:lang w:val="x-none"/>
        </w:rPr>
        <w:br/>
        <w:t>Oś Priorytetowa 8. Aktywni na rynku pracy Działanie 8.6 Zdrowy i aktywny region Poddziałanie 8.6.2 Regionalne programy polityki zdrowotnej i profilaktyczne.</w:t>
      </w:r>
      <w:bookmarkStart w:id="1" w:name="_GoBack"/>
      <w:bookmarkEnd w:id="1"/>
      <w:r w:rsidR="00737190">
        <w:rPr>
          <w:sz w:val="24"/>
          <w:szCs w:val="24"/>
        </w:rPr>
        <w:t xml:space="preserve"> </w:t>
      </w:r>
    </w:p>
    <w:p w:rsidR="00CC0441" w:rsidRPr="00731FE0" w:rsidRDefault="00CC0441" w:rsidP="00993A72">
      <w:pPr>
        <w:pStyle w:val="Rzymskie"/>
        <w:numPr>
          <w:ilvl w:val="0"/>
          <w:numId w:val="0"/>
        </w:numPr>
        <w:ind w:left="426"/>
        <w:rPr>
          <w:b w:val="0"/>
        </w:rPr>
      </w:pPr>
    </w:p>
    <w:p w:rsidR="00CC0441" w:rsidRPr="0059569C" w:rsidRDefault="00962E16" w:rsidP="00993A72">
      <w:pPr>
        <w:pStyle w:val="Rzymskie"/>
        <w:numPr>
          <w:ilvl w:val="0"/>
          <w:numId w:val="0"/>
        </w:numPr>
        <w:ind w:left="180" w:hanging="180"/>
      </w:pPr>
      <w:r w:rsidRPr="0059569C">
        <w:t>3.4</w:t>
      </w:r>
      <w:r w:rsidR="005B4160" w:rsidRPr="0059569C">
        <w:t>.</w:t>
      </w:r>
      <w:r w:rsidR="00993A72" w:rsidRPr="0059569C">
        <w:tab/>
        <w:t xml:space="preserve"> </w:t>
      </w:r>
      <w:r w:rsidR="00646B2F" w:rsidRPr="0059569C">
        <w:t>Podwykonawcy</w:t>
      </w:r>
    </w:p>
    <w:p w:rsidR="00161670" w:rsidRPr="0059569C" w:rsidRDefault="00962E16" w:rsidP="005B4160">
      <w:pPr>
        <w:ind w:left="0" w:firstLine="0"/>
        <w:rPr>
          <w:sz w:val="24"/>
          <w:szCs w:val="24"/>
        </w:rPr>
      </w:pPr>
      <w:r w:rsidRPr="0059569C">
        <w:rPr>
          <w:sz w:val="24"/>
          <w:szCs w:val="24"/>
        </w:rPr>
        <w:t>3.4</w:t>
      </w:r>
      <w:r w:rsidR="005B4160" w:rsidRPr="0059569C">
        <w:rPr>
          <w:sz w:val="24"/>
          <w:szCs w:val="24"/>
        </w:rPr>
        <w:t>.1.</w:t>
      </w:r>
      <w:r w:rsidR="00964861" w:rsidRPr="0059569C">
        <w:rPr>
          <w:sz w:val="24"/>
          <w:szCs w:val="24"/>
        </w:rPr>
        <w:tab/>
      </w:r>
      <w:r w:rsidR="00CC0441" w:rsidRPr="0059569C">
        <w:rPr>
          <w:sz w:val="24"/>
          <w:szCs w:val="24"/>
        </w:rPr>
        <w:t xml:space="preserve">Wykonawca może powierzyć wykonanie części zamówienia podwykonawcom. </w:t>
      </w:r>
    </w:p>
    <w:p w:rsidR="00CC0441" w:rsidRPr="0059569C" w:rsidRDefault="00962E16" w:rsidP="00964861">
      <w:pPr>
        <w:ind w:left="705" w:hanging="705"/>
        <w:rPr>
          <w:sz w:val="24"/>
          <w:szCs w:val="24"/>
        </w:rPr>
      </w:pPr>
      <w:r w:rsidRPr="0059569C">
        <w:rPr>
          <w:sz w:val="24"/>
          <w:szCs w:val="24"/>
        </w:rPr>
        <w:t>3.4</w:t>
      </w:r>
      <w:r w:rsidR="005B4160" w:rsidRPr="0059569C">
        <w:rPr>
          <w:sz w:val="24"/>
          <w:szCs w:val="24"/>
        </w:rPr>
        <w:t>.2.</w:t>
      </w:r>
      <w:r w:rsidR="00964861" w:rsidRPr="0059569C">
        <w:rPr>
          <w:sz w:val="24"/>
          <w:szCs w:val="24"/>
        </w:rPr>
        <w:tab/>
      </w:r>
      <w:r w:rsidR="00CC0441" w:rsidRPr="0059569C">
        <w:rPr>
          <w:sz w:val="24"/>
          <w:szCs w:val="24"/>
        </w:rPr>
        <w:t>Zamawiaj</w:t>
      </w:r>
      <w:r w:rsidR="001D6B4A" w:rsidRPr="0059569C">
        <w:rPr>
          <w:sz w:val="24"/>
          <w:szCs w:val="24"/>
        </w:rPr>
        <w:t>ący żąda</w:t>
      </w:r>
      <w:r w:rsidR="00CC0441" w:rsidRPr="0059569C">
        <w:rPr>
          <w:sz w:val="24"/>
          <w:szCs w:val="24"/>
        </w:rPr>
        <w:t xml:space="preserve"> </w:t>
      </w:r>
      <w:r w:rsidR="003A6F16" w:rsidRPr="0059569C">
        <w:rPr>
          <w:sz w:val="24"/>
          <w:szCs w:val="24"/>
        </w:rPr>
        <w:t>wskazania w formularzu ofertowo-cenowym</w:t>
      </w:r>
      <w:r w:rsidR="00CC0441" w:rsidRPr="0059569C">
        <w:rPr>
          <w:sz w:val="24"/>
          <w:szCs w:val="24"/>
        </w:rPr>
        <w:t xml:space="preserve"> przez Wykonawcę</w:t>
      </w:r>
      <w:r w:rsidR="001D6B4A" w:rsidRPr="0059569C">
        <w:rPr>
          <w:sz w:val="24"/>
          <w:szCs w:val="24"/>
        </w:rPr>
        <w:t>,</w:t>
      </w:r>
      <w:r w:rsidR="00CC0441" w:rsidRPr="0059569C">
        <w:rPr>
          <w:sz w:val="24"/>
          <w:szCs w:val="24"/>
        </w:rPr>
        <w:t xml:space="preserve"> którą część zamówienia zamierza zlecić do wykonania podwykonawcy i podania przez wykonawcę firm podwykonawców, zgodnie z art. 36</w:t>
      </w:r>
      <w:r w:rsidR="00592FA3" w:rsidRPr="0059569C">
        <w:rPr>
          <w:sz w:val="24"/>
          <w:szCs w:val="24"/>
        </w:rPr>
        <w:t xml:space="preserve"> b) ust. 1 ustawy </w:t>
      </w:r>
      <w:proofErr w:type="spellStart"/>
      <w:r w:rsidR="00592FA3" w:rsidRPr="0059569C">
        <w:rPr>
          <w:sz w:val="24"/>
          <w:szCs w:val="24"/>
        </w:rPr>
        <w:t>Pzp</w:t>
      </w:r>
      <w:proofErr w:type="spellEnd"/>
      <w:r w:rsidR="00592FA3" w:rsidRPr="0059569C">
        <w:rPr>
          <w:sz w:val="24"/>
          <w:szCs w:val="24"/>
        </w:rPr>
        <w:t>.</w:t>
      </w:r>
    </w:p>
    <w:p w:rsidR="00964861" w:rsidRPr="00731FE0" w:rsidRDefault="00962E16" w:rsidP="00964861">
      <w:pPr>
        <w:ind w:left="705" w:hanging="705"/>
        <w:rPr>
          <w:sz w:val="24"/>
          <w:szCs w:val="24"/>
        </w:rPr>
      </w:pPr>
      <w:r w:rsidRPr="0059569C">
        <w:rPr>
          <w:sz w:val="24"/>
          <w:szCs w:val="24"/>
        </w:rPr>
        <w:t>3.4</w:t>
      </w:r>
      <w:r w:rsidR="005B4160" w:rsidRPr="0059569C">
        <w:rPr>
          <w:sz w:val="24"/>
          <w:szCs w:val="24"/>
        </w:rPr>
        <w:t>.3.</w:t>
      </w:r>
      <w:r w:rsidR="00964861" w:rsidRPr="0059569C">
        <w:rPr>
          <w:sz w:val="24"/>
          <w:szCs w:val="24"/>
        </w:rPr>
        <w:tab/>
      </w:r>
      <w:r w:rsidR="00CC0441" w:rsidRPr="0059569C">
        <w:rPr>
          <w:sz w:val="24"/>
          <w:szCs w:val="24"/>
        </w:rPr>
        <w:t>Warunki real</w:t>
      </w:r>
      <w:r w:rsidR="00E40CDB" w:rsidRPr="0059569C">
        <w:rPr>
          <w:sz w:val="24"/>
          <w:szCs w:val="24"/>
        </w:rPr>
        <w:t>izacji zamówienia przy udziale p</w:t>
      </w:r>
      <w:r w:rsidR="00CC0441" w:rsidRPr="0059569C">
        <w:rPr>
          <w:sz w:val="24"/>
          <w:szCs w:val="24"/>
        </w:rPr>
        <w:t>odwykonawców okre</w:t>
      </w:r>
      <w:r w:rsidR="00F11593" w:rsidRPr="0059569C">
        <w:rPr>
          <w:sz w:val="24"/>
          <w:szCs w:val="24"/>
        </w:rPr>
        <w:t>ślają postanowien</w:t>
      </w:r>
      <w:r w:rsidR="00D066B3" w:rsidRPr="0059569C">
        <w:rPr>
          <w:sz w:val="24"/>
          <w:szCs w:val="24"/>
        </w:rPr>
        <w:t>i</w:t>
      </w:r>
      <w:r w:rsidR="005A33B7">
        <w:rPr>
          <w:sz w:val="24"/>
          <w:szCs w:val="24"/>
        </w:rPr>
        <w:t xml:space="preserve">a </w:t>
      </w:r>
      <w:r w:rsidR="005A33B7" w:rsidRPr="00731FE0">
        <w:rPr>
          <w:sz w:val="24"/>
          <w:szCs w:val="24"/>
        </w:rPr>
        <w:t>wzoru umowy</w:t>
      </w:r>
      <w:r w:rsidR="00592FA3" w:rsidRPr="00731FE0">
        <w:rPr>
          <w:sz w:val="24"/>
          <w:szCs w:val="24"/>
        </w:rPr>
        <w:t xml:space="preserve"> – zał</w:t>
      </w:r>
      <w:r w:rsidR="00524215" w:rsidRPr="00731FE0">
        <w:rPr>
          <w:sz w:val="24"/>
          <w:szCs w:val="24"/>
        </w:rPr>
        <w:t>ącznik</w:t>
      </w:r>
      <w:r w:rsidR="009B7FDA" w:rsidRPr="00731FE0">
        <w:rPr>
          <w:sz w:val="24"/>
          <w:szCs w:val="24"/>
        </w:rPr>
        <w:t>i</w:t>
      </w:r>
      <w:r w:rsidR="00524215" w:rsidRPr="00731FE0">
        <w:rPr>
          <w:sz w:val="24"/>
          <w:szCs w:val="24"/>
        </w:rPr>
        <w:t xml:space="preserve"> nr </w:t>
      </w:r>
      <w:r w:rsidR="005A33B7" w:rsidRPr="00731FE0">
        <w:rPr>
          <w:sz w:val="24"/>
          <w:szCs w:val="24"/>
        </w:rPr>
        <w:t>7</w:t>
      </w:r>
      <w:r w:rsidR="009F416B" w:rsidRPr="00731FE0">
        <w:rPr>
          <w:sz w:val="24"/>
          <w:szCs w:val="24"/>
        </w:rPr>
        <w:t xml:space="preserve"> </w:t>
      </w:r>
      <w:r w:rsidR="00711FA1" w:rsidRPr="00731FE0">
        <w:rPr>
          <w:sz w:val="24"/>
          <w:szCs w:val="24"/>
        </w:rPr>
        <w:t>do SIWZ</w:t>
      </w:r>
      <w:r w:rsidR="00524215" w:rsidRPr="00731FE0">
        <w:rPr>
          <w:sz w:val="24"/>
          <w:szCs w:val="24"/>
        </w:rPr>
        <w:t xml:space="preserve"> </w:t>
      </w:r>
    </w:p>
    <w:p w:rsidR="00D066B3" w:rsidRPr="00266591" w:rsidRDefault="00962E16" w:rsidP="005A33B7">
      <w:pPr>
        <w:ind w:left="705" w:hanging="705"/>
        <w:jc w:val="left"/>
        <w:rPr>
          <w:sz w:val="24"/>
          <w:szCs w:val="24"/>
        </w:rPr>
      </w:pPr>
      <w:r w:rsidRPr="00731FE0">
        <w:rPr>
          <w:sz w:val="24"/>
          <w:szCs w:val="24"/>
        </w:rPr>
        <w:t>3.4</w:t>
      </w:r>
      <w:r w:rsidR="005B4160" w:rsidRPr="00731FE0">
        <w:rPr>
          <w:sz w:val="24"/>
          <w:szCs w:val="24"/>
        </w:rPr>
        <w:t>.4.</w:t>
      </w:r>
      <w:r w:rsidR="00964861" w:rsidRPr="00731FE0">
        <w:rPr>
          <w:sz w:val="24"/>
          <w:szCs w:val="24"/>
        </w:rPr>
        <w:tab/>
      </w:r>
      <w:r w:rsidR="00CC0441" w:rsidRPr="00731FE0">
        <w:rPr>
          <w:sz w:val="24"/>
          <w:szCs w:val="24"/>
        </w:rPr>
        <w:t>Realizacja części przedmiotu umowy poprzez podwykonawców</w:t>
      </w:r>
      <w:r w:rsidR="00CC0441" w:rsidRPr="00266591">
        <w:rPr>
          <w:sz w:val="24"/>
          <w:szCs w:val="24"/>
        </w:rPr>
        <w:t xml:space="preserve">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CC0441" w:rsidRDefault="00962E16" w:rsidP="00E54917">
      <w:pPr>
        <w:ind w:left="705" w:hanging="705"/>
        <w:jc w:val="left"/>
        <w:rPr>
          <w:sz w:val="24"/>
          <w:szCs w:val="24"/>
        </w:rPr>
      </w:pPr>
      <w:r>
        <w:rPr>
          <w:sz w:val="24"/>
          <w:szCs w:val="24"/>
        </w:rPr>
        <w:t>3.4</w:t>
      </w:r>
      <w:r w:rsidR="005B4160" w:rsidRPr="00266591">
        <w:rPr>
          <w:sz w:val="24"/>
          <w:szCs w:val="24"/>
        </w:rPr>
        <w:t>.5.</w:t>
      </w:r>
      <w:r w:rsidR="00964861">
        <w:rPr>
          <w:sz w:val="24"/>
          <w:szCs w:val="24"/>
        </w:rPr>
        <w:tab/>
      </w:r>
      <w:r w:rsidR="00CC0441" w:rsidRPr="00266591">
        <w:rPr>
          <w:sz w:val="24"/>
          <w:szCs w:val="24"/>
        </w:rPr>
        <w:t xml:space="preserve">Jeżeli zmiana albo rezygnacja z podwykonawcy dotyczy podmiotu, na którego </w:t>
      </w:r>
      <w:r w:rsidR="00E40CDB">
        <w:rPr>
          <w:sz w:val="24"/>
          <w:szCs w:val="24"/>
        </w:rPr>
        <w:t xml:space="preserve">zasoby wykonawca powoływał się </w:t>
      </w:r>
      <w:r w:rsidR="00CC0441" w:rsidRPr="00266591">
        <w:rPr>
          <w:sz w:val="24"/>
          <w:szCs w:val="24"/>
        </w:rPr>
        <w:t>na zasadach określonych w art. 22</w:t>
      </w:r>
      <w:r w:rsidR="005427B1">
        <w:rPr>
          <w:sz w:val="24"/>
          <w:szCs w:val="24"/>
        </w:rPr>
        <w:t xml:space="preserve"> </w:t>
      </w:r>
      <w:r w:rsidR="00CC0441" w:rsidRPr="00266591">
        <w:rPr>
          <w:sz w:val="24"/>
          <w:szCs w:val="24"/>
        </w:rPr>
        <w:t>a ust. 1</w:t>
      </w:r>
      <w:r w:rsidR="005427B1">
        <w:rPr>
          <w:sz w:val="24"/>
          <w:szCs w:val="24"/>
        </w:rPr>
        <w:t xml:space="preserve"> ustawy </w:t>
      </w:r>
      <w:proofErr w:type="spellStart"/>
      <w:r w:rsidR="005427B1">
        <w:rPr>
          <w:sz w:val="24"/>
          <w:szCs w:val="24"/>
        </w:rPr>
        <w:t>Pzp</w:t>
      </w:r>
      <w:proofErr w:type="spellEnd"/>
      <w:r w:rsidR="00CC0441" w:rsidRPr="00266591">
        <w:rPr>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64861" w:rsidRDefault="00962E16" w:rsidP="00E54917">
      <w:pPr>
        <w:ind w:left="705" w:hanging="705"/>
        <w:jc w:val="left"/>
        <w:rPr>
          <w:sz w:val="24"/>
          <w:szCs w:val="24"/>
        </w:rPr>
      </w:pPr>
      <w:r>
        <w:rPr>
          <w:sz w:val="24"/>
          <w:szCs w:val="24"/>
        </w:rPr>
        <w:t>3.4</w:t>
      </w:r>
      <w:r w:rsidR="00964861">
        <w:rPr>
          <w:sz w:val="24"/>
          <w:szCs w:val="24"/>
        </w:rPr>
        <w:t>.6.</w:t>
      </w:r>
      <w:r w:rsidR="00964861">
        <w:rPr>
          <w:sz w:val="24"/>
          <w:szCs w:val="24"/>
        </w:rPr>
        <w:tab/>
        <w:t xml:space="preserve"> Zamawiający</w:t>
      </w:r>
      <w:r w:rsidR="00964861" w:rsidRPr="00964861">
        <w:rPr>
          <w:sz w:val="24"/>
          <w:szCs w:val="24"/>
        </w:rPr>
        <w:t xml:space="preserve"> żąda, aby przed przystąpieniem do wykonania zamówienia wykonawca,  ile są już znane, podał nazwy albo imiona i nazwiska oraz dane kontaktowe </w:t>
      </w:r>
      <w:r w:rsidR="00964861" w:rsidRPr="00964861">
        <w:rPr>
          <w:sz w:val="24"/>
          <w:szCs w:val="24"/>
        </w:rPr>
        <w:lastRenderedPageBreak/>
        <w:t>podwykon</w:t>
      </w:r>
      <w:r w:rsidR="00964861">
        <w:rPr>
          <w:sz w:val="24"/>
          <w:szCs w:val="24"/>
        </w:rPr>
        <w:t>awców i osób do kontaktu z nimi</w:t>
      </w:r>
      <w:r w:rsidR="00964861" w:rsidRPr="00964861">
        <w:rPr>
          <w:sz w:val="24"/>
          <w:szCs w:val="24"/>
        </w:rPr>
        <w:t>.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964861" w:rsidRPr="00E279BD" w:rsidRDefault="00E279BD" w:rsidP="00E54917">
      <w:pPr>
        <w:ind w:left="705" w:hanging="705"/>
        <w:jc w:val="left"/>
        <w:rPr>
          <w:sz w:val="24"/>
          <w:szCs w:val="24"/>
        </w:rPr>
      </w:pPr>
      <w:r>
        <w:rPr>
          <w:sz w:val="24"/>
          <w:szCs w:val="24"/>
        </w:rPr>
        <w:t>3.4.7.</w:t>
      </w:r>
      <w:r>
        <w:rPr>
          <w:sz w:val="24"/>
          <w:szCs w:val="24"/>
        </w:rPr>
        <w:tab/>
      </w:r>
      <w:r w:rsidRPr="00E279BD">
        <w:rPr>
          <w:sz w:val="24"/>
          <w:szCs w:val="24"/>
        </w:rPr>
        <w:t>Jeżeli w treści SIWZ</w:t>
      </w:r>
      <w:r>
        <w:rPr>
          <w:sz w:val="24"/>
          <w:szCs w:val="24"/>
        </w:rPr>
        <w:t>,</w:t>
      </w:r>
      <w:r w:rsidRPr="00E279BD">
        <w:rPr>
          <w:sz w:val="24"/>
          <w:szCs w:val="24"/>
        </w:rPr>
        <w:t xml:space="preserve"> Zamawiający posługuj</w:t>
      </w:r>
      <w:r>
        <w:rPr>
          <w:sz w:val="24"/>
          <w:szCs w:val="24"/>
        </w:rPr>
        <w:t>e</w:t>
      </w:r>
      <w:r w:rsidRPr="00E279BD">
        <w:rPr>
          <w:sz w:val="24"/>
          <w:szCs w:val="24"/>
        </w:rPr>
        <w:t xml:space="preserve"> się terminem – dni robocze</w:t>
      </w:r>
      <w:r>
        <w:rPr>
          <w:sz w:val="24"/>
          <w:szCs w:val="24"/>
        </w:rPr>
        <w:t>,</w:t>
      </w:r>
      <w:r w:rsidRPr="00E279BD">
        <w:rPr>
          <w:sz w:val="24"/>
          <w:szCs w:val="24"/>
        </w:rPr>
        <w:t xml:space="preserve"> należy przez to rozumieć dni od poniedziałku do piątku</w:t>
      </w:r>
      <w:r>
        <w:rPr>
          <w:sz w:val="24"/>
          <w:szCs w:val="24"/>
        </w:rPr>
        <w:t>,</w:t>
      </w:r>
      <w:r w:rsidRPr="00E279BD">
        <w:rPr>
          <w:sz w:val="24"/>
          <w:szCs w:val="24"/>
        </w:rPr>
        <w:t xml:space="preserve"> z wyjątkiem dni ustawowo wolnych od pracy </w:t>
      </w:r>
    </w:p>
    <w:p w:rsidR="00CC0441" w:rsidRPr="00E279BD" w:rsidRDefault="00CC0441" w:rsidP="004D5D57">
      <w:pPr>
        <w:ind w:left="705" w:hanging="705"/>
        <w:rPr>
          <w:strike/>
          <w:sz w:val="24"/>
          <w:szCs w:val="24"/>
        </w:rPr>
      </w:pPr>
    </w:p>
    <w:p w:rsidR="00CC0441" w:rsidRPr="00266591" w:rsidRDefault="00CC0441" w:rsidP="00993A72">
      <w:pPr>
        <w:rPr>
          <w:sz w:val="24"/>
          <w:szCs w:val="24"/>
        </w:rPr>
      </w:pPr>
    </w:p>
    <w:p w:rsidR="00CC0441" w:rsidRPr="00266591" w:rsidRDefault="00CC0441" w:rsidP="00993A72">
      <w:pPr>
        <w:pStyle w:val="1"/>
      </w:pPr>
      <w:r w:rsidRPr="00266591">
        <w:t>TERMIN WYKONANIA ZAMÓWIENIA</w:t>
      </w:r>
    </w:p>
    <w:p w:rsidR="00924AC3" w:rsidRDefault="0059569C" w:rsidP="00924AC3">
      <w:pPr>
        <w:pStyle w:val="1"/>
        <w:numPr>
          <w:ilvl w:val="0"/>
          <w:numId w:val="0"/>
        </w:numPr>
        <w:jc w:val="left"/>
        <w:rPr>
          <w:b w:val="0"/>
          <w:u w:val="none"/>
        </w:rPr>
      </w:pPr>
      <w:r>
        <w:rPr>
          <w:b w:val="0"/>
          <w:u w:val="none"/>
        </w:rPr>
        <w:t>3</w:t>
      </w:r>
      <w:r w:rsidR="002A4BE9" w:rsidRPr="0059569C">
        <w:rPr>
          <w:b w:val="0"/>
          <w:u w:val="none"/>
        </w:rPr>
        <w:t xml:space="preserve">.1. Termin realizacji przedmiotowego zamówienia liczony od dnia  podpisania umowy wynosi </w:t>
      </w:r>
      <w:r w:rsidR="00606430">
        <w:rPr>
          <w:b w:val="0"/>
          <w:u w:val="none"/>
        </w:rPr>
        <w:t xml:space="preserve"> </w:t>
      </w:r>
      <w:r w:rsidR="002A4BE9" w:rsidRPr="0059569C">
        <w:rPr>
          <w:b w:val="0"/>
          <w:u w:val="none"/>
        </w:rPr>
        <w:t>:</w:t>
      </w:r>
      <w:r w:rsidR="00E54917">
        <w:rPr>
          <w:b w:val="0"/>
          <w:u w:val="none"/>
        </w:rPr>
        <w:t xml:space="preserve"> </w:t>
      </w:r>
      <w:r w:rsidR="00924AC3" w:rsidRPr="00731FE0">
        <w:rPr>
          <w:b w:val="0"/>
          <w:u w:val="none"/>
        </w:rPr>
        <w:t>14</w:t>
      </w:r>
      <w:r w:rsidR="002A4BE9" w:rsidRPr="00731FE0">
        <w:rPr>
          <w:b w:val="0"/>
          <w:u w:val="none"/>
        </w:rPr>
        <w:t xml:space="preserve"> dni </w:t>
      </w:r>
    </w:p>
    <w:p w:rsidR="00731FE0" w:rsidRPr="00731FE0" w:rsidRDefault="00731FE0" w:rsidP="00924AC3">
      <w:pPr>
        <w:pStyle w:val="1"/>
        <w:numPr>
          <w:ilvl w:val="0"/>
          <w:numId w:val="0"/>
        </w:numPr>
        <w:jc w:val="left"/>
        <w:rPr>
          <w:b w:val="0"/>
          <w:u w:val="none"/>
        </w:rPr>
      </w:pPr>
    </w:p>
    <w:p w:rsidR="0059569C" w:rsidRPr="00731FE0" w:rsidRDefault="0059569C" w:rsidP="00924AC3">
      <w:pPr>
        <w:pStyle w:val="1"/>
        <w:numPr>
          <w:ilvl w:val="0"/>
          <w:numId w:val="0"/>
        </w:numPr>
        <w:jc w:val="left"/>
      </w:pPr>
      <w:r w:rsidRPr="00731FE0">
        <w:t>TRYB UDZIELENIA ZAMÓWIENIA</w:t>
      </w:r>
    </w:p>
    <w:p w:rsidR="0059569C" w:rsidRPr="0059569C" w:rsidRDefault="0059569C" w:rsidP="0059569C">
      <w:pPr>
        <w:pStyle w:val="1"/>
        <w:numPr>
          <w:ilvl w:val="0"/>
          <w:numId w:val="0"/>
        </w:numPr>
        <w:ind w:left="360"/>
        <w:rPr>
          <w:b w:val="0"/>
          <w:u w:val="none"/>
        </w:rPr>
      </w:pPr>
      <w:r w:rsidRPr="0059569C">
        <w:rPr>
          <w:b w:val="0"/>
          <w:u w:val="none"/>
        </w:rPr>
        <w:t>Przetarg nieograniczony</w:t>
      </w:r>
    </w:p>
    <w:p w:rsidR="0054432C" w:rsidRPr="0059569C" w:rsidRDefault="0054432C" w:rsidP="0054432C">
      <w:pPr>
        <w:pStyle w:val="1"/>
        <w:numPr>
          <w:ilvl w:val="0"/>
          <w:numId w:val="0"/>
        </w:numPr>
        <w:ind w:left="360" w:hanging="360"/>
        <w:rPr>
          <w:b w:val="0"/>
          <w:u w:val="none"/>
        </w:rPr>
      </w:pPr>
    </w:p>
    <w:p w:rsidR="00161670" w:rsidRPr="00266591" w:rsidRDefault="00161670" w:rsidP="0054432C">
      <w:pPr>
        <w:pStyle w:val="1"/>
        <w:numPr>
          <w:ilvl w:val="0"/>
          <w:numId w:val="0"/>
        </w:numPr>
        <w:ind w:left="360" w:hanging="360"/>
        <w:rPr>
          <w:b w:val="0"/>
        </w:rPr>
      </w:pPr>
      <w:r w:rsidRPr="00CE2C2D">
        <w:t>V. WARUNKI</w:t>
      </w:r>
      <w:r w:rsidRPr="00266591">
        <w:t xml:space="preserve"> UDZIAŁU W POSTĘPOWANIU</w:t>
      </w:r>
    </w:p>
    <w:p w:rsidR="00161670" w:rsidRPr="00266591" w:rsidRDefault="00161670" w:rsidP="00993A72">
      <w:pPr>
        <w:ind w:right="57"/>
        <w:rPr>
          <w:b/>
          <w:bCs/>
          <w:sz w:val="24"/>
          <w:szCs w:val="24"/>
        </w:rPr>
      </w:pPr>
      <w:r w:rsidRPr="00266591">
        <w:rPr>
          <w:b/>
          <w:bCs/>
          <w:sz w:val="24"/>
          <w:szCs w:val="24"/>
        </w:rPr>
        <w:t xml:space="preserve">O udzielenie zamówienia mogą ubiegać się wykonawcy, którzy: </w:t>
      </w:r>
    </w:p>
    <w:p w:rsidR="00161670" w:rsidRPr="00266591" w:rsidRDefault="00161670" w:rsidP="00E54917">
      <w:pPr>
        <w:autoSpaceDE w:val="0"/>
        <w:adjustRightInd w:val="0"/>
        <w:jc w:val="left"/>
        <w:rPr>
          <w:sz w:val="24"/>
          <w:szCs w:val="24"/>
        </w:rPr>
      </w:pPr>
      <w:r w:rsidRPr="00266591">
        <w:rPr>
          <w:sz w:val="24"/>
          <w:szCs w:val="24"/>
        </w:rPr>
        <w:t>5.1.  nie podlegają  wykluczeniu, o którym</w:t>
      </w:r>
      <w:r w:rsidR="00D61E70" w:rsidRPr="00266591">
        <w:rPr>
          <w:sz w:val="24"/>
          <w:szCs w:val="24"/>
        </w:rPr>
        <w:t xml:space="preserve"> mowa w art. 24 ust. 1 ustawy </w:t>
      </w:r>
      <w:proofErr w:type="spellStart"/>
      <w:r w:rsidR="00D61E70" w:rsidRPr="00266591">
        <w:rPr>
          <w:sz w:val="24"/>
          <w:szCs w:val="24"/>
        </w:rPr>
        <w:t>Pzp</w:t>
      </w:r>
      <w:proofErr w:type="spellEnd"/>
      <w:r w:rsidR="005D0293">
        <w:rPr>
          <w:sz w:val="24"/>
          <w:szCs w:val="24"/>
        </w:rPr>
        <w:t>.</w:t>
      </w:r>
    </w:p>
    <w:p w:rsidR="00161670" w:rsidRPr="00266591" w:rsidRDefault="00161670" w:rsidP="00E54917">
      <w:pPr>
        <w:ind w:right="57"/>
        <w:jc w:val="left"/>
        <w:rPr>
          <w:sz w:val="24"/>
          <w:szCs w:val="24"/>
        </w:rPr>
      </w:pPr>
      <w:r w:rsidRPr="00266591">
        <w:rPr>
          <w:sz w:val="24"/>
          <w:szCs w:val="24"/>
        </w:rPr>
        <w:t xml:space="preserve">5.2.  spełniają warunki, dotyczące: </w:t>
      </w:r>
    </w:p>
    <w:p w:rsidR="00161670" w:rsidRPr="00266591" w:rsidRDefault="00161670" w:rsidP="00E54917">
      <w:pPr>
        <w:autoSpaceDE w:val="0"/>
        <w:adjustRightInd w:val="0"/>
        <w:jc w:val="left"/>
        <w:rPr>
          <w:sz w:val="24"/>
          <w:szCs w:val="24"/>
        </w:rPr>
      </w:pPr>
      <w:r w:rsidRPr="00266591">
        <w:rPr>
          <w:sz w:val="24"/>
          <w:szCs w:val="24"/>
        </w:rPr>
        <w:t>5.2.1.  kompetencji lub uprawnień do prowadzenia określonej działalności zawodowej, o ile wynika to z odrębnych przepisów</w:t>
      </w:r>
      <w:r w:rsidR="00D066B3" w:rsidRPr="00266591">
        <w:rPr>
          <w:sz w:val="24"/>
          <w:szCs w:val="24"/>
        </w:rPr>
        <w:t xml:space="preserve"> </w:t>
      </w:r>
      <w:r w:rsidRPr="00266591">
        <w:rPr>
          <w:sz w:val="24"/>
          <w:szCs w:val="24"/>
        </w:rPr>
        <w:t xml:space="preserve">– zamawiający nie stawia szczegółowego warunku w tym zakresie. </w:t>
      </w:r>
    </w:p>
    <w:p w:rsidR="00161670" w:rsidRPr="001E2438" w:rsidRDefault="00161670" w:rsidP="00E54917">
      <w:pPr>
        <w:pStyle w:val="Standard"/>
        <w:jc w:val="left"/>
        <w:rPr>
          <w:rFonts w:ascii="Times New Roman" w:hAnsi="Times New Roman" w:cs="Times New Roman"/>
          <w:sz w:val="24"/>
          <w:szCs w:val="24"/>
        </w:rPr>
      </w:pPr>
      <w:r w:rsidRPr="00266591">
        <w:rPr>
          <w:rFonts w:ascii="Times New Roman" w:hAnsi="Times New Roman" w:cs="Times New Roman"/>
          <w:sz w:val="24"/>
          <w:szCs w:val="24"/>
        </w:rPr>
        <w:t>5.2.2.</w:t>
      </w:r>
      <w:r w:rsidR="00993A72" w:rsidRPr="00266591">
        <w:rPr>
          <w:rFonts w:ascii="Times New Roman" w:hAnsi="Times New Roman" w:cs="Times New Roman"/>
          <w:sz w:val="24"/>
          <w:szCs w:val="24"/>
        </w:rPr>
        <w:tab/>
      </w:r>
      <w:r w:rsidRPr="00266591">
        <w:rPr>
          <w:rFonts w:ascii="Times New Roman" w:hAnsi="Times New Roman" w:cs="Times New Roman"/>
          <w:kern w:val="0"/>
          <w:sz w:val="24"/>
          <w:szCs w:val="24"/>
        </w:rPr>
        <w:t>sytuacji ekonomicznej lub finansowej –</w:t>
      </w:r>
      <w:r w:rsidRPr="00266591">
        <w:rPr>
          <w:rFonts w:ascii="Times New Roman" w:hAnsi="Times New Roman" w:cs="Times New Roman"/>
          <w:sz w:val="24"/>
          <w:szCs w:val="24"/>
        </w:rPr>
        <w:t xml:space="preserve"> zamawiający nie stawia szczegółowego </w:t>
      </w:r>
      <w:r w:rsidRPr="001E2438">
        <w:rPr>
          <w:rFonts w:ascii="Times New Roman" w:hAnsi="Times New Roman" w:cs="Times New Roman"/>
          <w:sz w:val="24"/>
          <w:szCs w:val="24"/>
        </w:rPr>
        <w:t>warunku w tym zakresie.</w:t>
      </w:r>
    </w:p>
    <w:p w:rsidR="00161670" w:rsidRPr="00266591" w:rsidRDefault="00161670" w:rsidP="00E54917">
      <w:pPr>
        <w:pStyle w:val="Standard"/>
        <w:jc w:val="left"/>
        <w:rPr>
          <w:rFonts w:ascii="Times New Roman" w:hAnsi="Times New Roman" w:cs="Times New Roman"/>
          <w:sz w:val="24"/>
          <w:szCs w:val="24"/>
        </w:rPr>
      </w:pPr>
      <w:r w:rsidRPr="005A440B">
        <w:rPr>
          <w:rFonts w:ascii="Times New Roman" w:hAnsi="Times New Roman" w:cs="Times New Roman"/>
          <w:sz w:val="24"/>
          <w:szCs w:val="24"/>
        </w:rPr>
        <w:t xml:space="preserve">5.2.3.   zdolności technicznej lub zawodowej </w:t>
      </w:r>
      <w:r w:rsidR="00D066B3" w:rsidRPr="005A440B">
        <w:rPr>
          <w:rFonts w:ascii="Times New Roman" w:hAnsi="Times New Roman" w:cs="Times New Roman"/>
          <w:sz w:val="24"/>
          <w:szCs w:val="24"/>
        </w:rPr>
        <w:t xml:space="preserve">– </w:t>
      </w:r>
      <w:r w:rsidR="005A440B" w:rsidRPr="005A440B">
        <w:rPr>
          <w:rFonts w:ascii="Times New Roman" w:hAnsi="Times New Roman" w:cs="Times New Roman"/>
          <w:sz w:val="24"/>
          <w:szCs w:val="24"/>
        </w:rPr>
        <w:t>zamawiający nie stawia szczegółowego warunku w tym zakresie.</w:t>
      </w:r>
    </w:p>
    <w:p w:rsidR="00161670" w:rsidRPr="00266591" w:rsidRDefault="00161670" w:rsidP="00E54917">
      <w:pPr>
        <w:autoSpaceDE w:val="0"/>
        <w:adjustRightInd w:val="0"/>
        <w:ind w:left="360" w:hanging="360"/>
        <w:jc w:val="left"/>
        <w:rPr>
          <w:color w:val="000000"/>
          <w:sz w:val="24"/>
          <w:szCs w:val="24"/>
        </w:rPr>
      </w:pPr>
      <w:r w:rsidRPr="00266591">
        <w:rPr>
          <w:color w:val="000000"/>
          <w:sz w:val="24"/>
          <w:szCs w:val="24"/>
        </w:rPr>
        <w:t>5</w:t>
      </w:r>
      <w:r w:rsidR="00993A72" w:rsidRPr="00266591">
        <w:rPr>
          <w:color w:val="000000"/>
          <w:sz w:val="24"/>
          <w:szCs w:val="24"/>
        </w:rPr>
        <w:t>.3.</w:t>
      </w:r>
      <w:r w:rsidR="00993A72" w:rsidRPr="00266591">
        <w:rPr>
          <w:color w:val="000000"/>
          <w:sz w:val="24"/>
          <w:szCs w:val="24"/>
        </w:rPr>
        <w:tab/>
      </w:r>
      <w:r w:rsidRPr="00266591">
        <w:rPr>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61670" w:rsidRPr="00266591" w:rsidRDefault="00161670" w:rsidP="00E54917">
      <w:pPr>
        <w:autoSpaceDE w:val="0"/>
        <w:adjustRightInd w:val="0"/>
        <w:jc w:val="left"/>
        <w:rPr>
          <w:bCs/>
          <w:iCs/>
          <w:color w:val="000000"/>
          <w:sz w:val="24"/>
          <w:szCs w:val="24"/>
        </w:rPr>
      </w:pPr>
      <w:r w:rsidRPr="00266591">
        <w:rPr>
          <w:color w:val="000000"/>
          <w:sz w:val="24"/>
          <w:szCs w:val="24"/>
        </w:rPr>
        <w:t>5.4.</w:t>
      </w:r>
      <w:r w:rsidR="00993A72" w:rsidRPr="00266591">
        <w:rPr>
          <w:color w:val="000000"/>
          <w:sz w:val="24"/>
          <w:szCs w:val="24"/>
        </w:rPr>
        <w:tab/>
      </w:r>
      <w:r w:rsidRPr="00266591">
        <w:rPr>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266591">
        <w:rPr>
          <w:bCs/>
          <w:iCs/>
          <w:color w:val="000000"/>
          <w:sz w:val="24"/>
          <w:szCs w:val="24"/>
        </w:rPr>
        <w:t>zobowiązanie tych podmiotów do oddania mu do dyspozycji niezbędnych zasobów na potrzeby realizacji zamówienia.</w:t>
      </w:r>
    </w:p>
    <w:p w:rsidR="00161670" w:rsidRPr="00266591" w:rsidRDefault="00797AAD" w:rsidP="00E54917">
      <w:pPr>
        <w:pStyle w:val="Normalny1"/>
        <w:spacing w:after="0"/>
        <w:ind w:left="284" w:hanging="284"/>
        <w:rPr>
          <w:rFonts w:ascii="Times New Roman" w:hAnsi="Times New Roman" w:cs="Times New Roman"/>
          <w:color w:val="auto"/>
          <w:sz w:val="24"/>
          <w:szCs w:val="24"/>
        </w:rPr>
      </w:pPr>
      <w:r w:rsidRPr="00266591">
        <w:rPr>
          <w:rFonts w:ascii="Times New Roman" w:hAnsi="Times New Roman" w:cs="Times New Roman"/>
          <w:color w:val="auto"/>
          <w:sz w:val="24"/>
          <w:szCs w:val="24"/>
        </w:rPr>
        <w:t>5.5</w:t>
      </w:r>
      <w:r w:rsidR="00161670" w:rsidRPr="00266591">
        <w:rPr>
          <w:rFonts w:ascii="Times New Roman" w:hAnsi="Times New Roman" w:cs="Times New Roman"/>
          <w:color w:val="auto"/>
          <w:sz w:val="24"/>
          <w:szCs w:val="24"/>
        </w:rPr>
        <w:t>.</w:t>
      </w:r>
      <w:r w:rsidR="00993A72" w:rsidRPr="00266591">
        <w:rPr>
          <w:rFonts w:ascii="Times New Roman" w:hAnsi="Times New Roman" w:cs="Times New Roman"/>
          <w:color w:val="auto"/>
          <w:sz w:val="24"/>
          <w:szCs w:val="24"/>
        </w:rPr>
        <w:tab/>
      </w:r>
      <w:r w:rsidR="00161670" w:rsidRPr="00266591">
        <w:rPr>
          <w:rFonts w:ascii="Times New Roman" w:hAnsi="Times New Roman" w:cs="Times New Roman"/>
          <w:color w:val="auto"/>
          <w:sz w:val="24"/>
          <w:szCs w:val="24"/>
        </w:rPr>
        <w:t xml:space="preserve"> Wykonawcy mogą ubiegać się wspólnie o udzielenie zamówienia, w takim przypadku złożona oferta spełniać musi następujące wymagania:</w:t>
      </w:r>
    </w:p>
    <w:p w:rsidR="00161670" w:rsidRPr="00266591" w:rsidRDefault="00797AAD" w:rsidP="00E54917">
      <w:pPr>
        <w:pStyle w:val="Default"/>
        <w:ind w:left="283" w:hanging="283"/>
        <w:rPr>
          <w:rFonts w:ascii="Times New Roman" w:hAnsi="Times New Roman" w:cs="Times New Roman"/>
          <w:color w:val="auto"/>
        </w:rPr>
      </w:pPr>
      <w:r w:rsidRPr="00266591">
        <w:rPr>
          <w:rFonts w:ascii="Times New Roman" w:hAnsi="Times New Roman" w:cs="Times New Roman"/>
          <w:color w:val="auto"/>
        </w:rPr>
        <w:t>5.5</w:t>
      </w:r>
      <w:r w:rsidR="00161670" w:rsidRPr="00266591">
        <w:rPr>
          <w:rFonts w:ascii="Times New Roman" w:hAnsi="Times New Roman" w:cs="Times New Roman"/>
          <w:color w:val="auto"/>
        </w:rPr>
        <w:t>.1.</w:t>
      </w:r>
      <w:r w:rsidR="00161670" w:rsidRPr="00266591">
        <w:rPr>
          <w:rFonts w:ascii="Times New Roman" w:hAnsi="Times New Roman" w:cs="Times New Roman"/>
          <w:color w:val="auto"/>
        </w:rPr>
        <w:tab/>
      </w:r>
      <w:r w:rsidR="00993A72" w:rsidRPr="00266591">
        <w:rPr>
          <w:rFonts w:ascii="Times New Roman" w:hAnsi="Times New Roman" w:cs="Times New Roman"/>
          <w:color w:val="auto"/>
        </w:rPr>
        <w:t xml:space="preserve"> W</w:t>
      </w:r>
      <w:r w:rsidR="00161670" w:rsidRPr="00266591">
        <w:rPr>
          <w:rFonts w:ascii="Times New Roman" w:hAnsi="Times New Roman" w:cs="Times New Roman"/>
          <w:color w:val="auto"/>
        </w:rPr>
        <w:t xml:space="preserve"> odniesieniu do wymagań postawionych przez Zamawiającego, Wykonawcy muszą udokumentować, że łącznie spełniają warunki określone w art. 22 ust. 1b ustawy</w:t>
      </w:r>
      <w:r w:rsidR="002219C9">
        <w:rPr>
          <w:rFonts w:ascii="Times New Roman" w:hAnsi="Times New Roman" w:cs="Times New Roman"/>
          <w:color w:val="auto"/>
        </w:rPr>
        <w:t xml:space="preserve"> </w:t>
      </w:r>
      <w:proofErr w:type="spellStart"/>
      <w:r w:rsidR="002219C9">
        <w:rPr>
          <w:rFonts w:ascii="Times New Roman" w:hAnsi="Times New Roman" w:cs="Times New Roman"/>
          <w:color w:val="auto"/>
        </w:rPr>
        <w:t>Pzp</w:t>
      </w:r>
      <w:proofErr w:type="spellEnd"/>
      <w:r w:rsidR="00161670" w:rsidRPr="00266591">
        <w:rPr>
          <w:rFonts w:ascii="Times New Roman" w:hAnsi="Times New Roman" w:cs="Times New Roman"/>
          <w:color w:val="auto"/>
        </w:rPr>
        <w:t xml:space="preserve"> oraz każdy z Wykonawców musi wykazać brak podstaw do wykluczenia na podstawie </w:t>
      </w:r>
      <w:r w:rsidR="00161670" w:rsidRPr="00266591">
        <w:rPr>
          <w:rFonts w:ascii="Times New Roman" w:hAnsi="Times New Roman" w:cs="Times New Roman"/>
        </w:rPr>
        <w:t>art. 24 ust. 1 ustawy</w:t>
      </w:r>
      <w:r w:rsidR="002219C9">
        <w:rPr>
          <w:rFonts w:ascii="Times New Roman" w:hAnsi="Times New Roman" w:cs="Times New Roman"/>
          <w:color w:val="auto"/>
        </w:rPr>
        <w:t xml:space="preserve"> </w:t>
      </w:r>
      <w:proofErr w:type="spellStart"/>
      <w:r w:rsidR="002219C9">
        <w:rPr>
          <w:rFonts w:ascii="Times New Roman" w:hAnsi="Times New Roman" w:cs="Times New Roman"/>
          <w:color w:val="auto"/>
        </w:rPr>
        <w:t>Pzp</w:t>
      </w:r>
      <w:proofErr w:type="spellEnd"/>
      <w:r w:rsidR="002219C9">
        <w:rPr>
          <w:rFonts w:ascii="Times New Roman" w:hAnsi="Times New Roman" w:cs="Times New Roman"/>
          <w:color w:val="auto"/>
        </w:rPr>
        <w:t>.</w:t>
      </w:r>
    </w:p>
    <w:p w:rsidR="00161670" w:rsidRPr="00266591" w:rsidRDefault="00797AAD" w:rsidP="00E54917">
      <w:pPr>
        <w:pStyle w:val="Normalny1"/>
        <w:spacing w:after="0"/>
        <w:ind w:left="283" w:hanging="283"/>
        <w:rPr>
          <w:rFonts w:ascii="Times New Roman" w:hAnsi="Times New Roman" w:cs="Times New Roman"/>
          <w:color w:val="auto"/>
          <w:sz w:val="24"/>
          <w:szCs w:val="24"/>
        </w:rPr>
      </w:pPr>
      <w:r w:rsidRPr="00266591">
        <w:rPr>
          <w:rFonts w:ascii="Times New Roman" w:hAnsi="Times New Roman" w:cs="Times New Roman"/>
          <w:color w:val="auto"/>
          <w:sz w:val="24"/>
          <w:szCs w:val="24"/>
        </w:rPr>
        <w:t>5.5</w:t>
      </w:r>
      <w:r w:rsidR="00161670" w:rsidRPr="00266591">
        <w:rPr>
          <w:rFonts w:ascii="Times New Roman" w:hAnsi="Times New Roman" w:cs="Times New Roman"/>
          <w:color w:val="auto"/>
          <w:sz w:val="24"/>
          <w:szCs w:val="24"/>
        </w:rPr>
        <w:t>.2.</w:t>
      </w:r>
      <w:r w:rsidR="00161670" w:rsidRPr="00266591">
        <w:rPr>
          <w:rFonts w:ascii="Times New Roman" w:hAnsi="Times New Roman" w:cs="Times New Roman"/>
          <w:color w:val="auto"/>
          <w:sz w:val="24"/>
          <w:szCs w:val="24"/>
        </w:rPr>
        <w:tab/>
        <w:t>Wykonawcy występujący wspólnie ustanawiają spośród siebie pełnomocnika do reprezentowania ich w postępowaniu o udzielenie zamówienia albo reprezentowania w postępowaniu i zawarcia umowy w sprawie zamówienia publicznego,</w:t>
      </w:r>
    </w:p>
    <w:p w:rsidR="00161670" w:rsidRPr="00266591" w:rsidRDefault="00797AAD" w:rsidP="00E54917">
      <w:pPr>
        <w:pStyle w:val="Normalny1"/>
        <w:spacing w:after="0"/>
        <w:ind w:left="283" w:hanging="283"/>
        <w:rPr>
          <w:rFonts w:ascii="Times New Roman" w:hAnsi="Times New Roman" w:cs="Times New Roman"/>
          <w:color w:val="auto"/>
          <w:sz w:val="24"/>
          <w:szCs w:val="24"/>
        </w:rPr>
      </w:pPr>
      <w:r w:rsidRPr="00266591">
        <w:rPr>
          <w:rFonts w:ascii="Times New Roman" w:hAnsi="Times New Roman" w:cs="Times New Roman"/>
          <w:color w:val="auto"/>
          <w:sz w:val="24"/>
          <w:szCs w:val="24"/>
        </w:rPr>
        <w:t>5.5</w:t>
      </w:r>
      <w:r w:rsidR="00161670" w:rsidRPr="00266591">
        <w:rPr>
          <w:rFonts w:ascii="Times New Roman" w:hAnsi="Times New Roman" w:cs="Times New Roman"/>
          <w:color w:val="auto"/>
          <w:sz w:val="24"/>
          <w:szCs w:val="24"/>
        </w:rPr>
        <w:t xml:space="preserve">.3. </w:t>
      </w:r>
      <w:r w:rsidR="00161670" w:rsidRPr="00266591">
        <w:rPr>
          <w:rFonts w:ascii="Times New Roman" w:hAnsi="Times New Roman" w:cs="Times New Roman"/>
          <w:color w:val="auto"/>
          <w:sz w:val="24"/>
          <w:szCs w:val="24"/>
        </w:rPr>
        <w:tab/>
      </w:r>
      <w:r w:rsidR="00993A72" w:rsidRPr="00266591">
        <w:rPr>
          <w:rFonts w:ascii="Times New Roman" w:hAnsi="Times New Roman" w:cs="Times New Roman"/>
          <w:color w:val="auto"/>
          <w:sz w:val="24"/>
          <w:szCs w:val="24"/>
        </w:rPr>
        <w:t>K</w:t>
      </w:r>
      <w:r w:rsidR="00161670" w:rsidRPr="00266591">
        <w:rPr>
          <w:rFonts w:ascii="Times New Roman" w:hAnsi="Times New Roman" w:cs="Times New Roman"/>
          <w:color w:val="auto"/>
          <w:sz w:val="24"/>
          <w:szCs w:val="24"/>
        </w:rPr>
        <w:t>orespondencja oraz rozliczenia dokonywane będą wyłącznie z przedsiębiorcą występującym jako pełnomocnik.</w:t>
      </w:r>
    </w:p>
    <w:p w:rsidR="00161670" w:rsidRPr="00266591" w:rsidRDefault="00797AAD" w:rsidP="00E54917">
      <w:pPr>
        <w:pStyle w:val="Tekstpodstawowy2"/>
        <w:jc w:val="left"/>
        <w:rPr>
          <w:b w:val="0"/>
          <w:iCs/>
          <w:szCs w:val="24"/>
        </w:rPr>
      </w:pPr>
      <w:r w:rsidRPr="00266591">
        <w:rPr>
          <w:b w:val="0"/>
          <w:szCs w:val="24"/>
        </w:rPr>
        <w:t>5.5</w:t>
      </w:r>
      <w:r w:rsidR="00161670" w:rsidRPr="00266591">
        <w:rPr>
          <w:b w:val="0"/>
          <w:szCs w:val="24"/>
        </w:rPr>
        <w:t>.4.</w:t>
      </w:r>
      <w:r w:rsidR="00161670" w:rsidRPr="00266591">
        <w:rPr>
          <w:szCs w:val="24"/>
        </w:rPr>
        <w:t xml:space="preserve"> </w:t>
      </w:r>
      <w:r w:rsidR="00161670" w:rsidRPr="00266591">
        <w:rPr>
          <w:b w:val="0"/>
          <w:szCs w:val="24"/>
        </w:rPr>
        <w:t xml:space="preserve">W przypadku wspólnego ubiegania się o zamówienie przez wykonawców  oświadczenie o przynależności </w:t>
      </w:r>
      <w:r w:rsidR="00241AD3">
        <w:rPr>
          <w:b w:val="0"/>
          <w:szCs w:val="24"/>
        </w:rPr>
        <w:t xml:space="preserve">lub </w:t>
      </w:r>
      <w:r w:rsidR="00161670" w:rsidRPr="00266591">
        <w:rPr>
          <w:b w:val="0"/>
          <w:szCs w:val="24"/>
        </w:rPr>
        <w:t>braku przynależności do tej s</w:t>
      </w:r>
      <w:r w:rsidR="00A34915">
        <w:rPr>
          <w:b w:val="0"/>
          <w:szCs w:val="24"/>
        </w:rPr>
        <w:t xml:space="preserve">amej grupy kapitałowej, o </w:t>
      </w:r>
      <w:r w:rsidR="00A34915">
        <w:rPr>
          <w:b w:val="0"/>
          <w:szCs w:val="24"/>
        </w:rPr>
        <w:lastRenderedPageBreak/>
        <w:t>której</w:t>
      </w:r>
      <w:r w:rsidR="00161670" w:rsidRPr="00266591">
        <w:rPr>
          <w:b w:val="0"/>
          <w:szCs w:val="24"/>
        </w:rPr>
        <w:t xml:space="preserve"> mowa w </w:t>
      </w:r>
      <w:r w:rsidR="00993A72" w:rsidRPr="00266591">
        <w:rPr>
          <w:b w:val="0"/>
          <w:szCs w:val="24"/>
        </w:rPr>
        <w:t>ust 6.2. SIWZ</w:t>
      </w:r>
      <w:r w:rsidR="00161670" w:rsidRPr="00266591">
        <w:rPr>
          <w:b w:val="0"/>
          <w:szCs w:val="24"/>
        </w:rPr>
        <w:t xml:space="preserve"> składa każdy z Wykonawców samodzielnie, czyli  </w:t>
      </w:r>
      <w:r w:rsidR="00161670" w:rsidRPr="00266591">
        <w:rPr>
          <w:rFonts w:eastAsia="Arial Unicode MS"/>
          <w:szCs w:val="24"/>
        </w:rPr>
        <w:t>oddzielną listę podmiotów należących do grupy kapitałowej</w:t>
      </w:r>
      <w:r w:rsidR="00DF1388">
        <w:rPr>
          <w:rFonts w:eastAsia="Arial Unicode MS"/>
          <w:szCs w:val="24"/>
        </w:rPr>
        <w:t>.</w:t>
      </w:r>
    </w:p>
    <w:p w:rsidR="00161670" w:rsidRPr="00266591" w:rsidRDefault="00161670" w:rsidP="00993A72">
      <w:pPr>
        <w:pStyle w:val="Normalny1"/>
        <w:spacing w:after="0"/>
        <w:ind w:left="283" w:hanging="283"/>
        <w:jc w:val="both"/>
        <w:rPr>
          <w:rFonts w:ascii="Times New Roman" w:hAnsi="Times New Roman" w:cs="Times New Roman"/>
          <w:color w:val="auto"/>
          <w:sz w:val="24"/>
          <w:szCs w:val="24"/>
        </w:rPr>
      </w:pPr>
    </w:p>
    <w:p w:rsidR="00161670" w:rsidRPr="00266591" w:rsidRDefault="00797AAD" w:rsidP="00E54917">
      <w:pPr>
        <w:pStyle w:val="Standard"/>
        <w:spacing w:before="120" w:line="276" w:lineRule="auto"/>
        <w:ind w:right="5"/>
        <w:jc w:val="left"/>
        <w:rPr>
          <w:rStyle w:val="dane1"/>
          <w:rFonts w:ascii="Times New Roman" w:hAnsi="Times New Roman" w:cs="Times New Roman"/>
          <w:b/>
          <w:bCs/>
          <w:color w:val="auto"/>
          <w:sz w:val="24"/>
          <w:szCs w:val="24"/>
        </w:rPr>
      </w:pPr>
      <w:r w:rsidRPr="00266591">
        <w:rPr>
          <w:rFonts w:ascii="Times New Roman" w:hAnsi="Times New Roman" w:cs="Times New Roman"/>
          <w:sz w:val="24"/>
          <w:szCs w:val="24"/>
        </w:rPr>
        <w:t>5.6</w:t>
      </w:r>
      <w:r w:rsidR="00161670" w:rsidRPr="00266591">
        <w:rPr>
          <w:rFonts w:ascii="Times New Roman" w:hAnsi="Times New Roman" w:cs="Times New Roman"/>
          <w:sz w:val="24"/>
          <w:szCs w:val="24"/>
        </w:rPr>
        <w:t>.</w:t>
      </w:r>
      <w:r w:rsidR="00161670" w:rsidRPr="00266591">
        <w:rPr>
          <w:rStyle w:val="dane1"/>
          <w:rFonts w:ascii="Times New Roman" w:hAnsi="Times New Roman" w:cs="Times New Roman"/>
          <w:b/>
          <w:bCs/>
          <w:color w:val="auto"/>
          <w:sz w:val="24"/>
          <w:szCs w:val="24"/>
        </w:rPr>
        <w:t xml:space="preserve"> </w:t>
      </w:r>
      <w:r w:rsidR="000C6EB5" w:rsidRPr="00266591">
        <w:rPr>
          <w:rStyle w:val="dane1"/>
          <w:rFonts w:ascii="Times New Roman" w:hAnsi="Times New Roman" w:cs="Times New Roman"/>
          <w:b/>
          <w:bCs/>
          <w:color w:val="auto"/>
          <w:sz w:val="24"/>
          <w:szCs w:val="24"/>
        </w:rPr>
        <w:t xml:space="preserve">    </w:t>
      </w:r>
      <w:r w:rsidR="00161670" w:rsidRPr="00266591">
        <w:rPr>
          <w:rStyle w:val="dane1"/>
          <w:rFonts w:ascii="Times New Roman" w:hAnsi="Times New Roman" w:cs="Times New Roman"/>
          <w:b/>
          <w:bCs/>
          <w:color w:val="auto"/>
          <w:sz w:val="24"/>
          <w:szCs w:val="24"/>
        </w:rPr>
        <w:t>Podstawy wykluczenia wykonawcy z udziału w postępowaniu:</w:t>
      </w:r>
    </w:p>
    <w:p w:rsidR="00161670" w:rsidRPr="00266591" w:rsidRDefault="00797AAD" w:rsidP="00E54917">
      <w:pPr>
        <w:pStyle w:val="Akapitzlist"/>
        <w:widowControl w:val="0"/>
        <w:numPr>
          <w:ilvl w:val="2"/>
          <w:numId w:val="20"/>
        </w:numPr>
        <w:tabs>
          <w:tab w:val="left" w:pos="567"/>
        </w:tabs>
        <w:suppressAutoHyphens/>
        <w:autoSpaceDN w:val="0"/>
        <w:jc w:val="left"/>
        <w:textAlignment w:val="baseline"/>
        <w:rPr>
          <w:sz w:val="24"/>
          <w:szCs w:val="24"/>
        </w:rPr>
      </w:pPr>
      <w:r w:rsidRPr="00266591">
        <w:rPr>
          <w:sz w:val="24"/>
          <w:szCs w:val="24"/>
        </w:rPr>
        <w:t xml:space="preserve">  </w:t>
      </w:r>
      <w:r w:rsidR="00161670" w:rsidRPr="00266591">
        <w:rPr>
          <w:sz w:val="24"/>
          <w:szCs w:val="24"/>
        </w:rPr>
        <w:t>Zamawiający wykluczy z udziału w postępowaniu Wykonawcę w przypadku niespełnienia warunków okre</w:t>
      </w:r>
      <w:r w:rsidR="00F80C21">
        <w:rPr>
          <w:sz w:val="24"/>
          <w:szCs w:val="24"/>
        </w:rPr>
        <w:t xml:space="preserve">ślonych w art. 24 ust. 1 ustawy </w:t>
      </w:r>
      <w:proofErr w:type="spellStart"/>
      <w:r w:rsidR="00F80C21">
        <w:rPr>
          <w:sz w:val="24"/>
          <w:szCs w:val="24"/>
        </w:rPr>
        <w:t>Pzp</w:t>
      </w:r>
      <w:proofErr w:type="spellEnd"/>
      <w:r w:rsidR="00F80C21">
        <w:rPr>
          <w:sz w:val="24"/>
          <w:szCs w:val="24"/>
        </w:rPr>
        <w:t>.</w:t>
      </w:r>
    </w:p>
    <w:p w:rsidR="00161670" w:rsidRPr="00266591" w:rsidRDefault="00797AAD" w:rsidP="00E54917">
      <w:pPr>
        <w:pStyle w:val="Akapitzlist"/>
        <w:widowControl w:val="0"/>
        <w:numPr>
          <w:ilvl w:val="2"/>
          <w:numId w:val="20"/>
        </w:numPr>
        <w:tabs>
          <w:tab w:val="left" w:pos="567"/>
        </w:tabs>
        <w:suppressAutoHyphens/>
        <w:autoSpaceDN w:val="0"/>
        <w:jc w:val="left"/>
        <w:textAlignment w:val="baseline"/>
        <w:rPr>
          <w:sz w:val="24"/>
          <w:szCs w:val="24"/>
        </w:rPr>
      </w:pPr>
      <w:r w:rsidRPr="00266591">
        <w:rPr>
          <w:sz w:val="24"/>
          <w:szCs w:val="24"/>
        </w:rPr>
        <w:t xml:space="preserve">  </w:t>
      </w:r>
      <w:r w:rsidR="00161670" w:rsidRPr="00266591">
        <w:rPr>
          <w:sz w:val="24"/>
          <w:szCs w:val="24"/>
        </w:rPr>
        <w:t xml:space="preserve">Wykluczenie wykonawcy następuje zgodnie z art. 24 ust. 7 ustawy </w:t>
      </w:r>
      <w:proofErr w:type="spellStart"/>
      <w:r w:rsidR="00161670" w:rsidRPr="00266591">
        <w:rPr>
          <w:sz w:val="24"/>
          <w:szCs w:val="24"/>
        </w:rPr>
        <w:t>Pzp</w:t>
      </w:r>
      <w:proofErr w:type="spellEnd"/>
      <w:r w:rsidR="00161670" w:rsidRPr="00266591">
        <w:rPr>
          <w:sz w:val="24"/>
          <w:szCs w:val="24"/>
        </w:rPr>
        <w:t>.</w:t>
      </w:r>
    </w:p>
    <w:p w:rsidR="00161670" w:rsidRPr="00266591" w:rsidRDefault="00797AAD" w:rsidP="007826E3">
      <w:pPr>
        <w:pStyle w:val="Akapitzlist"/>
        <w:widowControl w:val="0"/>
        <w:numPr>
          <w:ilvl w:val="2"/>
          <w:numId w:val="20"/>
        </w:numPr>
        <w:tabs>
          <w:tab w:val="left" w:pos="567"/>
        </w:tabs>
        <w:suppressAutoHyphens/>
        <w:autoSpaceDN w:val="0"/>
        <w:textAlignment w:val="baseline"/>
        <w:rPr>
          <w:sz w:val="24"/>
          <w:szCs w:val="24"/>
        </w:rPr>
      </w:pPr>
      <w:r w:rsidRPr="00266591">
        <w:rPr>
          <w:color w:val="1F497D" w:themeColor="text2"/>
          <w:sz w:val="24"/>
          <w:szCs w:val="24"/>
        </w:rPr>
        <w:t xml:space="preserve">  </w:t>
      </w:r>
      <w:r w:rsidR="00161670" w:rsidRPr="00266591">
        <w:rPr>
          <w:sz w:val="24"/>
          <w:szCs w:val="24"/>
        </w:rPr>
        <w:t>Zamawiający nie przewiduje wykluczenia Wykonawcy na p</w:t>
      </w:r>
      <w:r w:rsidR="00F80C21">
        <w:rPr>
          <w:sz w:val="24"/>
          <w:szCs w:val="24"/>
        </w:rPr>
        <w:t xml:space="preserve">odstawie art. 24 ust. 5 ustawy </w:t>
      </w:r>
      <w:proofErr w:type="spellStart"/>
      <w:r w:rsidR="00F80C21">
        <w:rPr>
          <w:sz w:val="24"/>
          <w:szCs w:val="24"/>
        </w:rPr>
        <w:t>Pzp</w:t>
      </w:r>
      <w:proofErr w:type="spellEnd"/>
      <w:r w:rsidR="00F80C21">
        <w:rPr>
          <w:sz w:val="24"/>
          <w:szCs w:val="24"/>
        </w:rPr>
        <w:t>.</w:t>
      </w:r>
    </w:p>
    <w:p w:rsidR="00161670" w:rsidRPr="00266591" w:rsidRDefault="00797AAD" w:rsidP="00E54917">
      <w:pPr>
        <w:pStyle w:val="Akapitzlist"/>
        <w:widowControl w:val="0"/>
        <w:numPr>
          <w:ilvl w:val="2"/>
          <w:numId w:val="20"/>
        </w:numPr>
        <w:tabs>
          <w:tab w:val="left" w:pos="567"/>
        </w:tabs>
        <w:suppressAutoHyphens/>
        <w:autoSpaceDN w:val="0"/>
        <w:jc w:val="left"/>
        <w:textAlignment w:val="baseline"/>
        <w:rPr>
          <w:sz w:val="24"/>
          <w:szCs w:val="24"/>
        </w:rPr>
      </w:pPr>
      <w:r w:rsidRPr="00266591">
        <w:rPr>
          <w:sz w:val="24"/>
          <w:szCs w:val="24"/>
        </w:rPr>
        <w:t xml:space="preserve">  </w:t>
      </w:r>
      <w:r w:rsidR="00161670" w:rsidRPr="00266591">
        <w:rPr>
          <w:sz w:val="24"/>
          <w:szCs w:val="24"/>
        </w:rPr>
        <w:t>Zgodnie z art. 24 ust. 8 ustawy, Wykonawca, który podlega wykluczeniu na podstawie art. 24 ust. 1 pkt 13 i 14 oraz 16-20</w:t>
      </w:r>
      <w:r w:rsidR="00055B00">
        <w:rPr>
          <w:sz w:val="24"/>
          <w:szCs w:val="24"/>
        </w:rPr>
        <w:t xml:space="preserve"> ustawy </w:t>
      </w:r>
      <w:proofErr w:type="spellStart"/>
      <w:r w:rsidR="00055B00">
        <w:rPr>
          <w:sz w:val="24"/>
          <w:szCs w:val="24"/>
        </w:rPr>
        <w:t>Pzp</w:t>
      </w:r>
      <w:proofErr w:type="spellEnd"/>
      <w:r w:rsidR="00161670" w:rsidRPr="00266591">
        <w:rPr>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r w:rsidR="00D31731">
        <w:rPr>
          <w:sz w:val="24"/>
          <w:szCs w:val="24"/>
        </w:rPr>
        <w:t>A</w:t>
      </w:r>
      <w:r w:rsidR="00161670" w:rsidRPr="00266591">
        <w:rPr>
          <w:sz w:val="24"/>
          <w:szCs w:val="24"/>
        </w:rPr>
        <w:t>rt. 24 ust. 9 i 10 ustawy stosuje się odpowiednio.</w:t>
      </w:r>
    </w:p>
    <w:p w:rsidR="00161670" w:rsidRPr="00266591" w:rsidRDefault="00797AAD" w:rsidP="00E54917">
      <w:pPr>
        <w:pStyle w:val="Akapitzlist"/>
        <w:widowControl w:val="0"/>
        <w:numPr>
          <w:ilvl w:val="2"/>
          <w:numId w:val="20"/>
        </w:numPr>
        <w:tabs>
          <w:tab w:val="left" w:pos="567"/>
        </w:tabs>
        <w:suppressAutoHyphens/>
        <w:autoSpaceDN w:val="0"/>
        <w:jc w:val="left"/>
        <w:textAlignment w:val="baseline"/>
        <w:rPr>
          <w:sz w:val="24"/>
          <w:szCs w:val="24"/>
        </w:rPr>
      </w:pPr>
      <w:r w:rsidRPr="00266591">
        <w:rPr>
          <w:sz w:val="24"/>
          <w:szCs w:val="24"/>
        </w:rPr>
        <w:t xml:space="preserve">  </w:t>
      </w:r>
      <w:r w:rsidR="00161670" w:rsidRPr="00266591">
        <w:rPr>
          <w:sz w:val="24"/>
          <w:szCs w:val="24"/>
        </w:rPr>
        <w:t>Wykonawca nie podlega wykluczeniu, jeżeli zamawiający, uwzględniając wagę i szczególne okoliczności czynu wykonawcy, uzna za wystarczające dowody prz</w:t>
      </w:r>
      <w:r w:rsidRPr="00266591">
        <w:rPr>
          <w:sz w:val="24"/>
          <w:szCs w:val="24"/>
        </w:rPr>
        <w:t>edstawione na podstawie pkt. 5.6</w:t>
      </w:r>
      <w:r w:rsidR="00161670" w:rsidRPr="00266591">
        <w:rPr>
          <w:sz w:val="24"/>
          <w:szCs w:val="24"/>
        </w:rPr>
        <w:t>.4. SIWZ</w:t>
      </w:r>
      <w:r w:rsidRPr="00266591">
        <w:rPr>
          <w:sz w:val="24"/>
          <w:szCs w:val="24"/>
        </w:rPr>
        <w:t>.</w:t>
      </w:r>
    </w:p>
    <w:p w:rsidR="00161670" w:rsidRPr="00266591" w:rsidRDefault="00797AAD" w:rsidP="00E54917">
      <w:pPr>
        <w:pStyle w:val="Akapitzlist"/>
        <w:widowControl w:val="0"/>
        <w:numPr>
          <w:ilvl w:val="2"/>
          <w:numId w:val="20"/>
        </w:numPr>
        <w:tabs>
          <w:tab w:val="left" w:pos="567"/>
        </w:tabs>
        <w:suppressAutoHyphens/>
        <w:autoSpaceDN w:val="0"/>
        <w:jc w:val="left"/>
        <w:textAlignment w:val="baseline"/>
        <w:rPr>
          <w:sz w:val="24"/>
          <w:szCs w:val="24"/>
        </w:rPr>
      </w:pPr>
      <w:r w:rsidRPr="00266591">
        <w:rPr>
          <w:sz w:val="24"/>
          <w:szCs w:val="24"/>
        </w:rPr>
        <w:t xml:space="preserve">   </w:t>
      </w:r>
      <w:r w:rsidR="00161670" w:rsidRPr="00266591">
        <w:rPr>
          <w:sz w:val="24"/>
          <w:szCs w:val="24"/>
        </w:rPr>
        <w:t>Zamawiający może wykluczyć wykonawcę na każdym etapie postępowania o udzielenie zamówienia.</w:t>
      </w:r>
    </w:p>
    <w:p w:rsidR="00CC0441" w:rsidRPr="00266591" w:rsidRDefault="00CC0441" w:rsidP="00266591">
      <w:pPr>
        <w:ind w:left="0" w:firstLine="0"/>
        <w:rPr>
          <w:sz w:val="24"/>
          <w:szCs w:val="24"/>
          <w:highlight w:val="yellow"/>
        </w:rPr>
      </w:pPr>
    </w:p>
    <w:p w:rsidR="00CC0441" w:rsidRPr="00266591" w:rsidRDefault="00993A72" w:rsidP="00E54917">
      <w:pPr>
        <w:pStyle w:val="1"/>
        <w:numPr>
          <w:ilvl w:val="0"/>
          <w:numId w:val="0"/>
        </w:numPr>
        <w:ind w:left="360" w:hanging="360"/>
        <w:jc w:val="left"/>
      </w:pPr>
      <w:r w:rsidRPr="00266591">
        <w:rPr>
          <w:u w:val="none"/>
        </w:rPr>
        <w:t>VI</w:t>
      </w:r>
      <w:r w:rsidRPr="00266591">
        <w:rPr>
          <w:u w:val="none"/>
        </w:rPr>
        <w:tab/>
      </w:r>
      <w:r w:rsidR="00CC0441" w:rsidRPr="00266591">
        <w:t>WYKAZ OŚWIADCZEŃ LUB DOKUMEN</w:t>
      </w:r>
      <w:r w:rsidR="002454E8">
        <w:t>TÓW, POTWIERDZAJĄCYCH SPEŁNIANIE</w:t>
      </w:r>
      <w:r w:rsidR="00CC0441" w:rsidRPr="00266591">
        <w:t xml:space="preserve"> WARUNKÓW UDZIAŁU W POSTĘPOWANIU ORAZ BRAK PODSTAW WYKLUCZENIA</w:t>
      </w:r>
    </w:p>
    <w:p w:rsidR="00CC0441" w:rsidRPr="00266591" w:rsidRDefault="00CC0441" w:rsidP="00993A72">
      <w:pPr>
        <w:pStyle w:val="Rzymskie"/>
        <w:numPr>
          <w:ilvl w:val="0"/>
          <w:numId w:val="0"/>
        </w:numPr>
      </w:pPr>
    </w:p>
    <w:p w:rsidR="00993A72" w:rsidRDefault="00E54917" w:rsidP="00E54917">
      <w:pPr>
        <w:pStyle w:val="Akapitzlist"/>
        <w:numPr>
          <w:ilvl w:val="1"/>
          <w:numId w:val="7"/>
        </w:numPr>
        <w:spacing w:line="276" w:lineRule="auto"/>
        <w:ind w:right="112"/>
        <w:jc w:val="left"/>
        <w:rPr>
          <w:b/>
          <w:bCs/>
          <w:sz w:val="24"/>
          <w:szCs w:val="24"/>
          <w:u w:val="single"/>
        </w:rPr>
      </w:pPr>
      <w:r>
        <w:rPr>
          <w:b/>
          <w:bCs/>
          <w:sz w:val="24"/>
          <w:szCs w:val="24"/>
          <w:u w:val="single"/>
        </w:rPr>
        <w:t xml:space="preserve"> </w:t>
      </w:r>
      <w:r w:rsidR="00CC0441" w:rsidRPr="00266591">
        <w:rPr>
          <w:b/>
          <w:bCs/>
          <w:sz w:val="24"/>
          <w:szCs w:val="24"/>
          <w:u w:val="single"/>
        </w:rPr>
        <w:t xml:space="preserve">Wykaz oświadczeń, składanych przez wykonawcę w celu wstępnego potwierdzenia, że nie podlega on wykluczeniu oraz spełnia warunki udziału w </w:t>
      </w:r>
      <w:r w:rsidR="009375C4">
        <w:rPr>
          <w:b/>
          <w:bCs/>
          <w:sz w:val="24"/>
          <w:szCs w:val="24"/>
          <w:u w:val="single"/>
        </w:rPr>
        <w:t>postępowaniu – złożone wraz z ofertą:</w:t>
      </w:r>
    </w:p>
    <w:p w:rsidR="006D72D6" w:rsidRPr="006D72D6" w:rsidRDefault="006D72D6" w:rsidP="006D72D6">
      <w:pPr>
        <w:pStyle w:val="Akapitzlist"/>
        <w:spacing w:line="276" w:lineRule="auto"/>
        <w:ind w:left="360" w:right="112" w:firstLine="0"/>
        <w:rPr>
          <w:b/>
          <w:bCs/>
          <w:sz w:val="24"/>
          <w:szCs w:val="24"/>
          <w:u w:val="single"/>
        </w:rPr>
      </w:pPr>
    </w:p>
    <w:p w:rsidR="00161670" w:rsidRPr="00731FE0" w:rsidRDefault="00161670" w:rsidP="00731FE0">
      <w:pPr>
        <w:pStyle w:val="Akapitzlist"/>
        <w:numPr>
          <w:ilvl w:val="2"/>
          <w:numId w:val="7"/>
        </w:numPr>
        <w:spacing w:line="276" w:lineRule="auto"/>
        <w:ind w:right="112"/>
        <w:rPr>
          <w:b/>
          <w:sz w:val="24"/>
          <w:szCs w:val="24"/>
        </w:rPr>
      </w:pPr>
      <w:r w:rsidRPr="00266591">
        <w:rPr>
          <w:b/>
          <w:sz w:val="24"/>
          <w:szCs w:val="24"/>
        </w:rPr>
        <w:t>Oświadczenia :</w:t>
      </w:r>
    </w:p>
    <w:p w:rsidR="00161670" w:rsidRPr="00266591" w:rsidRDefault="00161670" w:rsidP="00E54917">
      <w:pPr>
        <w:pStyle w:val="1"/>
        <w:numPr>
          <w:ilvl w:val="0"/>
          <w:numId w:val="0"/>
        </w:numPr>
        <w:ind w:left="360"/>
        <w:jc w:val="left"/>
        <w:rPr>
          <w:b w:val="0"/>
          <w:u w:val="none"/>
        </w:rPr>
      </w:pPr>
      <w:r w:rsidRPr="00266591">
        <w:rPr>
          <w:u w:val="none"/>
        </w:rPr>
        <w:t>a)</w:t>
      </w:r>
      <w:r w:rsidR="00993A72" w:rsidRPr="00266591">
        <w:rPr>
          <w:u w:val="none"/>
        </w:rPr>
        <w:tab/>
      </w:r>
      <w:r w:rsidRPr="00266591">
        <w:rPr>
          <w:b w:val="0"/>
          <w:u w:val="none"/>
        </w:rPr>
        <w:t xml:space="preserve">oświadczenie </w:t>
      </w:r>
      <w:r w:rsidR="00FC360D">
        <w:rPr>
          <w:b w:val="0"/>
          <w:u w:val="none"/>
        </w:rPr>
        <w:t>wykonawcy, ż</w:t>
      </w:r>
      <w:r w:rsidRPr="00266591">
        <w:rPr>
          <w:b w:val="0"/>
          <w:u w:val="none"/>
        </w:rPr>
        <w:t>e nie podlega wykluczenia z postępowania na podstawie art. 24 ust. 1 p</w:t>
      </w:r>
      <w:r w:rsidR="000C6EB5" w:rsidRPr="00266591">
        <w:rPr>
          <w:b w:val="0"/>
          <w:u w:val="none"/>
        </w:rPr>
        <w:t>kt 12-23 ustawy – załącznik nr 3</w:t>
      </w:r>
      <w:r w:rsidR="005A2ECB">
        <w:rPr>
          <w:b w:val="0"/>
          <w:u w:val="none"/>
        </w:rPr>
        <w:t xml:space="preserve"> do SIWZ</w:t>
      </w:r>
      <w:r w:rsidRPr="00266591">
        <w:rPr>
          <w:b w:val="0"/>
          <w:u w:val="none"/>
        </w:rPr>
        <w:t>,</w:t>
      </w:r>
    </w:p>
    <w:p w:rsidR="00161670" w:rsidRPr="005A2ECB" w:rsidRDefault="00161670" w:rsidP="00E54917">
      <w:pPr>
        <w:pStyle w:val="1"/>
        <w:numPr>
          <w:ilvl w:val="0"/>
          <w:numId w:val="0"/>
        </w:numPr>
        <w:ind w:left="360"/>
        <w:jc w:val="left"/>
        <w:rPr>
          <w:b w:val="0"/>
        </w:rPr>
      </w:pPr>
      <w:r w:rsidRPr="00266591">
        <w:rPr>
          <w:u w:val="none"/>
        </w:rPr>
        <w:t xml:space="preserve">b) </w:t>
      </w:r>
      <w:r w:rsidRPr="00266591">
        <w:rPr>
          <w:b w:val="0"/>
          <w:u w:val="none"/>
        </w:rPr>
        <w:t xml:space="preserve">oświadczenie o spełnianiu warunków udziału w postępowaniu – załącznik nr </w:t>
      </w:r>
      <w:r w:rsidR="000C6EB5" w:rsidRPr="00266591">
        <w:rPr>
          <w:b w:val="0"/>
          <w:u w:val="none"/>
        </w:rPr>
        <w:t>4</w:t>
      </w:r>
      <w:r w:rsidR="005A2ECB">
        <w:rPr>
          <w:b w:val="0"/>
          <w:u w:val="none"/>
        </w:rPr>
        <w:t>,</w:t>
      </w:r>
    </w:p>
    <w:p w:rsidR="00161670" w:rsidRPr="00266591" w:rsidRDefault="00161670" w:rsidP="00E54917">
      <w:pPr>
        <w:pStyle w:val="Standard"/>
        <w:ind w:firstLine="76"/>
        <w:jc w:val="left"/>
        <w:rPr>
          <w:rFonts w:ascii="Times New Roman" w:hAnsi="Times New Roman" w:cs="Times New Roman"/>
          <w:b/>
          <w:bCs/>
          <w:color w:val="000000"/>
          <w:sz w:val="24"/>
          <w:szCs w:val="24"/>
        </w:rPr>
      </w:pPr>
      <w:r w:rsidRPr="005A2ECB">
        <w:rPr>
          <w:rFonts w:ascii="Times New Roman" w:hAnsi="Times New Roman" w:cs="Times New Roman"/>
          <w:b/>
          <w:sz w:val="24"/>
          <w:szCs w:val="24"/>
        </w:rPr>
        <w:t>c)</w:t>
      </w:r>
      <w:r w:rsidR="005A440B">
        <w:rPr>
          <w:rFonts w:ascii="Times New Roman" w:hAnsi="Times New Roman" w:cs="Times New Roman"/>
          <w:b/>
          <w:sz w:val="24"/>
          <w:szCs w:val="24"/>
        </w:rPr>
        <w:t xml:space="preserve"> </w:t>
      </w:r>
      <w:r w:rsidRPr="00266591">
        <w:rPr>
          <w:rFonts w:ascii="Times New Roman" w:hAnsi="Times New Roman" w:cs="Times New Roman"/>
          <w:sz w:val="24"/>
          <w:szCs w:val="24"/>
        </w:rPr>
        <w:t xml:space="preserve">oświadczenie Wykonawcy, </w:t>
      </w:r>
      <w:r w:rsidR="003A6F16">
        <w:rPr>
          <w:rFonts w:ascii="Times New Roman" w:hAnsi="Times New Roman" w:cs="Times New Roman"/>
          <w:sz w:val="24"/>
          <w:szCs w:val="24"/>
        </w:rPr>
        <w:t>zawarte w formularzu ofertowo-cenowym</w:t>
      </w:r>
      <w:r w:rsidR="00993A72" w:rsidRPr="00266591">
        <w:rPr>
          <w:rFonts w:ascii="Times New Roman" w:hAnsi="Times New Roman" w:cs="Times New Roman"/>
          <w:sz w:val="24"/>
          <w:szCs w:val="24"/>
        </w:rPr>
        <w:t xml:space="preserve">, </w:t>
      </w:r>
      <w:r w:rsidRPr="00266591">
        <w:rPr>
          <w:rFonts w:ascii="Times New Roman" w:hAnsi="Times New Roman" w:cs="Times New Roman"/>
          <w:sz w:val="24"/>
          <w:szCs w:val="24"/>
        </w:rPr>
        <w:t>które z informacji zawartych w ofercie na stronach od .... do .... stanowią tajemnicę przedsiębiorstwa w rozumieniu przepisów ustawy o zwalczaniu nieuczciwej konkurencji i jako takie nie mogą być udostępniane innym uczestnikom post</w:t>
      </w:r>
      <w:r w:rsidRPr="00266591">
        <w:rPr>
          <w:rFonts w:ascii="Times New Roman" w:eastAsia="TTE17FFBD0t00" w:hAnsi="Times New Roman" w:cs="Times New Roman"/>
          <w:sz w:val="24"/>
          <w:szCs w:val="24"/>
        </w:rPr>
        <w:t>ę</w:t>
      </w:r>
      <w:r w:rsidRPr="00266591">
        <w:rPr>
          <w:rFonts w:ascii="Times New Roman" w:hAnsi="Times New Roman" w:cs="Times New Roman"/>
          <w:sz w:val="24"/>
          <w:szCs w:val="24"/>
        </w:rPr>
        <w:t xml:space="preserve">powania. W przypadku zastrzeżenia informacji przez  wykonawcę </w:t>
      </w:r>
      <w:r w:rsidRPr="00266591">
        <w:rPr>
          <w:rFonts w:ascii="Times New Roman" w:hAnsi="Times New Roman" w:cs="Times New Roman"/>
          <w:b/>
          <w:bCs/>
          <w:sz w:val="24"/>
          <w:szCs w:val="24"/>
        </w:rPr>
        <w:t xml:space="preserve">zobowiązany jest on wykazać, że zastrzeżone informacje stanowią tajemnicę przedsiębiorstwa. </w:t>
      </w:r>
    </w:p>
    <w:p w:rsidR="00161670" w:rsidRPr="00266591" w:rsidRDefault="00161670" w:rsidP="00993A72">
      <w:pPr>
        <w:autoSpaceDE w:val="0"/>
        <w:adjustRightInd w:val="0"/>
        <w:ind w:firstLine="0"/>
        <w:rPr>
          <w:rFonts w:eastAsia="TTE1C00810t00"/>
          <w:sz w:val="24"/>
          <w:szCs w:val="24"/>
        </w:rPr>
      </w:pPr>
      <w:r w:rsidRPr="00266591">
        <w:rPr>
          <w:i/>
          <w:iCs/>
          <w:sz w:val="24"/>
          <w:szCs w:val="24"/>
        </w:rPr>
        <w:t>Brak powy</w:t>
      </w:r>
      <w:r w:rsidRPr="00266591">
        <w:rPr>
          <w:rFonts w:eastAsia="TTE1C00810t00"/>
          <w:sz w:val="24"/>
          <w:szCs w:val="24"/>
        </w:rPr>
        <w:t>ż</w:t>
      </w:r>
      <w:r w:rsidRPr="00266591">
        <w:rPr>
          <w:i/>
          <w:iCs/>
          <w:sz w:val="24"/>
          <w:szCs w:val="24"/>
        </w:rPr>
        <w:t>szego o</w:t>
      </w:r>
      <w:r w:rsidRPr="00266591">
        <w:rPr>
          <w:rFonts w:eastAsia="TTE1C00810t00"/>
          <w:sz w:val="24"/>
          <w:szCs w:val="24"/>
        </w:rPr>
        <w:t>ś</w:t>
      </w:r>
      <w:r w:rsidRPr="00266591">
        <w:rPr>
          <w:i/>
          <w:iCs/>
          <w:sz w:val="24"/>
          <w:szCs w:val="24"/>
        </w:rPr>
        <w:t>wiadczenia oznaczał b</w:t>
      </w:r>
      <w:r w:rsidRPr="00266591">
        <w:rPr>
          <w:rFonts w:eastAsia="TTE1C00810t00"/>
          <w:sz w:val="24"/>
          <w:szCs w:val="24"/>
        </w:rPr>
        <w:t>ę</w:t>
      </w:r>
      <w:r w:rsidRPr="00266591">
        <w:rPr>
          <w:i/>
          <w:iCs/>
          <w:sz w:val="24"/>
          <w:szCs w:val="24"/>
        </w:rPr>
        <w:t xml:space="preserve">dzie, </w:t>
      </w:r>
      <w:r w:rsidRPr="00266591">
        <w:rPr>
          <w:rFonts w:eastAsia="TTE1C00810t00"/>
          <w:sz w:val="24"/>
          <w:szCs w:val="24"/>
        </w:rPr>
        <w:t>ż</w:t>
      </w:r>
      <w:r w:rsidRPr="00266591">
        <w:rPr>
          <w:i/>
          <w:iCs/>
          <w:sz w:val="24"/>
          <w:szCs w:val="24"/>
        </w:rPr>
        <w:t>e dokumenty składaj</w:t>
      </w:r>
      <w:r w:rsidRPr="00266591">
        <w:rPr>
          <w:rFonts w:eastAsia="TTE1C00810t00"/>
          <w:sz w:val="24"/>
          <w:szCs w:val="24"/>
        </w:rPr>
        <w:t>ą</w:t>
      </w:r>
      <w:r w:rsidRPr="00266591">
        <w:rPr>
          <w:i/>
          <w:iCs/>
          <w:sz w:val="24"/>
          <w:szCs w:val="24"/>
        </w:rPr>
        <w:t>ce si</w:t>
      </w:r>
      <w:r w:rsidRPr="00266591">
        <w:rPr>
          <w:rFonts w:eastAsia="TTE1C00810t00"/>
          <w:sz w:val="24"/>
          <w:szCs w:val="24"/>
        </w:rPr>
        <w:t xml:space="preserve">ę </w:t>
      </w:r>
      <w:r w:rsidRPr="00266591">
        <w:rPr>
          <w:i/>
          <w:iCs/>
          <w:sz w:val="24"/>
          <w:szCs w:val="24"/>
        </w:rPr>
        <w:t>na ofert</w:t>
      </w:r>
      <w:r w:rsidRPr="00266591">
        <w:rPr>
          <w:rFonts w:eastAsia="TTE1C00810t00"/>
          <w:sz w:val="24"/>
          <w:szCs w:val="24"/>
        </w:rPr>
        <w:t xml:space="preserve">ę </w:t>
      </w:r>
      <w:r w:rsidRPr="00266591">
        <w:rPr>
          <w:i/>
          <w:iCs/>
          <w:sz w:val="24"/>
          <w:szCs w:val="24"/>
        </w:rPr>
        <w:t>nie stanowi</w:t>
      </w:r>
      <w:r w:rsidRPr="00266591">
        <w:rPr>
          <w:rFonts w:eastAsia="TTE1C00810t00"/>
          <w:sz w:val="24"/>
          <w:szCs w:val="24"/>
        </w:rPr>
        <w:t xml:space="preserve">ą </w:t>
      </w:r>
      <w:r w:rsidRPr="00266591">
        <w:rPr>
          <w:i/>
          <w:iCs/>
          <w:sz w:val="24"/>
          <w:szCs w:val="24"/>
        </w:rPr>
        <w:t>tajemnicy przedsi</w:t>
      </w:r>
      <w:r w:rsidRPr="00266591">
        <w:rPr>
          <w:rFonts w:eastAsia="TTE1C00810t00"/>
          <w:sz w:val="24"/>
          <w:szCs w:val="24"/>
        </w:rPr>
        <w:t>ę</w:t>
      </w:r>
      <w:r w:rsidRPr="00266591">
        <w:rPr>
          <w:i/>
          <w:iCs/>
          <w:sz w:val="24"/>
          <w:szCs w:val="24"/>
        </w:rPr>
        <w:t>biorstwa (Wykonawca nie mo</w:t>
      </w:r>
      <w:r w:rsidRPr="00266591">
        <w:rPr>
          <w:rFonts w:eastAsia="TTE1C00810t00"/>
          <w:sz w:val="24"/>
          <w:szCs w:val="24"/>
        </w:rPr>
        <w:t>ż</w:t>
      </w:r>
      <w:r w:rsidRPr="00266591">
        <w:rPr>
          <w:i/>
          <w:iCs/>
          <w:sz w:val="24"/>
          <w:szCs w:val="24"/>
        </w:rPr>
        <w:t xml:space="preserve">e zastrzec informacji, o których mowa w art. 86 ust. 4 ustawy ). </w:t>
      </w:r>
    </w:p>
    <w:p w:rsidR="00993A72" w:rsidRPr="006D72D6" w:rsidRDefault="00993A72" w:rsidP="00E54917">
      <w:pPr>
        <w:jc w:val="left"/>
        <w:rPr>
          <w:b/>
          <w:sz w:val="24"/>
          <w:szCs w:val="24"/>
          <w:u w:val="single"/>
        </w:rPr>
      </w:pPr>
      <w:r w:rsidRPr="006D72D6">
        <w:rPr>
          <w:b/>
          <w:bCs/>
          <w:i/>
          <w:iCs/>
          <w:sz w:val="24"/>
          <w:szCs w:val="24"/>
          <w:u w:val="single"/>
        </w:rPr>
        <w:lastRenderedPageBreak/>
        <w:t>6</w:t>
      </w:r>
      <w:r w:rsidR="00161670" w:rsidRPr="006D72D6">
        <w:rPr>
          <w:b/>
          <w:bCs/>
          <w:i/>
          <w:iCs/>
          <w:sz w:val="24"/>
          <w:szCs w:val="24"/>
          <w:u w:val="single"/>
        </w:rPr>
        <w:t xml:space="preserve">.2. </w:t>
      </w:r>
      <w:r w:rsidR="00161670" w:rsidRPr="006D72D6">
        <w:rPr>
          <w:b/>
          <w:bCs/>
          <w:iCs/>
          <w:sz w:val="24"/>
          <w:szCs w:val="24"/>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w:t>
      </w:r>
      <w:r w:rsidR="002B734E" w:rsidRPr="006D72D6">
        <w:rPr>
          <w:b/>
          <w:bCs/>
          <w:iCs/>
          <w:sz w:val="24"/>
          <w:szCs w:val="24"/>
          <w:u w:val="single"/>
        </w:rPr>
        <w:t xml:space="preserve">.  24 ust. 1 pkt 23  ustawy  </w:t>
      </w:r>
      <w:proofErr w:type="spellStart"/>
      <w:r w:rsidR="002B734E" w:rsidRPr="006D72D6">
        <w:rPr>
          <w:b/>
          <w:bCs/>
          <w:iCs/>
          <w:sz w:val="24"/>
          <w:szCs w:val="24"/>
          <w:u w:val="single"/>
        </w:rPr>
        <w:t>Pzp</w:t>
      </w:r>
      <w:proofErr w:type="spellEnd"/>
      <w:r w:rsidR="002B734E" w:rsidRPr="006D72D6">
        <w:rPr>
          <w:b/>
          <w:bCs/>
          <w:iCs/>
          <w:sz w:val="24"/>
          <w:szCs w:val="24"/>
          <w:u w:val="single"/>
        </w:rPr>
        <w:t xml:space="preserve">. </w:t>
      </w:r>
      <w:r w:rsidR="00161670" w:rsidRPr="006D72D6">
        <w:rPr>
          <w:b/>
          <w:bCs/>
          <w:iCs/>
          <w:sz w:val="24"/>
          <w:szCs w:val="24"/>
          <w:u w:val="single"/>
        </w:rPr>
        <w:t>Wraz  ze złożeniem oświadczenia, wykonawca może przedstawić dowody, że powiązania z innym wykonawcą nie prowadzą do zakłócenia konkurencji w postę</w:t>
      </w:r>
      <w:r w:rsidRPr="006D72D6">
        <w:rPr>
          <w:b/>
          <w:bCs/>
          <w:iCs/>
          <w:sz w:val="24"/>
          <w:szCs w:val="24"/>
          <w:u w:val="single"/>
        </w:rPr>
        <w:t>powaniu o udzielenie zamówienia</w:t>
      </w:r>
      <w:r w:rsidR="000C6EB5" w:rsidRPr="006D72D6">
        <w:rPr>
          <w:b/>
          <w:bCs/>
          <w:iCs/>
          <w:sz w:val="24"/>
          <w:szCs w:val="24"/>
          <w:u w:val="single"/>
        </w:rPr>
        <w:t xml:space="preserve"> </w:t>
      </w:r>
      <w:r w:rsidRPr="006D72D6">
        <w:rPr>
          <w:b/>
          <w:sz w:val="24"/>
          <w:szCs w:val="24"/>
          <w:u w:val="single"/>
        </w:rPr>
        <w:t>– zgodnie ze wzorem stanowiącym zał</w:t>
      </w:r>
      <w:r w:rsidRPr="006D72D6">
        <w:rPr>
          <w:rFonts w:eastAsia="TTE17FFBD0t00"/>
          <w:b/>
          <w:sz w:val="24"/>
          <w:szCs w:val="24"/>
          <w:u w:val="single"/>
        </w:rPr>
        <w:t>ą</w:t>
      </w:r>
      <w:r w:rsidR="000C6EB5" w:rsidRPr="006D72D6">
        <w:rPr>
          <w:b/>
          <w:sz w:val="24"/>
          <w:szCs w:val="24"/>
          <w:u w:val="single"/>
        </w:rPr>
        <w:t>cznik nr 5</w:t>
      </w:r>
      <w:r w:rsidR="004033E8" w:rsidRPr="006D72D6">
        <w:rPr>
          <w:b/>
          <w:sz w:val="24"/>
          <w:szCs w:val="24"/>
          <w:u w:val="single"/>
        </w:rPr>
        <w:t xml:space="preserve"> do SIWZ</w:t>
      </w:r>
      <w:r w:rsidRPr="006D72D6">
        <w:rPr>
          <w:b/>
          <w:sz w:val="24"/>
          <w:szCs w:val="24"/>
          <w:u w:val="single"/>
        </w:rPr>
        <w:t>.</w:t>
      </w:r>
    </w:p>
    <w:p w:rsidR="00161670" w:rsidRPr="006D72D6" w:rsidRDefault="00161670" w:rsidP="00993A72">
      <w:pPr>
        <w:autoSpaceDE w:val="0"/>
        <w:ind w:left="0" w:firstLine="0"/>
        <w:rPr>
          <w:i/>
          <w:iCs/>
          <w:color w:val="000000"/>
          <w:sz w:val="24"/>
          <w:szCs w:val="24"/>
          <w:u w:val="single"/>
        </w:rPr>
      </w:pPr>
    </w:p>
    <w:p w:rsidR="00161670" w:rsidRPr="00DC1407" w:rsidRDefault="00161670" w:rsidP="00DC1407">
      <w:pPr>
        <w:pStyle w:val="Akapitzlist"/>
        <w:numPr>
          <w:ilvl w:val="1"/>
          <w:numId w:val="31"/>
        </w:numPr>
        <w:autoSpaceDE w:val="0"/>
        <w:adjustRightInd w:val="0"/>
        <w:jc w:val="left"/>
        <w:rPr>
          <w:b/>
          <w:bCs/>
          <w:iCs/>
          <w:sz w:val="24"/>
          <w:szCs w:val="24"/>
          <w:u w:val="single"/>
        </w:rPr>
      </w:pPr>
      <w:r w:rsidRPr="00DC1407">
        <w:rPr>
          <w:b/>
          <w:bCs/>
          <w:iCs/>
          <w:color w:val="000000"/>
          <w:sz w:val="24"/>
          <w:szCs w:val="24"/>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w:t>
      </w:r>
      <w:r w:rsidR="001D32CB" w:rsidRPr="00DC1407">
        <w:rPr>
          <w:b/>
          <w:bCs/>
          <w:iCs/>
          <w:color w:val="000000"/>
          <w:sz w:val="24"/>
          <w:szCs w:val="24"/>
          <w:u w:val="single"/>
        </w:rPr>
        <w:t xml:space="preserve"> art. 25 ust. 1 pkt</w:t>
      </w:r>
      <w:r w:rsidR="00BE5D36" w:rsidRPr="00DC1407">
        <w:rPr>
          <w:b/>
          <w:bCs/>
          <w:iCs/>
          <w:color w:val="000000"/>
          <w:sz w:val="24"/>
          <w:szCs w:val="24"/>
          <w:u w:val="single"/>
        </w:rPr>
        <w:t xml:space="preserve"> 2</w:t>
      </w:r>
      <w:r w:rsidR="000135F4" w:rsidRPr="00DC1407">
        <w:rPr>
          <w:b/>
          <w:bCs/>
          <w:iCs/>
          <w:color w:val="000000"/>
          <w:sz w:val="24"/>
          <w:szCs w:val="24"/>
          <w:u w:val="single"/>
        </w:rPr>
        <w:t xml:space="preserve"> ustawy </w:t>
      </w:r>
      <w:proofErr w:type="spellStart"/>
      <w:r w:rsidR="000135F4" w:rsidRPr="00DC1407">
        <w:rPr>
          <w:b/>
          <w:bCs/>
          <w:iCs/>
          <w:color w:val="000000"/>
          <w:sz w:val="24"/>
          <w:szCs w:val="24"/>
          <w:u w:val="single"/>
        </w:rPr>
        <w:t>Pzp</w:t>
      </w:r>
      <w:proofErr w:type="spellEnd"/>
      <w:r w:rsidRPr="00DC1407">
        <w:rPr>
          <w:b/>
          <w:bCs/>
          <w:iCs/>
          <w:color w:val="000000"/>
          <w:sz w:val="24"/>
          <w:szCs w:val="24"/>
          <w:u w:val="single"/>
        </w:rPr>
        <w:t xml:space="preserve"> </w:t>
      </w:r>
      <w:proofErr w:type="spellStart"/>
      <w:r w:rsidRPr="00DC1407">
        <w:rPr>
          <w:b/>
          <w:bCs/>
          <w:iCs/>
          <w:color w:val="000000"/>
          <w:sz w:val="24"/>
          <w:szCs w:val="24"/>
          <w:u w:val="single"/>
        </w:rPr>
        <w:t>tj</w:t>
      </w:r>
      <w:proofErr w:type="spellEnd"/>
      <w:r w:rsidRPr="00DC1407">
        <w:rPr>
          <w:b/>
          <w:bCs/>
          <w:iCs/>
          <w:color w:val="000000"/>
          <w:sz w:val="24"/>
          <w:szCs w:val="24"/>
          <w:u w:val="single"/>
        </w:rPr>
        <w:t>:</w:t>
      </w:r>
    </w:p>
    <w:p w:rsidR="00FA31C7" w:rsidRPr="00345A6A" w:rsidRDefault="00FA31C7" w:rsidP="00345A6A">
      <w:pPr>
        <w:ind w:left="705" w:hanging="705"/>
        <w:rPr>
          <w:color w:val="FF0000"/>
          <w:sz w:val="24"/>
          <w:szCs w:val="24"/>
        </w:rPr>
      </w:pPr>
    </w:p>
    <w:p w:rsidR="00BE5D36" w:rsidRPr="00266591" w:rsidRDefault="00BE5D36" w:rsidP="00E54917">
      <w:pPr>
        <w:ind w:left="705" w:hanging="705"/>
        <w:jc w:val="left"/>
        <w:rPr>
          <w:sz w:val="24"/>
          <w:szCs w:val="24"/>
        </w:rPr>
      </w:pPr>
      <w:r>
        <w:rPr>
          <w:sz w:val="24"/>
          <w:szCs w:val="24"/>
        </w:rPr>
        <w:t>6.3.1.</w:t>
      </w:r>
      <w:r>
        <w:rPr>
          <w:sz w:val="24"/>
          <w:szCs w:val="24"/>
        </w:rPr>
        <w:tab/>
      </w:r>
      <w:r w:rsidRPr="00266591">
        <w:rPr>
          <w:sz w:val="24"/>
          <w:szCs w:val="24"/>
        </w:rPr>
        <w:t>W celu potwierdzenia, że oferowane, dostawy odpowiadają wymaganiom określonym przez zamawiającego, zamawiający żąda w szczególności:</w:t>
      </w:r>
    </w:p>
    <w:p w:rsidR="00BE5D36" w:rsidRPr="006F06DF" w:rsidRDefault="00BE5D36" w:rsidP="00D942BA">
      <w:pPr>
        <w:ind w:left="705" w:hanging="705"/>
        <w:rPr>
          <w:strike/>
          <w:sz w:val="24"/>
          <w:szCs w:val="24"/>
        </w:rPr>
      </w:pPr>
      <w:r w:rsidRPr="00266591">
        <w:rPr>
          <w:sz w:val="24"/>
          <w:szCs w:val="24"/>
        </w:rPr>
        <w:tab/>
      </w:r>
    </w:p>
    <w:p w:rsidR="00BE5D36" w:rsidRPr="00731FE0" w:rsidRDefault="00BE5D36" w:rsidP="003B46FA">
      <w:pPr>
        <w:autoSpaceDE w:val="0"/>
        <w:ind w:left="0" w:firstLine="0"/>
        <w:jc w:val="left"/>
        <w:rPr>
          <w:i/>
          <w:iCs/>
          <w:sz w:val="24"/>
          <w:szCs w:val="24"/>
        </w:rPr>
      </w:pPr>
      <w:r w:rsidRPr="00CE2C2D">
        <w:rPr>
          <w:sz w:val="24"/>
          <w:szCs w:val="24"/>
        </w:rPr>
        <w:t>foldery / prospekty reklamowe producenta / wydruki ze stron WWW producenta / dokumentację lub inne materiały informacyjne producenta oferowanego przedmiotu zamówienia w języku polskim, umożliwiające weryfikację obligatoryjnych parametrów lub funkcji wymaganych przez Zamawiającego</w:t>
      </w:r>
      <w:r w:rsidR="00E54917">
        <w:rPr>
          <w:sz w:val="24"/>
          <w:szCs w:val="24"/>
        </w:rPr>
        <w:t xml:space="preserve"> </w:t>
      </w:r>
      <w:r w:rsidR="00E54917" w:rsidRPr="00731FE0">
        <w:rPr>
          <w:sz w:val="24"/>
          <w:szCs w:val="24"/>
        </w:rPr>
        <w:t>w Załączniku</w:t>
      </w:r>
      <w:r w:rsidR="006F06DF" w:rsidRPr="00731FE0">
        <w:rPr>
          <w:sz w:val="24"/>
          <w:szCs w:val="24"/>
        </w:rPr>
        <w:t xml:space="preserve"> nr </w:t>
      </w:r>
      <w:r w:rsidR="00E54917" w:rsidRPr="00731FE0">
        <w:rPr>
          <w:sz w:val="24"/>
          <w:szCs w:val="24"/>
        </w:rPr>
        <w:t>1</w:t>
      </w:r>
      <w:r w:rsidR="003B46FA" w:rsidRPr="00731FE0">
        <w:rPr>
          <w:sz w:val="24"/>
          <w:szCs w:val="24"/>
        </w:rPr>
        <w:t xml:space="preserve"> do SIWZ</w:t>
      </w:r>
      <w:r w:rsidR="006F06DF" w:rsidRPr="00731FE0">
        <w:rPr>
          <w:sz w:val="24"/>
          <w:szCs w:val="24"/>
        </w:rPr>
        <w:t>– Opisu przedmiotu zamówienia</w:t>
      </w:r>
      <w:r w:rsidRPr="00731FE0">
        <w:rPr>
          <w:sz w:val="24"/>
          <w:szCs w:val="24"/>
        </w:rPr>
        <w:t>; wskazane jest, aby parametry techniczne prezentowane w załączonych prospektach odpowiadały parametrom t</w:t>
      </w:r>
      <w:r w:rsidR="003B46FA" w:rsidRPr="00731FE0">
        <w:rPr>
          <w:sz w:val="24"/>
          <w:szCs w:val="24"/>
        </w:rPr>
        <w:t>ec</w:t>
      </w:r>
      <w:r w:rsidR="00E54917" w:rsidRPr="00731FE0">
        <w:rPr>
          <w:sz w:val="24"/>
          <w:szCs w:val="24"/>
        </w:rPr>
        <w:t>hnicznym opisanym w Załączniku</w:t>
      </w:r>
      <w:r w:rsidR="003B46FA" w:rsidRPr="00731FE0">
        <w:rPr>
          <w:sz w:val="24"/>
          <w:szCs w:val="24"/>
        </w:rPr>
        <w:t xml:space="preserve"> nr </w:t>
      </w:r>
      <w:r w:rsidR="00E54917" w:rsidRPr="00731FE0">
        <w:rPr>
          <w:sz w:val="24"/>
          <w:szCs w:val="24"/>
        </w:rPr>
        <w:t>1</w:t>
      </w:r>
      <w:r w:rsidRPr="00731FE0">
        <w:rPr>
          <w:sz w:val="24"/>
          <w:szCs w:val="24"/>
        </w:rPr>
        <w:t xml:space="preserve"> do SIWZ – Opis przedmiotu zamówienia. Jeżeli w prospekcie technicznym brakuje opisu danej funkcji lub wartości parametru przedmiotu zamówienia, dopuszcza się załączenie do oferty innych dokumentów producenta (np. części instrukcji obsługi), na podstawie których Zamawiający będzie w stanie zweryfikować zgodność opisu funkcji lub wartości danego parametru oferowanego przedmiotu zamó</w:t>
      </w:r>
      <w:r w:rsidR="003B46FA" w:rsidRPr="00731FE0">
        <w:rPr>
          <w:sz w:val="24"/>
          <w:szCs w:val="24"/>
        </w:rPr>
        <w:t xml:space="preserve">wienia z treścią Załącznika nr </w:t>
      </w:r>
      <w:r w:rsidR="00E54917" w:rsidRPr="00731FE0">
        <w:rPr>
          <w:sz w:val="24"/>
          <w:szCs w:val="24"/>
        </w:rPr>
        <w:t>1</w:t>
      </w:r>
      <w:r w:rsidRPr="00731FE0">
        <w:rPr>
          <w:sz w:val="24"/>
          <w:szCs w:val="24"/>
        </w:rPr>
        <w:t xml:space="preserve"> do SIWZ</w:t>
      </w:r>
      <w:r w:rsidRPr="00DC1407">
        <w:rPr>
          <w:sz w:val="24"/>
          <w:szCs w:val="24"/>
        </w:rPr>
        <w:t xml:space="preserve"> – Opisu przedmiotu </w:t>
      </w:r>
      <w:r w:rsidRPr="00731FE0">
        <w:rPr>
          <w:sz w:val="24"/>
          <w:szCs w:val="24"/>
        </w:rPr>
        <w:t xml:space="preserve">zamówienia. </w:t>
      </w:r>
    </w:p>
    <w:p w:rsidR="00982861" w:rsidRPr="00731FE0" w:rsidRDefault="00924AC3" w:rsidP="00EE323B">
      <w:pPr>
        <w:tabs>
          <w:tab w:val="left" w:pos="4029"/>
        </w:tabs>
        <w:ind w:left="705" w:hanging="705"/>
        <w:jc w:val="left"/>
        <w:rPr>
          <w:b/>
          <w:sz w:val="24"/>
          <w:szCs w:val="24"/>
        </w:rPr>
      </w:pPr>
      <w:r w:rsidRPr="00731FE0">
        <w:rPr>
          <w:b/>
          <w:sz w:val="24"/>
          <w:szCs w:val="24"/>
        </w:rPr>
        <w:t>6.3.2</w:t>
      </w:r>
      <w:r w:rsidR="00DC1407" w:rsidRPr="00731FE0">
        <w:rPr>
          <w:b/>
          <w:sz w:val="24"/>
          <w:szCs w:val="24"/>
        </w:rPr>
        <w:t>.</w:t>
      </w:r>
      <w:r w:rsidRPr="00731FE0">
        <w:rPr>
          <w:b/>
          <w:sz w:val="24"/>
          <w:szCs w:val="24"/>
        </w:rPr>
        <w:t xml:space="preserve"> </w:t>
      </w:r>
      <w:r w:rsidRPr="00731FE0">
        <w:rPr>
          <w:b/>
          <w:sz w:val="24"/>
          <w:szCs w:val="24"/>
        </w:rPr>
        <w:tab/>
        <w:t xml:space="preserve">oświadczenia producenta oferowanego urządzenia z listą minimum 5 zestawów w/w środków różnych producentów dopuszczonych do stosowania w oferowanym urządzeniu, minimum 1 zestaw środków z potwierdzoną skutecznością </w:t>
      </w:r>
      <w:proofErr w:type="spellStart"/>
      <w:r w:rsidRPr="00731FE0">
        <w:rPr>
          <w:b/>
          <w:sz w:val="24"/>
          <w:szCs w:val="24"/>
        </w:rPr>
        <w:t>sporobójczą</w:t>
      </w:r>
      <w:proofErr w:type="spellEnd"/>
      <w:r w:rsidRPr="00731FE0">
        <w:rPr>
          <w:b/>
          <w:sz w:val="24"/>
          <w:szCs w:val="24"/>
        </w:rPr>
        <w:t xml:space="preserve"> w standardowym programie w oferowanym urządzeniu potwierdzoną odpowiednimi badaniami </w:t>
      </w:r>
    </w:p>
    <w:p w:rsidR="00DC1407" w:rsidRPr="00731FE0" w:rsidRDefault="00DC1407" w:rsidP="00EE323B">
      <w:pPr>
        <w:ind w:left="705" w:hanging="705"/>
        <w:jc w:val="left"/>
        <w:rPr>
          <w:sz w:val="24"/>
          <w:szCs w:val="24"/>
        </w:rPr>
      </w:pPr>
      <w:r w:rsidRPr="00731FE0">
        <w:rPr>
          <w:b/>
          <w:sz w:val="24"/>
          <w:szCs w:val="24"/>
        </w:rPr>
        <w:t>6.3.3.</w:t>
      </w:r>
      <w:r w:rsidRPr="00731FE0">
        <w:rPr>
          <w:b/>
          <w:sz w:val="24"/>
          <w:szCs w:val="24"/>
        </w:rPr>
        <w:tab/>
      </w:r>
      <w:r w:rsidRPr="00731FE0">
        <w:rPr>
          <w:sz w:val="24"/>
          <w:szCs w:val="24"/>
        </w:rPr>
        <w:t>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DC1407" w:rsidRPr="00731FE0" w:rsidRDefault="00DC1407" w:rsidP="00EE323B">
      <w:pPr>
        <w:ind w:left="705" w:hanging="705"/>
        <w:jc w:val="left"/>
        <w:rPr>
          <w:sz w:val="24"/>
          <w:szCs w:val="24"/>
        </w:rPr>
      </w:pPr>
      <w:r w:rsidRPr="00731FE0">
        <w:rPr>
          <w:sz w:val="24"/>
          <w:szCs w:val="24"/>
        </w:rPr>
        <w:tab/>
        <w:t>b) zaświadczenia niezależnego podmiotu uprawnionego do kontroli jakości potwierdzającego, że dostarczane produkty odpowiadają określonym normom lub specyfikacjom technicznym;</w:t>
      </w:r>
    </w:p>
    <w:p w:rsidR="00DC1407" w:rsidRPr="00731FE0" w:rsidRDefault="00DC1407" w:rsidP="00EE323B">
      <w:pPr>
        <w:ind w:firstLine="0"/>
        <w:jc w:val="left"/>
        <w:rPr>
          <w:sz w:val="24"/>
          <w:szCs w:val="24"/>
        </w:rPr>
      </w:pPr>
      <w:r w:rsidRPr="00731FE0">
        <w:rPr>
          <w:sz w:val="24"/>
          <w:szCs w:val="24"/>
        </w:rPr>
        <w:t xml:space="preserve">Wykaz oświadczeń,  certyfikatów i zaświadczeń, których żąda Zamawiający zostały wyszczególniony w poszczególnych częściach w  </w:t>
      </w:r>
      <w:r w:rsidRPr="00731FE0">
        <w:rPr>
          <w:b/>
          <w:sz w:val="24"/>
          <w:szCs w:val="24"/>
        </w:rPr>
        <w:t>Załączniku nr 1 do SIWZ</w:t>
      </w:r>
      <w:r w:rsidRPr="00731FE0">
        <w:rPr>
          <w:sz w:val="24"/>
          <w:szCs w:val="24"/>
        </w:rPr>
        <w:t xml:space="preserve"> – Opisu przedmiotu zamówienia – pozycje 36 i 37</w:t>
      </w:r>
    </w:p>
    <w:p w:rsidR="00DC1407" w:rsidRPr="00731FE0" w:rsidRDefault="00DC1407" w:rsidP="00EE323B">
      <w:pPr>
        <w:jc w:val="left"/>
        <w:rPr>
          <w:sz w:val="24"/>
          <w:szCs w:val="24"/>
        </w:rPr>
      </w:pPr>
      <w:r w:rsidRPr="00731FE0">
        <w:rPr>
          <w:sz w:val="24"/>
          <w:szCs w:val="24"/>
        </w:rPr>
        <w:t>6.3.4 Wykonawca może zamiast dokumentów, o których mowa w ust. 6.3.3. lit a), b), złożyć równoważne dokumenty wystawione przez podmioty mające siedzibę w innym państwie członkowskim Europejskiego Obszaru Gospodarczego.</w:t>
      </w:r>
    </w:p>
    <w:p w:rsidR="00DC1407" w:rsidRPr="00731FE0" w:rsidRDefault="00DC1407" w:rsidP="0038752F">
      <w:pPr>
        <w:jc w:val="left"/>
        <w:rPr>
          <w:sz w:val="24"/>
          <w:szCs w:val="24"/>
        </w:rPr>
      </w:pPr>
      <w:r w:rsidRPr="00731FE0">
        <w:rPr>
          <w:sz w:val="24"/>
          <w:szCs w:val="24"/>
        </w:rPr>
        <w:t>6.3.</w:t>
      </w:r>
      <w:bookmarkStart w:id="2" w:name="mip35795055"/>
      <w:bookmarkEnd w:id="2"/>
      <w:r w:rsidRPr="00731FE0">
        <w:rPr>
          <w:sz w:val="24"/>
          <w:szCs w:val="24"/>
        </w:rPr>
        <w:t xml:space="preserve">5. Wykonawca, który z przyczyn niezależnych od niego, nie ma możliwości uzyskania dokumentów, o których mowa w ust. 6.3.3.lit a), b), może złożyć inne dokumenty dotyczące odpowiednio zapewnienia jakości lub środków zarządzania środowiskowego, </w:t>
      </w:r>
      <w:r w:rsidRPr="00731FE0">
        <w:rPr>
          <w:sz w:val="24"/>
          <w:szCs w:val="24"/>
        </w:rPr>
        <w:lastRenderedPageBreak/>
        <w:t>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3C3D61" w:rsidRPr="00731FE0" w:rsidRDefault="00345A6A" w:rsidP="00EE323B">
      <w:pPr>
        <w:tabs>
          <w:tab w:val="left" w:pos="4029"/>
        </w:tabs>
        <w:ind w:left="705" w:hanging="705"/>
        <w:jc w:val="left"/>
        <w:rPr>
          <w:sz w:val="24"/>
          <w:szCs w:val="24"/>
        </w:rPr>
      </w:pPr>
      <w:r w:rsidRPr="00731FE0">
        <w:rPr>
          <w:sz w:val="24"/>
          <w:szCs w:val="24"/>
        </w:rPr>
        <w:t>6.4.</w:t>
      </w:r>
      <w:r w:rsidRPr="00731FE0">
        <w:rPr>
          <w:sz w:val="24"/>
          <w:szCs w:val="24"/>
        </w:rPr>
        <w:tab/>
      </w:r>
      <w:r w:rsidR="00EA5F10" w:rsidRPr="00731FE0">
        <w:rPr>
          <w:sz w:val="24"/>
          <w:szCs w:val="24"/>
        </w:rPr>
        <w:t xml:space="preserve"> </w:t>
      </w:r>
      <w:r w:rsidR="003C3D61" w:rsidRPr="00731FE0">
        <w:rPr>
          <w:sz w:val="24"/>
          <w:szCs w:val="24"/>
        </w:rPr>
        <w:t>Dokumenty mogą być przedstawione w formie oryginałów albo kopii poświadczonych za zgodność z oryginałem przez upoważnionego/</w:t>
      </w:r>
      <w:proofErr w:type="spellStart"/>
      <w:r w:rsidR="003C3D61" w:rsidRPr="00731FE0">
        <w:rPr>
          <w:sz w:val="24"/>
          <w:szCs w:val="24"/>
        </w:rPr>
        <w:t>ych</w:t>
      </w:r>
      <w:proofErr w:type="spellEnd"/>
      <w:r w:rsidR="003C3D61" w:rsidRPr="00731FE0">
        <w:rPr>
          <w:sz w:val="24"/>
          <w:szCs w:val="24"/>
        </w:rPr>
        <w:t>/  przedstawiciela/i/  wykonawcy.</w:t>
      </w:r>
    </w:p>
    <w:p w:rsidR="003C3D61" w:rsidRPr="00731FE0" w:rsidRDefault="00345A6A" w:rsidP="00EE323B">
      <w:pPr>
        <w:pStyle w:val="Tekstpodstawowy3"/>
        <w:jc w:val="left"/>
        <w:rPr>
          <w:szCs w:val="24"/>
        </w:rPr>
      </w:pPr>
      <w:r w:rsidRPr="00731FE0">
        <w:rPr>
          <w:szCs w:val="24"/>
        </w:rPr>
        <w:t>6.5.</w:t>
      </w:r>
      <w:r w:rsidRPr="00731FE0">
        <w:rPr>
          <w:szCs w:val="24"/>
        </w:rPr>
        <w:tab/>
      </w:r>
      <w:r w:rsidR="003C3D61" w:rsidRPr="00731FE0">
        <w:rPr>
          <w:szCs w:val="24"/>
        </w:rPr>
        <w:t xml:space="preserve"> Poświadczenie za zgodność z oryginałem winno być sporzą</w:t>
      </w:r>
      <w:r w:rsidR="00D06ABF" w:rsidRPr="00731FE0">
        <w:rPr>
          <w:szCs w:val="24"/>
        </w:rPr>
        <w:t xml:space="preserve">dzone w sposób umożliwiający </w:t>
      </w:r>
      <w:r w:rsidR="003C3D61" w:rsidRPr="00731FE0">
        <w:rPr>
          <w:szCs w:val="24"/>
        </w:rPr>
        <w:t>identyfikację podpisu (np. wraz z imienną pieczątką osoby poświadczającej kopię dokumentu za    zgodność z oryginałem).</w:t>
      </w:r>
    </w:p>
    <w:p w:rsidR="003C3D61" w:rsidRPr="00731FE0" w:rsidRDefault="00345A6A" w:rsidP="00E54917">
      <w:pPr>
        <w:pStyle w:val="Tekstpodstawowy3"/>
        <w:jc w:val="left"/>
        <w:rPr>
          <w:szCs w:val="24"/>
        </w:rPr>
      </w:pPr>
      <w:r w:rsidRPr="00731FE0">
        <w:rPr>
          <w:szCs w:val="24"/>
        </w:rPr>
        <w:t>6.6.</w:t>
      </w:r>
      <w:r w:rsidRPr="00731FE0">
        <w:rPr>
          <w:szCs w:val="24"/>
        </w:rPr>
        <w:tab/>
      </w:r>
      <w:r w:rsidR="003C3D61" w:rsidRPr="00731FE0">
        <w:rPr>
          <w:szCs w:val="24"/>
        </w:rPr>
        <w:t xml:space="preserve"> W przypadku poświadczenia za zgodność z oryginałem kopii dokumentów przez osobę/y/ nie wymienioną/e/ w dokumencie rejestracyjnym(ewidencyjnym) Wykonaw</w:t>
      </w:r>
      <w:r w:rsidR="00325DF9" w:rsidRPr="00731FE0">
        <w:rPr>
          <w:szCs w:val="24"/>
        </w:rPr>
        <w:t xml:space="preserve">cy, należy do oferty dołączyć </w:t>
      </w:r>
      <w:r w:rsidR="003C3D61" w:rsidRPr="00731FE0">
        <w:rPr>
          <w:szCs w:val="24"/>
        </w:rPr>
        <w:t>stosowne pełnomocnictwo. Pełnomocnictwo powinno być przeds</w:t>
      </w:r>
      <w:r w:rsidR="000E57BE" w:rsidRPr="00731FE0">
        <w:rPr>
          <w:szCs w:val="24"/>
        </w:rPr>
        <w:t xml:space="preserve">tawione w formie oryginału lub </w:t>
      </w:r>
      <w:r w:rsidR="003C3D61" w:rsidRPr="00731FE0">
        <w:rPr>
          <w:szCs w:val="24"/>
        </w:rPr>
        <w:t xml:space="preserve">poświadczonej notarialnie za zgodność z oryginałem kopii. </w:t>
      </w:r>
    </w:p>
    <w:p w:rsidR="00161670" w:rsidRPr="00731FE0" w:rsidRDefault="00345A6A" w:rsidP="00E54917">
      <w:pPr>
        <w:jc w:val="left"/>
        <w:rPr>
          <w:sz w:val="24"/>
          <w:szCs w:val="24"/>
        </w:rPr>
      </w:pPr>
      <w:r w:rsidRPr="00731FE0">
        <w:rPr>
          <w:sz w:val="24"/>
          <w:szCs w:val="24"/>
        </w:rPr>
        <w:t>6.7.</w:t>
      </w:r>
      <w:r w:rsidRPr="00731FE0">
        <w:rPr>
          <w:sz w:val="24"/>
          <w:szCs w:val="24"/>
        </w:rPr>
        <w:tab/>
      </w:r>
      <w:r w:rsidR="00EA5F10" w:rsidRPr="00731FE0">
        <w:rPr>
          <w:sz w:val="24"/>
          <w:szCs w:val="24"/>
        </w:rPr>
        <w:t xml:space="preserve"> </w:t>
      </w:r>
      <w:r w:rsidR="00161670" w:rsidRPr="00731FE0">
        <w:rPr>
          <w:sz w:val="24"/>
          <w:szCs w:val="24"/>
        </w:rPr>
        <w:t>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r w:rsidR="00355A6C" w:rsidRPr="00731FE0">
        <w:rPr>
          <w:sz w:val="24"/>
          <w:szCs w:val="24"/>
        </w:rPr>
        <w:t xml:space="preserve"> – </w:t>
      </w:r>
      <w:r w:rsidR="00F912F5" w:rsidRPr="00731FE0">
        <w:rPr>
          <w:sz w:val="24"/>
          <w:szCs w:val="24"/>
        </w:rPr>
        <w:t>załącznik nr 6</w:t>
      </w:r>
      <w:r w:rsidR="00355A6C" w:rsidRPr="00731FE0">
        <w:rPr>
          <w:sz w:val="24"/>
          <w:szCs w:val="24"/>
        </w:rPr>
        <w:t xml:space="preserve"> do niniejszej SIWZ.</w:t>
      </w:r>
    </w:p>
    <w:p w:rsidR="00161670" w:rsidRPr="00731FE0" w:rsidRDefault="00345A6A" w:rsidP="00E54917">
      <w:pPr>
        <w:jc w:val="left"/>
        <w:rPr>
          <w:sz w:val="24"/>
          <w:szCs w:val="24"/>
        </w:rPr>
      </w:pPr>
      <w:r w:rsidRPr="00731FE0">
        <w:rPr>
          <w:sz w:val="24"/>
          <w:szCs w:val="24"/>
        </w:rPr>
        <w:t>6.8</w:t>
      </w:r>
      <w:r w:rsidR="00161670" w:rsidRPr="00731FE0">
        <w:rPr>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61670" w:rsidRPr="00731FE0" w:rsidRDefault="00161670" w:rsidP="00993A72">
      <w:pPr>
        <w:autoSpaceDE w:val="0"/>
        <w:adjustRightInd w:val="0"/>
        <w:ind w:firstLine="0"/>
        <w:rPr>
          <w:sz w:val="24"/>
          <w:szCs w:val="24"/>
        </w:rPr>
      </w:pPr>
      <w:r w:rsidRPr="00731FE0">
        <w:rPr>
          <w:sz w:val="24"/>
          <w:szCs w:val="24"/>
        </w:rPr>
        <w:t>a) zakres dostępnych wykonawcy zasobów innego podmiotu;</w:t>
      </w:r>
    </w:p>
    <w:p w:rsidR="00161670" w:rsidRPr="00731FE0" w:rsidRDefault="00161670" w:rsidP="00993A72">
      <w:pPr>
        <w:autoSpaceDE w:val="0"/>
        <w:adjustRightInd w:val="0"/>
        <w:ind w:firstLine="0"/>
        <w:rPr>
          <w:sz w:val="24"/>
          <w:szCs w:val="24"/>
        </w:rPr>
      </w:pPr>
      <w:r w:rsidRPr="00731FE0">
        <w:rPr>
          <w:sz w:val="24"/>
          <w:szCs w:val="24"/>
        </w:rPr>
        <w:t>b) sposób wykorzy</w:t>
      </w:r>
      <w:r w:rsidR="00637024" w:rsidRPr="00731FE0">
        <w:rPr>
          <w:sz w:val="24"/>
          <w:szCs w:val="24"/>
        </w:rPr>
        <w:t xml:space="preserve">stania zasobów innego podmiotu przez wykonawcę </w:t>
      </w:r>
      <w:r w:rsidRPr="00731FE0">
        <w:rPr>
          <w:sz w:val="24"/>
          <w:szCs w:val="24"/>
        </w:rPr>
        <w:t>przy wykonywaniu zamówienia publicznego;</w:t>
      </w:r>
    </w:p>
    <w:p w:rsidR="00161670" w:rsidRPr="00731FE0" w:rsidRDefault="00161670" w:rsidP="00993A72">
      <w:pPr>
        <w:autoSpaceDE w:val="0"/>
        <w:adjustRightInd w:val="0"/>
        <w:ind w:firstLine="0"/>
        <w:rPr>
          <w:sz w:val="24"/>
          <w:szCs w:val="24"/>
        </w:rPr>
      </w:pPr>
      <w:r w:rsidRPr="00731FE0">
        <w:rPr>
          <w:sz w:val="24"/>
          <w:szCs w:val="24"/>
        </w:rPr>
        <w:t>c) zakres i okres udziału innego podmiotu przy wykonywaniu zamówienia publicznego;</w:t>
      </w:r>
    </w:p>
    <w:p w:rsidR="00161670" w:rsidRPr="00731FE0" w:rsidRDefault="00161670" w:rsidP="00993A72">
      <w:pPr>
        <w:autoSpaceDE w:val="0"/>
        <w:adjustRightInd w:val="0"/>
        <w:ind w:firstLine="0"/>
        <w:rPr>
          <w:sz w:val="24"/>
          <w:szCs w:val="24"/>
        </w:rPr>
      </w:pPr>
      <w:r w:rsidRPr="00731FE0">
        <w:rPr>
          <w:sz w:val="24"/>
          <w:szCs w:val="24"/>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161670" w:rsidRPr="00266591" w:rsidRDefault="00345A6A" w:rsidP="00E54917">
      <w:pPr>
        <w:autoSpaceDE w:val="0"/>
        <w:jc w:val="left"/>
        <w:rPr>
          <w:b/>
          <w:bCs/>
          <w:color w:val="000000"/>
          <w:sz w:val="24"/>
          <w:szCs w:val="24"/>
        </w:rPr>
      </w:pPr>
      <w:r w:rsidRPr="00731FE0">
        <w:rPr>
          <w:sz w:val="24"/>
          <w:szCs w:val="24"/>
        </w:rPr>
        <w:t>6.9</w:t>
      </w:r>
      <w:r w:rsidR="00161670" w:rsidRPr="00731FE0">
        <w:rPr>
          <w:sz w:val="24"/>
          <w:szCs w:val="24"/>
        </w:rPr>
        <w:t>.</w:t>
      </w:r>
      <w:r w:rsidR="00161670" w:rsidRPr="00731FE0">
        <w:rPr>
          <w:sz w:val="24"/>
          <w:szCs w:val="24"/>
        </w:rPr>
        <w:tab/>
        <w:t>W przypadku wskazania przez wykonawcę dostępności oświadczeń lub dokumentów, o których mowa w § 2, § 5 i § 8  rozporządzenia Ministra Rozwoju z dnia 26 lipca 2016 r.  w sprawie rodzajów dokumentów, jakich może żądać zamawiający od wykonawcy w postę</w:t>
      </w:r>
      <w:r w:rsidR="00262105" w:rsidRPr="00731FE0">
        <w:rPr>
          <w:sz w:val="24"/>
          <w:szCs w:val="24"/>
        </w:rPr>
        <w:t>powaniu o udzielenie zamówienia</w:t>
      </w:r>
      <w:r w:rsidR="00161670" w:rsidRPr="00731FE0">
        <w:rPr>
          <w:sz w:val="24"/>
          <w:szCs w:val="24"/>
        </w:rPr>
        <w:t>, w formie elektronicznej pod określonymi adresami internetowymi ogólnodostępnych i bezpłatnych baz danych, zamawiający pobiera samodzielnie z tych baz danych wskazane przez wykonawcę oświadczenia lub</w:t>
      </w:r>
      <w:r w:rsidR="00161670" w:rsidRPr="00266591">
        <w:rPr>
          <w:sz w:val="24"/>
          <w:szCs w:val="24"/>
        </w:rPr>
        <w:t xml:space="preserve"> dokumenty.</w:t>
      </w:r>
    </w:p>
    <w:p w:rsidR="00161670" w:rsidRPr="00266591" w:rsidRDefault="00993A72" w:rsidP="00E54917">
      <w:pPr>
        <w:autoSpaceDE w:val="0"/>
        <w:adjustRightInd w:val="0"/>
        <w:jc w:val="left"/>
        <w:rPr>
          <w:b/>
          <w:bCs/>
          <w:color w:val="000000"/>
          <w:sz w:val="24"/>
          <w:szCs w:val="24"/>
        </w:rPr>
      </w:pPr>
      <w:r w:rsidRPr="00266591">
        <w:rPr>
          <w:color w:val="000000"/>
          <w:sz w:val="24"/>
          <w:szCs w:val="24"/>
        </w:rPr>
        <w:t>6</w:t>
      </w:r>
      <w:r w:rsidR="00345A6A">
        <w:rPr>
          <w:color w:val="000000"/>
          <w:sz w:val="24"/>
          <w:szCs w:val="24"/>
        </w:rPr>
        <w:t>.10</w:t>
      </w:r>
      <w:r w:rsidR="00161670" w:rsidRPr="00266591">
        <w:rPr>
          <w:color w:val="000000"/>
          <w:sz w:val="24"/>
          <w:szCs w:val="24"/>
        </w:rPr>
        <w:t>.</w:t>
      </w:r>
      <w:r w:rsidR="00161670" w:rsidRPr="00266591">
        <w:rPr>
          <w:color w:val="000000"/>
          <w:sz w:val="24"/>
          <w:szCs w:val="24"/>
        </w:rPr>
        <w:tab/>
        <w:t xml:space="preserve"> </w:t>
      </w:r>
      <w:r w:rsidR="00161670" w:rsidRPr="00266591">
        <w:rPr>
          <w:sz w:val="24"/>
          <w:szCs w:val="24"/>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CC0441" w:rsidRPr="00266591" w:rsidRDefault="00CC0441" w:rsidP="00993A72">
      <w:pPr>
        <w:pStyle w:val="Tekstpodstawowy"/>
        <w:ind w:left="0" w:firstLine="0"/>
        <w:rPr>
          <w:szCs w:val="24"/>
        </w:rPr>
      </w:pPr>
    </w:p>
    <w:p w:rsidR="00CC0441" w:rsidRDefault="00993A72" w:rsidP="00993A72">
      <w:pPr>
        <w:pStyle w:val="1"/>
        <w:numPr>
          <w:ilvl w:val="0"/>
          <w:numId w:val="0"/>
        </w:numPr>
        <w:ind w:left="360" w:hanging="360"/>
      </w:pPr>
      <w:r w:rsidRPr="00266591">
        <w:rPr>
          <w:u w:val="none"/>
        </w:rPr>
        <w:lastRenderedPageBreak/>
        <w:t>VI</w:t>
      </w:r>
      <w:r w:rsidR="00CC0441" w:rsidRPr="00266591">
        <w:rPr>
          <w:u w:val="none"/>
        </w:rPr>
        <w:t>I</w:t>
      </w:r>
      <w:r w:rsidRPr="00266591">
        <w:rPr>
          <w:u w:val="none"/>
        </w:rPr>
        <w:t xml:space="preserve"> I</w:t>
      </w:r>
      <w:r w:rsidR="00CC0441" w:rsidRPr="00266591">
        <w:t>NFORMACJE O SPOSOBIE POROZUMIEWANIA SIĘ ZAMAWIAJĄCEGO Z WYKONAWCĄ</w:t>
      </w:r>
      <w:r w:rsidR="0029559E">
        <w:t xml:space="preserve">, </w:t>
      </w:r>
      <w:r w:rsidR="00CC0441" w:rsidRPr="00266591">
        <w:t>A TAKŻE WSKAZANIE OSÓB UPRAWNIONYCH DO POROZUMIEWANIA SIĘ Z WYKONAWCAMI</w:t>
      </w:r>
    </w:p>
    <w:p w:rsidR="00FF5369" w:rsidRPr="00266591" w:rsidRDefault="00FF5369" w:rsidP="00993A72">
      <w:pPr>
        <w:pStyle w:val="1"/>
        <w:numPr>
          <w:ilvl w:val="0"/>
          <w:numId w:val="0"/>
        </w:numPr>
        <w:ind w:left="360" w:hanging="360"/>
      </w:pPr>
    </w:p>
    <w:p w:rsidR="00CC0441" w:rsidRPr="00266591" w:rsidRDefault="00CC0441" w:rsidP="00E54917">
      <w:pPr>
        <w:pStyle w:val="Akapitzlist"/>
        <w:numPr>
          <w:ilvl w:val="1"/>
          <w:numId w:val="19"/>
        </w:numPr>
        <w:tabs>
          <w:tab w:val="left" w:pos="426"/>
        </w:tabs>
        <w:jc w:val="left"/>
        <w:rPr>
          <w:sz w:val="24"/>
          <w:szCs w:val="24"/>
        </w:rPr>
      </w:pPr>
      <w:r w:rsidRPr="00266591">
        <w:rPr>
          <w:sz w:val="24"/>
          <w:szCs w:val="24"/>
        </w:rPr>
        <w:t>Niniejsze postępowanie jest prowadzone w języku polskim.</w:t>
      </w:r>
    </w:p>
    <w:p w:rsidR="00B54491" w:rsidRPr="00B54491" w:rsidRDefault="00D174A8" w:rsidP="00B54491">
      <w:pPr>
        <w:pStyle w:val="1"/>
        <w:numPr>
          <w:ilvl w:val="0"/>
          <w:numId w:val="0"/>
        </w:numPr>
        <w:tabs>
          <w:tab w:val="left" w:pos="426"/>
        </w:tabs>
        <w:ind w:left="360"/>
        <w:rPr>
          <w:b w:val="0"/>
          <w:u w:val="none"/>
        </w:rPr>
      </w:pPr>
      <w:r w:rsidRPr="009A27B6">
        <w:rPr>
          <w:b w:val="0"/>
          <w:u w:val="none"/>
        </w:rPr>
        <w:t xml:space="preserve">Komunikacja między Zamawiającym a Wykonawcami odbywa się za pośrednictwem </w:t>
      </w:r>
      <w:r w:rsidR="009A27B6" w:rsidRPr="009A27B6">
        <w:rPr>
          <w:b w:val="0"/>
          <w:u w:val="none"/>
        </w:rPr>
        <w:t>operatora</w:t>
      </w:r>
      <w:r w:rsidR="009A27B6">
        <w:rPr>
          <w:b w:val="0"/>
          <w:u w:val="none"/>
        </w:rPr>
        <w:t xml:space="preserve"> </w:t>
      </w:r>
      <w:r w:rsidRPr="009A27B6">
        <w:rPr>
          <w:b w:val="0"/>
          <w:u w:val="none"/>
        </w:rPr>
        <w:t xml:space="preserve">pocztowego w rozumieniu ustawy z dnia 23 listopada 2012 r. - </w:t>
      </w:r>
      <w:r w:rsidR="00642BC1">
        <w:rPr>
          <w:b w:val="0"/>
          <w:u w:val="none"/>
        </w:rPr>
        <w:t xml:space="preserve">Prawo pocztowe (Dz. U. z 2016 r. poz. 1113 z </w:t>
      </w:r>
      <w:proofErr w:type="spellStart"/>
      <w:r w:rsidR="00642BC1">
        <w:rPr>
          <w:b w:val="0"/>
          <w:u w:val="none"/>
        </w:rPr>
        <w:t>późn</w:t>
      </w:r>
      <w:proofErr w:type="spellEnd"/>
      <w:r w:rsidR="00642BC1">
        <w:rPr>
          <w:b w:val="0"/>
          <w:u w:val="none"/>
        </w:rPr>
        <w:t>. zm.</w:t>
      </w:r>
      <w:r w:rsidRPr="009A27B6">
        <w:rPr>
          <w:b w:val="0"/>
          <w:u w:val="none"/>
        </w:rPr>
        <w:t>), osobiście, za pośrednictwe</w:t>
      </w:r>
      <w:r w:rsidR="0008696A" w:rsidRPr="009A27B6">
        <w:rPr>
          <w:b w:val="0"/>
          <w:u w:val="none"/>
        </w:rPr>
        <w:t>m posłańca</w:t>
      </w:r>
      <w:r w:rsidR="0050580A">
        <w:rPr>
          <w:b w:val="0"/>
          <w:u w:val="none"/>
        </w:rPr>
        <w:t xml:space="preserve">, </w:t>
      </w:r>
      <w:r w:rsidR="00345A6A">
        <w:rPr>
          <w:b w:val="0"/>
          <w:u w:val="none"/>
        </w:rPr>
        <w:t xml:space="preserve">faksu pod numerem: </w:t>
      </w:r>
      <w:r w:rsidR="00B54491" w:rsidRPr="00B54491">
        <w:rPr>
          <w:caps/>
          <w:color w:val="0000FF"/>
          <w:sz w:val="22"/>
          <w:szCs w:val="22"/>
        </w:rPr>
        <w:t>( 52) 33-60</w:t>
      </w:r>
      <w:r w:rsidR="00B54491">
        <w:rPr>
          <w:caps/>
          <w:color w:val="0000FF"/>
          <w:sz w:val="22"/>
          <w:szCs w:val="22"/>
        </w:rPr>
        <w:t> </w:t>
      </w:r>
      <w:r w:rsidR="00B54491" w:rsidRPr="00B54491">
        <w:rPr>
          <w:caps/>
          <w:color w:val="0000FF"/>
          <w:sz w:val="22"/>
          <w:szCs w:val="22"/>
        </w:rPr>
        <w:t>508</w:t>
      </w:r>
      <w:r w:rsidR="00B54491">
        <w:rPr>
          <w:b w:val="0"/>
          <w:u w:val="none"/>
        </w:rPr>
        <w:t xml:space="preserve"> </w:t>
      </w:r>
      <w:r w:rsidRPr="009A27B6">
        <w:rPr>
          <w:b w:val="0"/>
          <w:u w:val="none"/>
        </w:rPr>
        <w:t xml:space="preserve">lub przy użyciu środków komunikacji elektronicznej na e-mail: </w:t>
      </w:r>
      <w:hyperlink r:id="rId10" w:history="1">
        <w:r w:rsidR="00B54491">
          <w:rPr>
            <w:rStyle w:val="Hipercze"/>
            <w:sz w:val="22"/>
            <w:szCs w:val="22"/>
          </w:rPr>
          <w:t>zamowienia@szpitaltuchola.pl</w:t>
        </w:r>
      </w:hyperlink>
    </w:p>
    <w:p w:rsidR="00B54491" w:rsidRPr="009A27B6" w:rsidRDefault="00B54491" w:rsidP="0008696A">
      <w:pPr>
        <w:pStyle w:val="1"/>
        <w:numPr>
          <w:ilvl w:val="0"/>
          <w:numId w:val="0"/>
        </w:numPr>
        <w:tabs>
          <w:tab w:val="left" w:pos="426"/>
        </w:tabs>
        <w:ind w:left="360"/>
        <w:rPr>
          <w:b w:val="0"/>
          <w:u w:val="none"/>
        </w:rPr>
      </w:pPr>
    </w:p>
    <w:p w:rsidR="00D174A8" w:rsidRPr="00266591" w:rsidRDefault="00B54491" w:rsidP="00E54917">
      <w:pPr>
        <w:pStyle w:val="1"/>
        <w:numPr>
          <w:ilvl w:val="0"/>
          <w:numId w:val="0"/>
        </w:numPr>
        <w:tabs>
          <w:tab w:val="left" w:pos="426"/>
        </w:tabs>
        <w:ind w:left="360" w:hanging="360"/>
        <w:jc w:val="left"/>
        <w:rPr>
          <w:b w:val="0"/>
          <w:u w:val="none"/>
        </w:rPr>
      </w:pPr>
      <w:r>
        <w:rPr>
          <w:b w:val="0"/>
          <w:u w:val="none"/>
        </w:rPr>
        <w:t>7.2</w:t>
      </w:r>
      <w:r w:rsidR="00A344BD" w:rsidRPr="00266591">
        <w:rPr>
          <w:b w:val="0"/>
          <w:u w:val="none"/>
        </w:rPr>
        <w:t>.</w:t>
      </w:r>
      <w:r w:rsidR="00D174A8" w:rsidRPr="00266591">
        <w:rPr>
          <w:b w:val="0"/>
          <w:u w:val="none"/>
        </w:rPr>
        <w:t>Oświadczenia, wnioski, zawiadomienia oraz informacje prze</w:t>
      </w:r>
      <w:r w:rsidR="00D174A8" w:rsidRPr="00266591">
        <w:rPr>
          <w:b w:val="0"/>
          <w:u w:val="none"/>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174A8" w:rsidRPr="00266591" w:rsidRDefault="00B54491" w:rsidP="00E54917">
      <w:pPr>
        <w:pStyle w:val="1"/>
        <w:numPr>
          <w:ilvl w:val="0"/>
          <w:numId w:val="0"/>
        </w:numPr>
        <w:tabs>
          <w:tab w:val="left" w:pos="426"/>
        </w:tabs>
        <w:ind w:left="360" w:hanging="360"/>
        <w:jc w:val="left"/>
        <w:rPr>
          <w:b w:val="0"/>
          <w:u w:val="none"/>
        </w:rPr>
      </w:pPr>
      <w:r>
        <w:rPr>
          <w:b w:val="0"/>
          <w:u w:val="none"/>
        </w:rPr>
        <w:t>7.3</w:t>
      </w:r>
      <w:r w:rsidR="00E54917">
        <w:rPr>
          <w:b w:val="0"/>
          <w:u w:val="none"/>
        </w:rPr>
        <w:t xml:space="preserve"> </w:t>
      </w:r>
      <w:r w:rsidR="00D174A8" w:rsidRPr="00266591">
        <w:rPr>
          <w:b w:val="0"/>
          <w:u w:val="none"/>
        </w:rPr>
        <w:t xml:space="preserve">Wyjaśnienia i uzupełnienia na wezwanie Zamawiającego, Wykonawca jest zobowiązany doręczyć Zamawiającemu przed upływem terminu wskazanego w wezwaniu </w:t>
      </w:r>
      <w:r w:rsidR="0008696A" w:rsidRPr="00266591">
        <w:rPr>
          <w:b w:val="0"/>
          <w:u w:val="none"/>
        </w:rPr>
        <w:t>do wyjaśnień lub uzupełnień.</w:t>
      </w:r>
      <w:r w:rsidR="00D174A8" w:rsidRPr="00266591">
        <w:rPr>
          <w:b w:val="0"/>
          <w:u w:val="none"/>
        </w:rPr>
        <w:t xml:space="preserve"> </w:t>
      </w:r>
    </w:p>
    <w:p w:rsidR="00B54491" w:rsidRDefault="00B54491" w:rsidP="00B54491">
      <w:pPr>
        <w:pStyle w:val="1"/>
        <w:numPr>
          <w:ilvl w:val="0"/>
          <w:numId w:val="0"/>
        </w:numPr>
        <w:tabs>
          <w:tab w:val="left" w:pos="426"/>
        </w:tabs>
        <w:ind w:left="360" w:hanging="360"/>
        <w:rPr>
          <w:b w:val="0"/>
          <w:u w:val="none"/>
        </w:rPr>
      </w:pPr>
      <w:r>
        <w:rPr>
          <w:b w:val="0"/>
          <w:u w:val="none"/>
        </w:rPr>
        <w:t>7.4</w:t>
      </w:r>
      <w:r w:rsidR="00A344BD" w:rsidRPr="00266591">
        <w:rPr>
          <w:b w:val="0"/>
          <w:u w:val="none"/>
        </w:rPr>
        <w:t>.</w:t>
      </w:r>
      <w:r w:rsidR="00CC0441" w:rsidRPr="00266591">
        <w:rPr>
          <w:b w:val="0"/>
          <w:u w:val="none"/>
        </w:rPr>
        <w:t>Osoby upoważnione do kontaktów:</w:t>
      </w:r>
    </w:p>
    <w:p w:rsidR="00B54491" w:rsidRPr="00B54491" w:rsidRDefault="00B54491" w:rsidP="00B54491">
      <w:pPr>
        <w:pStyle w:val="1"/>
        <w:numPr>
          <w:ilvl w:val="0"/>
          <w:numId w:val="0"/>
        </w:numPr>
        <w:tabs>
          <w:tab w:val="left" w:pos="426"/>
        </w:tabs>
        <w:ind w:left="360" w:hanging="360"/>
        <w:rPr>
          <w:b w:val="0"/>
          <w:u w:val="none"/>
        </w:rPr>
      </w:pPr>
      <w:r>
        <w:rPr>
          <w:color w:val="0000FF"/>
          <w:sz w:val="22"/>
          <w:szCs w:val="22"/>
        </w:rPr>
        <w:t>Renata Remus</w:t>
      </w:r>
      <w:r>
        <w:rPr>
          <w:sz w:val="22"/>
          <w:szCs w:val="22"/>
        </w:rPr>
        <w:t xml:space="preserve"> (sprawy dot. procedury przetargowej)</w:t>
      </w:r>
    </w:p>
    <w:p w:rsidR="00B54491" w:rsidRDefault="00B54491" w:rsidP="00B54491">
      <w:pPr>
        <w:pStyle w:val="western"/>
        <w:spacing w:after="240"/>
        <w:ind w:left="0" w:firstLine="0"/>
      </w:pPr>
      <w:r>
        <w:rPr>
          <w:sz w:val="22"/>
          <w:szCs w:val="22"/>
        </w:rPr>
        <w:t xml:space="preserve">Kontakt: faks </w:t>
      </w:r>
      <w:r>
        <w:rPr>
          <w:caps/>
          <w:color w:val="0000FF"/>
          <w:sz w:val="22"/>
          <w:szCs w:val="22"/>
        </w:rPr>
        <w:t xml:space="preserve">( 52) 33-60 508, </w:t>
      </w:r>
      <w:r>
        <w:rPr>
          <w:sz w:val="22"/>
          <w:szCs w:val="22"/>
        </w:rPr>
        <w:t xml:space="preserve">nr e-mail </w:t>
      </w:r>
      <w:hyperlink r:id="rId11" w:history="1">
        <w:r>
          <w:rPr>
            <w:rStyle w:val="Hipercze"/>
            <w:sz w:val="22"/>
            <w:szCs w:val="22"/>
          </w:rPr>
          <w:t>zamowienia@szpitaltuchola.pl</w:t>
        </w:r>
      </w:hyperlink>
      <w:r>
        <w:rPr>
          <w:caps/>
          <w:color w:val="0000FF"/>
          <w:sz w:val="22"/>
          <w:szCs w:val="22"/>
        </w:rPr>
        <w:t xml:space="preserve"> </w:t>
      </w:r>
    </w:p>
    <w:p w:rsidR="00266591" w:rsidRDefault="00266591" w:rsidP="00266591">
      <w:pPr>
        <w:tabs>
          <w:tab w:val="left" w:pos="426"/>
          <w:tab w:val="left" w:pos="7088"/>
        </w:tabs>
        <w:ind w:left="709" w:hanging="283"/>
      </w:pPr>
    </w:p>
    <w:p w:rsidR="003B1FF6" w:rsidRPr="00266591" w:rsidRDefault="003B1FF6" w:rsidP="003B1FF6">
      <w:pPr>
        <w:pStyle w:val="1"/>
        <w:numPr>
          <w:ilvl w:val="0"/>
          <w:numId w:val="0"/>
        </w:numPr>
        <w:ind w:left="360"/>
        <w:rPr>
          <w:u w:val="none"/>
        </w:rPr>
      </w:pPr>
    </w:p>
    <w:p w:rsidR="00CC0441" w:rsidRDefault="003B1FF6" w:rsidP="003B1FF6">
      <w:pPr>
        <w:pStyle w:val="1"/>
        <w:numPr>
          <w:ilvl w:val="0"/>
          <w:numId w:val="0"/>
        </w:numPr>
        <w:ind w:left="360" w:hanging="360"/>
      </w:pPr>
      <w:r w:rsidRPr="00266591">
        <w:rPr>
          <w:u w:val="none"/>
        </w:rPr>
        <w:t>VIII</w:t>
      </w:r>
      <w:r w:rsidRPr="00266591">
        <w:rPr>
          <w:u w:val="none"/>
        </w:rPr>
        <w:tab/>
      </w:r>
      <w:r w:rsidR="00CC0441" w:rsidRPr="00266591">
        <w:t>OPIS SPOSOBU UDZIELANIA WYJAŚNIEŃ TREŚCI SIWZ</w:t>
      </w:r>
    </w:p>
    <w:p w:rsidR="00FF5369" w:rsidRPr="00266591" w:rsidRDefault="00FF5369" w:rsidP="003B1FF6">
      <w:pPr>
        <w:pStyle w:val="1"/>
        <w:numPr>
          <w:ilvl w:val="0"/>
          <w:numId w:val="0"/>
        </w:numPr>
        <w:ind w:left="360" w:hanging="360"/>
      </w:pPr>
    </w:p>
    <w:p w:rsidR="00CC0441" w:rsidRPr="00266591" w:rsidRDefault="00A344BD" w:rsidP="00E54917">
      <w:pPr>
        <w:ind w:left="705" w:hanging="705"/>
        <w:jc w:val="left"/>
        <w:rPr>
          <w:sz w:val="24"/>
          <w:szCs w:val="24"/>
        </w:rPr>
      </w:pPr>
      <w:r w:rsidRPr="00266591">
        <w:rPr>
          <w:sz w:val="24"/>
          <w:szCs w:val="24"/>
        </w:rPr>
        <w:t>8.1.</w:t>
      </w:r>
      <w:r w:rsidRPr="00266591">
        <w:rPr>
          <w:sz w:val="24"/>
          <w:szCs w:val="24"/>
        </w:rPr>
        <w:tab/>
      </w:r>
      <w:r w:rsidR="00CC0441" w:rsidRPr="00266591">
        <w:rPr>
          <w:sz w:val="24"/>
          <w:szCs w:val="24"/>
        </w:rPr>
        <w:t>Wykonawca może zwrócić się do Zamawiającego o w</w:t>
      </w:r>
      <w:r w:rsidR="00166935">
        <w:rPr>
          <w:sz w:val="24"/>
          <w:szCs w:val="24"/>
        </w:rPr>
        <w:t>yjaśnienie treści Specyfikacji I</w:t>
      </w:r>
      <w:r w:rsidR="00CC0441" w:rsidRPr="00266591">
        <w:rPr>
          <w:sz w:val="24"/>
          <w:szCs w:val="24"/>
        </w:rPr>
        <w:t xml:space="preserve">stotnych </w:t>
      </w:r>
      <w:r w:rsidR="00166935">
        <w:rPr>
          <w:sz w:val="24"/>
          <w:szCs w:val="24"/>
        </w:rPr>
        <w:t>Warunków Z</w:t>
      </w:r>
      <w:r w:rsidR="00CC0441" w:rsidRPr="00266591">
        <w:rPr>
          <w:sz w:val="24"/>
          <w:szCs w:val="24"/>
        </w:rPr>
        <w:t>amówienia.</w:t>
      </w:r>
    </w:p>
    <w:p w:rsidR="00CC0441" w:rsidRPr="000C36E3" w:rsidRDefault="00A344BD" w:rsidP="00E54917">
      <w:pPr>
        <w:ind w:left="705" w:hanging="705"/>
        <w:jc w:val="left"/>
        <w:rPr>
          <w:sz w:val="24"/>
          <w:szCs w:val="24"/>
        </w:rPr>
      </w:pPr>
      <w:r w:rsidRPr="00266591">
        <w:rPr>
          <w:sz w:val="24"/>
          <w:szCs w:val="24"/>
        </w:rPr>
        <w:t xml:space="preserve">8.2.     </w:t>
      </w:r>
      <w:r w:rsidR="00CC0441" w:rsidRPr="00266591">
        <w:rPr>
          <w:sz w:val="24"/>
          <w:szCs w:val="24"/>
        </w:rPr>
        <w:t xml:space="preserve">Zamawiający jest obowiązany udzielić wyjaśnień niezwłocznie, jednak nie później niż na </w:t>
      </w:r>
      <w:r w:rsidRPr="00266591">
        <w:rPr>
          <w:b/>
          <w:sz w:val="24"/>
          <w:szCs w:val="24"/>
        </w:rPr>
        <w:t>2</w:t>
      </w:r>
      <w:r w:rsidR="00CC0441" w:rsidRPr="00266591">
        <w:rPr>
          <w:b/>
          <w:sz w:val="24"/>
          <w:szCs w:val="24"/>
        </w:rPr>
        <w:t xml:space="preserve"> dni</w:t>
      </w:r>
      <w:r w:rsidR="00CC0441" w:rsidRPr="00266591">
        <w:rPr>
          <w:sz w:val="24"/>
          <w:szCs w:val="24"/>
        </w:rPr>
        <w:t xml:space="preserve"> przed upływem terminu składania ofert, pod warunkiem, że wniosek o wyjaśnienie treści Specyfikacji Istotnych Warunków Zamówienia wpłynął do Zamawiającego nie później niż do końca dnia, w którym upływa połowa wyznaczon</w:t>
      </w:r>
      <w:r w:rsidR="003A6F16">
        <w:rPr>
          <w:sz w:val="24"/>
          <w:szCs w:val="24"/>
        </w:rPr>
        <w:t>ego terminu składania ofert.</w:t>
      </w:r>
    </w:p>
    <w:p w:rsidR="00CC0441" w:rsidRPr="00266591" w:rsidRDefault="00A344BD" w:rsidP="00E54917">
      <w:pPr>
        <w:ind w:left="705" w:hanging="705"/>
        <w:jc w:val="left"/>
        <w:rPr>
          <w:sz w:val="24"/>
          <w:szCs w:val="24"/>
        </w:rPr>
      </w:pPr>
      <w:r w:rsidRPr="00266591">
        <w:rPr>
          <w:sz w:val="24"/>
          <w:szCs w:val="24"/>
        </w:rPr>
        <w:t>8.3.</w:t>
      </w:r>
      <w:r w:rsidRPr="00266591">
        <w:rPr>
          <w:b/>
          <w:color w:val="FF0000"/>
          <w:sz w:val="24"/>
          <w:szCs w:val="24"/>
        </w:rPr>
        <w:t xml:space="preserve">   </w:t>
      </w:r>
      <w:r w:rsidR="00E54917">
        <w:rPr>
          <w:b/>
          <w:color w:val="FF0000"/>
          <w:sz w:val="24"/>
          <w:szCs w:val="24"/>
        </w:rPr>
        <w:t xml:space="preserve">  </w:t>
      </w:r>
      <w:r w:rsidR="00CC0441" w:rsidRPr="00266591">
        <w:rPr>
          <w:sz w:val="24"/>
          <w:szCs w:val="24"/>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CC0441" w:rsidRPr="00266591" w:rsidRDefault="00A344BD" w:rsidP="00E54917">
      <w:pPr>
        <w:ind w:left="705" w:hanging="705"/>
        <w:jc w:val="left"/>
        <w:rPr>
          <w:sz w:val="24"/>
          <w:szCs w:val="24"/>
        </w:rPr>
      </w:pPr>
      <w:r w:rsidRPr="00266591">
        <w:rPr>
          <w:sz w:val="24"/>
          <w:szCs w:val="24"/>
        </w:rPr>
        <w:t xml:space="preserve">8.4.     </w:t>
      </w:r>
      <w:r w:rsidR="00CC0441" w:rsidRPr="00266591">
        <w:rPr>
          <w:sz w:val="24"/>
          <w:szCs w:val="24"/>
        </w:rPr>
        <w:t>Przedłużenie terminu składania ofert nie wpływa na bieg terminu składania wniosku, o którym mowa w ust. 1.</w:t>
      </w:r>
    </w:p>
    <w:p w:rsidR="00A344BD" w:rsidRPr="00266591" w:rsidRDefault="00A344BD" w:rsidP="00E54917">
      <w:pPr>
        <w:pStyle w:val="Akapitzlist"/>
        <w:numPr>
          <w:ilvl w:val="1"/>
          <w:numId w:val="8"/>
        </w:numPr>
        <w:jc w:val="left"/>
        <w:rPr>
          <w:sz w:val="24"/>
          <w:szCs w:val="24"/>
        </w:rPr>
      </w:pPr>
      <w:r w:rsidRPr="00266591">
        <w:rPr>
          <w:sz w:val="24"/>
          <w:szCs w:val="24"/>
        </w:rPr>
        <w:t xml:space="preserve">      </w:t>
      </w:r>
      <w:r w:rsidR="00CC0441" w:rsidRPr="00266591">
        <w:rPr>
          <w:sz w:val="24"/>
          <w:szCs w:val="24"/>
        </w:rPr>
        <w:t xml:space="preserve">Zamawiający treść wyjaśnień przekaże wszystkim Wykonawcom, którym przekazano </w:t>
      </w:r>
      <w:r w:rsidRPr="00266591">
        <w:rPr>
          <w:sz w:val="24"/>
          <w:szCs w:val="24"/>
        </w:rPr>
        <w:t xml:space="preserve"> </w:t>
      </w:r>
    </w:p>
    <w:p w:rsidR="00CC0441" w:rsidRPr="00266591" w:rsidRDefault="00687F12" w:rsidP="00993A72">
      <w:pPr>
        <w:pStyle w:val="Akapitzlist"/>
        <w:ind w:firstLine="0"/>
        <w:rPr>
          <w:sz w:val="24"/>
          <w:szCs w:val="24"/>
        </w:rPr>
      </w:pPr>
      <w:r>
        <w:rPr>
          <w:sz w:val="24"/>
          <w:szCs w:val="24"/>
        </w:rPr>
        <w:t>Specyfikację Istotnych W</w:t>
      </w:r>
      <w:r w:rsidR="00CC0441" w:rsidRPr="00266591">
        <w:rPr>
          <w:sz w:val="24"/>
          <w:szCs w:val="24"/>
        </w:rPr>
        <w:t xml:space="preserve">arunków </w:t>
      </w:r>
      <w:r>
        <w:rPr>
          <w:sz w:val="24"/>
          <w:szCs w:val="24"/>
        </w:rPr>
        <w:t>Z</w:t>
      </w:r>
      <w:r w:rsidR="00CC0441" w:rsidRPr="00266591">
        <w:rPr>
          <w:sz w:val="24"/>
          <w:szCs w:val="24"/>
        </w:rPr>
        <w:t>amówienia oraz zamieści na stronie internetowej.</w:t>
      </w:r>
    </w:p>
    <w:p w:rsidR="00CC0441" w:rsidRPr="00266591" w:rsidRDefault="0008696A" w:rsidP="00E54917">
      <w:pPr>
        <w:pStyle w:val="Akapitzlist"/>
        <w:numPr>
          <w:ilvl w:val="1"/>
          <w:numId w:val="8"/>
        </w:numPr>
        <w:jc w:val="left"/>
        <w:rPr>
          <w:sz w:val="24"/>
          <w:szCs w:val="24"/>
        </w:rPr>
      </w:pPr>
      <w:r w:rsidRPr="00266591">
        <w:rPr>
          <w:sz w:val="24"/>
          <w:szCs w:val="24"/>
        </w:rPr>
        <w:t xml:space="preserve">       </w:t>
      </w:r>
      <w:r w:rsidR="00CC0441" w:rsidRPr="00266591">
        <w:rPr>
          <w:sz w:val="24"/>
          <w:szCs w:val="24"/>
        </w:rPr>
        <w:t xml:space="preserve">W uzasadnionych przypadkach Zamawiający może przed upływem terminu składania </w:t>
      </w:r>
      <w:r w:rsidRPr="00266591">
        <w:rPr>
          <w:sz w:val="24"/>
          <w:szCs w:val="24"/>
        </w:rPr>
        <w:t xml:space="preserve">  </w:t>
      </w:r>
      <w:r w:rsidR="00CC0441" w:rsidRPr="00266591">
        <w:rPr>
          <w:sz w:val="24"/>
          <w:szCs w:val="24"/>
        </w:rPr>
        <w:t xml:space="preserve">ofert zmienić treść </w:t>
      </w:r>
      <w:r w:rsidR="009063C4">
        <w:rPr>
          <w:sz w:val="24"/>
          <w:szCs w:val="24"/>
        </w:rPr>
        <w:t>SIWZ</w:t>
      </w:r>
      <w:r w:rsidR="00CC0441" w:rsidRPr="00266591">
        <w:rPr>
          <w:sz w:val="24"/>
          <w:szCs w:val="24"/>
        </w:rPr>
        <w:t xml:space="preserve">. Każda wprowadzona przez Zamawiającego zmiana stanie się częścią </w:t>
      </w:r>
      <w:r w:rsidR="00E203D1">
        <w:rPr>
          <w:sz w:val="24"/>
          <w:szCs w:val="24"/>
        </w:rPr>
        <w:t>SIWZ</w:t>
      </w:r>
      <w:r w:rsidR="00CC0441" w:rsidRPr="00266591">
        <w:rPr>
          <w:sz w:val="24"/>
          <w:szCs w:val="24"/>
        </w:rPr>
        <w:t xml:space="preserve">, zostanie przekazana niezwłocznie wszystkim Wykonawcom, którym przekazano </w:t>
      </w:r>
      <w:r w:rsidR="00E203D1">
        <w:rPr>
          <w:sz w:val="24"/>
          <w:szCs w:val="24"/>
        </w:rPr>
        <w:t>SIWZ</w:t>
      </w:r>
      <w:r w:rsidR="00CC0441" w:rsidRPr="00266591">
        <w:rPr>
          <w:sz w:val="24"/>
          <w:szCs w:val="24"/>
        </w:rPr>
        <w:t xml:space="preserve"> oraz zamieszczona na stronie internetowej.</w:t>
      </w:r>
    </w:p>
    <w:p w:rsidR="00CC0441" w:rsidRPr="00266591" w:rsidRDefault="00CC0441" w:rsidP="00E54917">
      <w:pPr>
        <w:pStyle w:val="Akapitzlist"/>
        <w:numPr>
          <w:ilvl w:val="1"/>
          <w:numId w:val="8"/>
        </w:numPr>
        <w:jc w:val="left"/>
        <w:rPr>
          <w:sz w:val="24"/>
          <w:szCs w:val="24"/>
        </w:rPr>
      </w:pPr>
      <w:r w:rsidRPr="00266591">
        <w:rPr>
          <w:sz w:val="24"/>
          <w:szCs w:val="24"/>
        </w:rPr>
        <w:t>Jeżeli w wyn</w:t>
      </w:r>
      <w:r w:rsidR="00124CBE">
        <w:rPr>
          <w:sz w:val="24"/>
          <w:szCs w:val="24"/>
        </w:rPr>
        <w:t>iku zmiany treści Specyfikacji I</w:t>
      </w:r>
      <w:r w:rsidRPr="00266591">
        <w:rPr>
          <w:sz w:val="24"/>
          <w:szCs w:val="24"/>
        </w:rPr>
        <w:t>s</w:t>
      </w:r>
      <w:r w:rsidR="00124CBE">
        <w:rPr>
          <w:sz w:val="24"/>
          <w:szCs w:val="24"/>
        </w:rPr>
        <w:t>totnych Warunków Z</w:t>
      </w:r>
      <w:r w:rsidRPr="00266591">
        <w:rPr>
          <w:sz w:val="24"/>
          <w:szCs w:val="24"/>
        </w:rPr>
        <w:t>amówienia nieprowadzącej do zmiany treści ogłoszenia o zamówieniu jest niezbędny  do</w:t>
      </w:r>
      <w:r w:rsidRPr="00266591">
        <w:rPr>
          <w:sz w:val="24"/>
          <w:szCs w:val="24"/>
        </w:rPr>
        <w:softHyphen/>
        <w:t>datko</w:t>
      </w:r>
      <w:r w:rsidRPr="00266591">
        <w:rPr>
          <w:sz w:val="24"/>
          <w:szCs w:val="24"/>
        </w:rPr>
        <w:softHyphen/>
        <w:t xml:space="preserve">wy czas na wprowadzenie zmian w  ofertach, Zamawiający przedłuży termin składania ofert </w:t>
      </w:r>
      <w:r w:rsidRPr="00266591">
        <w:rPr>
          <w:sz w:val="24"/>
          <w:szCs w:val="24"/>
        </w:rPr>
        <w:lastRenderedPageBreak/>
        <w:t xml:space="preserve">i  poinformuje o tym Wykonawców, którym przekazano </w:t>
      </w:r>
      <w:r w:rsidR="00124CBE">
        <w:rPr>
          <w:sz w:val="24"/>
          <w:szCs w:val="24"/>
        </w:rPr>
        <w:t>SIWZ</w:t>
      </w:r>
      <w:r w:rsidRPr="00266591">
        <w:rPr>
          <w:sz w:val="24"/>
          <w:szCs w:val="24"/>
        </w:rPr>
        <w:t xml:space="preserve"> oraz taką informację zamieści na stronie internetowej.</w:t>
      </w:r>
    </w:p>
    <w:p w:rsidR="00CC0441" w:rsidRPr="00266591" w:rsidRDefault="00A344BD" w:rsidP="00E54917">
      <w:pPr>
        <w:pStyle w:val="Akapitzlist"/>
        <w:numPr>
          <w:ilvl w:val="1"/>
          <w:numId w:val="8"/>
        </w:numPr>
        <w:jc w:val="left"/>
        <w:rPr>
          <w:sz w:val="24"/>
          <w:szCs w:val="24"/>
        </w:rPr>
      </w:pPr>
      <w:r w:rsidRPr="00266591">
        <w:rPr>
          <w:sz w:val="24"/>
          <w:szCs w:val="24"/>
        </w:rPr>
        <w:t xml:space="preserve">W </w:t>
      </w:r>
      <w:r w:rsidR="00CC0441" w:rsidRPr="00266591">
        <w:rPr>
          <w:sz w:val="24"/>
          <w:szCs w:val="24"/>
        </w:rPr>
        <w:t>tym przypadku wszelkie prawa i zobowiązania Zamawiającego i Wykonawcy odnośnie wcześniej ustalonego terminu będą podlegały nowemu terminowi.</w:t>
      </w:r>
    </w:p>
    <w:p w:rsidR="00CC0441" w:rsidRPr="00266591" w:rsidRDefault="00CC0441" w:rsidP="00E54917">
      <w:pPr>
        <w:pStyle w:val="Akapitzlist"/>
        <w:numPr>
          <w:ilvl w:val="1"/>
          <w:numId w:val="8"/>
        </w:numPr>
        <w:jc w:val="left"/>
        <w:rPr>
          <w:sz w:val="24"/>
          <w:szCs w:val="24"/>
        </w:rPr>
      </w:pPr>
      <w:r w:rsidRPr="00266591">
        <w:rPr>
          <w:sz w:val="24"/>
          <w:szCs w:val="24"/>
        </w:rPr>
        <w:t>Zamawiający nie przewiduje zwołania</w:t>
      </w:r>
      <w:r w:rsidR="00D149DF">
        <w:rPr>
          <w:sz w:val="24"/>
          <w:szCs w:val="24"/>
        </w:rPr>
        <w:t xml:space="preserve"> zebrania wszystkich wykonawców </w:t>
      </w:r>
      <w:r w:rsidRPr="00266591">
        <w:rPr>
          <w:sz w:val="24"/>
          <w:szCs w:val="24"/>
        </w:rPr>
        <w:t>w celu wyjaśnienia treści SIWZ.</w:t>
      </w:r>
    </w:p>
    <w:p w:rsidR="00CC0441" w:rsidRPr="00266591" w:rsidRDefault="00CC0441" w:rsidP="00993A72">
      <w:pPr>
        <w:tabs>
          <w:tab w:val="num" w:pos="284"/>
        </w:tabs>
        <w:rPr>
          <w:sz w:val="24"/>
          <w:szCs w:val="24"/>
        </w:rPr>
      </w:pPr>
    </w:p>
    <w:p w:rsidR="00CC0441" w:rsidRDefault="003B1FF6" w:rsidP="003B1FF6">
      <w:pPr>
        <w:pStyle w:val="1"/>
        <w:numPr>
          <w:ilvl w:val="0"/>
          <w:numId w:val="0"/>
        </w:numPr>
        <w:ind w:left="360"/>
      </w:pPr>
      <w:r w:rsidRPr="00266591">
        <w:rPr>
          <w:u w:val="none"/>
        </w:rPr>
        <w:t>IX</w:t>
      </w:r>
      <w:r w:rsidRPr="00266591">
        <w:rPr>
          <w:u w:val="none"/>
        </w:rPr>
        <w:tab/>
      </w:r>
      <w:r w:rsidR="00CC0441" w:rsidRPr="00266591">
        <w:t>TERMIN ZWIĄZANIA OFERTĄ</w:t>
      </w:r>
    </w:p>
    <w:p w:rsidR="00FF5369" w:rsidRPr="00266591" w:rsidRDefault="00FF5369" w:rsidP="003B1FF6">
      <w:pPr>
        <w:pStyle w:val="1"/>
        <w:numPr>
          <w:ilvl w:val="0"/>
          <w:numId w:val="0"/>
        </w:numPr>
        <w:ind w:left="360"/>
      </w:pPr>
    </w:p>
    <w:p w:rsidR="00CC0441" w:rsidRPr="00266591" w:rsidRDefault="00CC0441" w:rsidP="007826E3">
      <w:pPr>
        <w:pStyle w:val="Tekstpodstawowy2"/>
        <w:numPr>
          <w:ilvl w:val="1"/>
          <w:numId w:val="9"/>
        </w:numPr>
        <w:jc w:val="both"/>
        <w:rPr>
          <w:b w:val="0"/>
          <w:szCs w:val="24"/>
        </w:rPr>
      </w:pPr>
      <w:r w:rsidRPr="00266591">
        <w:rPr>
          <w:b w:val="0"/>
          <w:szCs w:val="24"/>
        </w:rPr>
        <w:t xml:space="preserve">Oferty pozostaną ważne przez okres </w:t>
      </w:r>
      <w:r w:rsidR="00A344BD" w:rsidRPr="00266591">
        <w:rPr>
          <w:szCs w:val="24"/>
        </w:rPr>
        <w:t>30</w:t>
      </w:r>
      <w:r w:rsidRPr="00266591">
        <w:rPr>
          <w:szCs w:val="24"/>
        </w:rPr>
        <w:t xml:space="preserve"> dni</w:t>
      </w:r>
      <w:r w:rsidRPr="00266591">
        <w:rPr>
          <w:b w:val="0"/>
          <w:szCs w:val="24"/>
        </w:rPr>
        <w:t>.</w:t>
      </w:r>
    </w:p>
    <w:p w:rsidR="00CC0441" w:rsidRPr="00266591" w:rsidRDefault="00CC0441" w:rsidP="007826E3">
      <w:pPr>
        <w:pStyle w:val="Tekstpodstawowy2"/>
        <w:numPr>
          <w:ilvl w:val="1"/>
          <w:numId w:val="9"/>
        </w:numPr>
        <w:jc w:val="both"/>
        <w:rPr>
          <w:b w:val="0"/>
          <w:szCs w:val="24"/>
        </w:rPr>
      </w:pPr>
      <w:r w:rsidRPr="00266591">
        <w:rPr>
          <w:b w:val="0"/>
          <w:szCs w:val="24"/>
        </w:rPr>
        <w:t>Bieg terminu rozpoczyna się wraz z upływem terminu składania ofert.</w:t>
      </w:r>
    </w:p>
    <w:p w:rsidR="00A344BD" w:rsidRPr="00571599" w:rsidRDefault="00CC0441" w:rsidP="007826E3">
      <w:pPr>
        <w:pStyle w:val="Tekstpodstawowy2"/>
        <w:numPr>
          <w:ilvl w:val="1"/>
          <w:numId w:val="9"/>
        </w:numPr>
        <w:jc w:val="both"/>
        <w:rPr>
          <w:b w:val="0"/>
          <w:szCs w:val="24"/>
        </w:rPr>
      </w:pPr>
      <w:r w:rsidRPr="00266591">
        <w:rPr>
          <w:b w:val="0"/>
          <w:szCs w:val="24"/>
        </w:rPr>
        <w:t>Wykonawca samodzielnie lub na wniosek zamawiającego może przedłużyć termin związania ofertą, z tym</w:t>
      </w:r>
      <w:r w:rsidR="00FA6831">
        <w:rPr>
          <w:b w:val="0"/>
          <w:szCs w:val="24"/>
        </w:rPr>
        <w:t>,</w:t>
      </w:r>
      <w:r w:rsidRPr="00266591">
        <w:rPr>
          <w:b w:val="0"/>
          <w:szCs w:val="24"/>
        </w:rPr>
        <w:t xml:space="preserve"> że Zamawiający może tylko raz, co najmniej na 3 dni przed upływem terminu związania ofertą zwrócić się do Wykonawców o wyrażenie zgody na przedłużenie tego terminu o oznaczony okres, nie dłuższy jednak niż 60 dni.</w:t>
      </w:r>
      <w:bookmarkStart w:id="3" w:name="mip33167531"/>
      <w:bookmarkEnd w:id="3"/>
      <w:r w:rsidR="003B1FF6" w:rsidRPr="00571599">
        <w:rPr>
          <w:b w:val="0"/>
          <w:szCs w:val="24"/>
        </w:rPr>
        <w:tab/>
      </w:r>
    </w:p>
    <w:p w:rsidR="00CC0441" w:rsidRPr="00266591" w:rsidRDefault="00CC0441" w:rsidP="00993A72">
      <w:pPr>
        <w:pStyle w:val="Tekstpodstawowy2"/>
        <w:ind w:left="142"/>
        <w:jc w:val="both"/>
        <w:rPr>
          <w:b w:val="0"/>
          <w:szCs w:val="24"/>
        </w:rPr>
      </w:pPr>
    </w:p>
    <w:p w:rsidR="00CC0441" w:rsidRDefault="003B1FF6" w:rsidP="003B1FF6">
      <w:pPr>
        <w:pStyle w:val="1"/>
        <w:numPr>
          <w:ilvl w:val="0"/>
          <w:numId w:val="0"/>
        </w:numPr>
        <w:ind w:left="360" w:hanging="360"/>
      </w:pPr>
      <w:r w:rsidRPr="00266591">
        <w:rPr>
          <w:u w:val="none"/>
        </w:rPr>
        <w:t>X</w:t>
      </w:r>
      <w:r w:rsidRPr="00266591">
        <w:rPr>
          <w:u w:val="none"/>
        </w:rPr>
        <w:tab/>
      </w:r>
      <w:r w:rsidR="00CC0441" w:rsidRPr="00266591">
        <w:t>OFERTY CZĘŚCIOWE</w:t>
      </w:r>
    </w:p>
    <w:p w:rsidR="00FF5369" w:rsidRPr="00266591" w:rsidRDefault="00FF5369" w:rsidP="003B1FF6">
      <w:pPr>
        <w:pStyle w:val="1"/>
        <w:numPr>
          <w:ilvl w:val="0"/>
          <w:numId w:val="0"/>
        </w:numPr>
        <w:ind w:left="360" w:hanging="360"/>
      </w:pPr>
    </w:p>
    <w:p w:rsidR="00256220" w:rsidRPr="0038752F" w:rsidRDefault="00256220" w:rsidP="00256220">
      <w:pPr>
        <w:pStyle w:val="Tekstpodstawowy3"/>
        <w:ind w:left="0" w:firstLine="0"/>
        <w:rPr>
          <w:i/>
          <w:szCs w:val="24"/>
        </w:rPr>
      </w:pPr>
      <w:r w:rsidRPr="0038752F">
        <w:rPr>
          <w:szCs w:val="24"/>
        </w:rPr>
        <w:t>Zamawiający</w:t>
      </w:r>
      <w:r w:rsidR="00E54917" w:rsidRPr="0038752F">
        <w:rPr>
          <w:szCs w:val="24"/>
        </w:rPr>
        <w:t xml:space="preserve"> nie</w:t>
      </w:r>
      <w:r w:rsidRPr="0038752F">
        <w:rPr>
          <w:szCs w:val="24"/>
        </w:rPr>
        <w:t xml:space="preserve"> przewiduje składanie ofert częściowych. </w:t>
      </w:r>
      <w:r w:rsidR="00E54917" w:rsidRPr="0038752F">
        <w:rPr>
          <w:szCs w:val="24"/>
        </w:rPr>
        <w:t xml:space="preserve"> </w:t>
      </w:r>
    </w:p>
    <w:p w:rsidR="00CC0441" w:rsidRPr="00CE2C2D" w:rsidRDefault="00CC0441" w:rsidP="00256220">
      <w:pPr>
        <w:ind w:left="0" w:firstLine="0"/>
        <w:rPr>
          <w:b/>
          <w:sz w:val="24"/>
          <w:szCs w:val="24"/>
        </w:rPr>
      </w:pPr>
    </w:p>
    <w:p w:rsidR="00CC0441" w:rsidRDefault="003B1FF6" w:rsidP="003B1FF6">
      <w:pPr>
        <w:pStyle w:val="1"/>
        <w:numPr>
          <w:ilvl w:val="0"/>
          <w:numId w:val="0"/>
        </w:numPr>
        <w:ind w:left="360" w:hanging="360"/>
      </w:pPr>
      <w:r w:rsidRPr="00266591">
        <w:rPr>
          <w:u w:val="none"/>
        </w:rPr>
        <w:t>XI</w:t>
      </w:r>
      <w:r w:rsidRPr="00266591">
        <w:rPr>
          <w:u w:val="none"/>
        </w:rPr>
        <w:tab/>
      </w:r>
      <w:r w:rsidRPr="00266591">
        <w:rPr>
          <w:u w:val="none"/>
        </w:rPr>
        <w:tab/>
      </w:r>
      <w:r w:rsidR="00CC0441" w:rsidRPr="00266591">
        <w:t>OFERTY WARIANTOWE</w:t>
      </w:r>
    </w:p>
    <w:p w:rsidR="00FF5369" w:rsidRPr="00266591" w:rsidRDefault="00FF5369" w:rsidP="003B1FF6">
      <w:pPr>
        <w:pStyle w:val="1"/>
        <w:numPr>
          <w:ilvl w:val="0"/>
          <w:numId w:val="0"/>
        </w:numPr>
        <w:ind w:left="360" w:hanging="360"/>
      </w:pPr>
    </w:p>
    <w:p w:rsidR="003B1FF6" w:rsidRPr="00266591" w:rsidRDefault="00CC0441" w:rsidP="00FF5369">
      <w:pPr>
        <w:ind w:left="567"/>
        <w:rPr>
          <w:sz w:val="24"/>
          <w:szCs w:val="24"/>
        </w:rPr>
      </w:pPr>
      <w:r w:rsidRPr="00266591">
        <w:rPr>
          <w:sz w:val="24"/>
          <w:szCs w:val="24"/>
        </w:rPr>
        <w:t>Zamawiający nie dopuszcza składania ofert wariantowych.</w:t>
      </w:r>
    </w:p>
    <w:p w:rsidR="00CC0441" w:rsidRPr="00266591" w:rsidRDefault="00CC0441" w:rsidP="00993A72">
      <w:pPr>
        <w:ind w:left="567"/>
        <w:rPr>
          <w:sz w:val="24"/>
          <w:szCs w:val="24"/>
        </w:rPr>
      </w:pPr>
    </w:p>
    <w:p w:rsidR="00CC0441" w:rsidRDefault="003B1FF6" w:rsidP="003B1FF6">
      <w:pPr>
        <w:pStyle w:val="1"/>
        <w:numPr>
          <w:ilvl w:val="0"/>
          <w:numId w:val="0"/>
        </w:numPr>
        <w:ind w:left="360" w:hanging="360"/>
      </w:pPr>
      <w:r w:rsidRPr="00266591">
        <w:rPr>
          <w:u w:val="none"/>
        </w:rPr>
        <w:t>XII</w:t>
      </w:r>
      <w:r w:rsidRPr="00266591">
        <w:rPr>
          <w:b w:val="0"/>
          <w:u w:val="none"/>
        </w:rPr>
        <w:tab/>
      </w:r>
      <w:r w:rsidR="00CC0441" w:rsidRPr="00266591">
        <w:t>ZAMÓWIENIA NA PODSTAWIE ART. 67 UST. 1 PKT 6 i 7 USTAWY</w:t>
      </w:r>
    </w:p>
    <w:p w:rsidR="00FF5369" w:rsidRPr="00266591" w:rsidRDefault="00FF5369" w:rsidP="003B1FF6">
      <w:pPr>
        <w:pStyle w:val="1"/>
        <w:numPr>
          <w:ilvl w:val="0"/>
          <w:numId w:val="0"/>
        </w:numPr>
        <w:ind w:left="360" w:hanging="360"/>
      </w:pPr>
    </w:p>
    <w:p w:rsidR="00CC0441" w:rsidRPr="00266591" w:rsidRDefault="00CC0441" w:rsidP="00993A72">
      <w:pPr>
        <w:pStyle w:val="Rzymskie"/>
        <w:numPr>
          <w:ilvl w:val="0"/>
          <w:numId w:val="0"/>
        </w:numPr>
        <w:ind w:left="284"/>
        <w:rPr>
          <w:b w:val="0"/>
          <w:color w:val="000000"/>
        </w:rPr>
      </w:pPr>
      <w:r w:rsidRPr="00266591">
        <w:rPr>
          <w:b w:val="0"/>
          <w:color w:val="000000"/>
        </w:rPr>
        <w:t>Zamawiający nie przewiduje udzielenia zamówień na podstawie art. 67</w:t>
      </w:r>
      <w:r w:rsidR="006F06DF">
        <w:rPr>
          <w:b w:val="0"/>
          <w:color w:val="000000"/>
        </w:rPr>
        <w:t xml:space="preserve"> ust. 1 pkt 7</w:t>
      </w:r>
      <w:r w:rsidR="00F022A3" w:rsidRPr="00266591">
        <w:rPr>
          <w:b w:val="0"/>
          <w:color w:val="000000"/>
        </w:rPr>
        <w:t xml:space="preserve"> </w:t>
      </w:r>
      <w:r w:rsidRPr="00266591">
        <w:rPr>
          <w:b w:val="0"/>
          <w:color w:val="000000"/>
        </w:rPr>
        <w:t>ustawy.</w:t>
      </w:r>
    </w:p>
    <w:p w:rsidR="00CC0441" w:rsidRPr="00266591" w:rsidRDefault="00CC0441" w:rsidP="00993A72">
      <w:pPr>
        <w:ind w:left="567"/>
        <w:rPr>
          <w:sz w:val="24"/>
          <w:szCs w:val="24"/>
        </w:rPr>
      </w:pPr>
    </w:p>
    <w:p w:rsidR="00571599" w:rsidRDefault="00571599" w:rsidP="003B1FF6">
      <w:pPr>
        <w:pStyle w:val="1"/>
        <w:numPr>
          <w:ilvl w:val="0"/>
          <w:numId w:val="0"/>
        </w:numPr>
        <w:ind w:left="360" w:hanging="360"/>
        <w:rPr>
          <w:u w:val="none"/>
        </w:rPr>
      </w:pPr>
    </w:p>
    <w:p w:rsidR="00CC0441" w:rsidRDefault="003B1FF6" w:rsidP="003B1FF6">
      <w:pPr>
        <w:pStyle w:val="1"/>
        <w:numPr>
          <w:ilvl w:val="0"/>
          <w:numId w:val="0"/>
        </w:numPr>
        <w:ind w:left="360" w:hanging="360"/>
      </w:pPr>
      <w:r w:rsidRPr="00266591">
        <w:rPr>
          <w:u w:val="none"/>
        </w:rPr>
        <w:t>XIII</w:t>
      </w:r>
      <w:r w:rsidRPr="00266591">
        <w:rPr>
          <w:u w:val="none"/>
        </w:rPr>
        <w:tab/>
      </w:r>
      <w:r w:rsidR="00CC0441" w:rsidRPr="00266591">
        <w:t>CENY JEDNOSTKOWE</w:t>
      </w:r>
    </w:p>
    <w:p w:rsidR="00FF5369" w:rsidRPr="00266591" w:rsidRDefault="00FF5369" w:rsidP="003B1FF6">
      <w:pPr>
        <w:pStyle w:val="1"/>
        <w:numPr>
          <w:ilvl w:val="0"/>
          <w:numId w:val="0"/>
        </w:numPr>
        <w:ind w:left="360" w:hanging="360"/>
      </w:pPr>
    </w:p>
    <w:p w:rsidR="00CC0441" w:rsidRPr="00266591" w:rsidRDefault="00CC0441" w:rsidP="00993A72">
      <w:pPr>
        <w:ind w:left="567" w:hanging="671"/>
        <w:rPr>
          <w:sz w:val="24"/>
          <w:szCs w:val="24"/>
        </w:rPr>
      </w:pPr>
      <w:r w:rsidRPr="00266591">
        <w:rPr>
          <w:sz w:val="24"/>
          <w:szCs w:val="24"/>
        </w:rPr>
        <w:t xml:space="preserve">          </w:t>
      </w:r>
      <w:r w:rsidR="003B1FF6" w:rsidRPr="00266591">
        <w:rPr>
          <w:sz w:val="24"/>
          <w:szCs w:val="24"/>
        </w:rPr>
        <w:tab/>
      </w:r>
      <w:r w:rsidRPr="00266591">
        <w:rPr>
          <w:sz w:val="24"/>
          <w:szCs w:val="24"/>
        </w:rPr>
        <w:t>Ceny jedn</w:t>
      </w:r>
      <w:r w:rsidR="00507A30" w:rsidRPr="00266591">
        <w:rPr>
          <w:sz w:val="24"/>
          <w:szCs w:val="24"/>
        </w:rPr>
        <w:t>ostkowe, określone w formularzu ofertowo-cenowym</w:t>
      </w:r>
      <w:r w:rsidRPr="00266591">
        <w:rPr>
          <w:sz w:val="24"/>
          <w:szCs w:val="24"/>
        </w:rPr>
        <w:t xml:space="preserve"> nie ulegną zmianie w czasie    realizacji zadania.</w:t>
      </w:r>
    </w:p>
    <w:p w:rsidR="00CC0441" w:rsidRPr="00266591" w:rsidRDefault="00CC0441" w:rsidP="00993A72">
      <w:pPr>
        <w:ind w:left="180"/>
        <w:rPr>
          <w:sz w:val="24"/>
          <w:szCs w:val="24"/>
          <w:highlight w:val="red"/>
        </w:rPr>
      </w:pPr>
    </w:p>
    <w:p w:rsidR="00CC0441" w:rsidRDefault="003B1FF6" w:rsidP="003B1FF6">
      <w:pPr>
        <w:pStyle w:val="1"/>
        <w:numPr>
          <w:ilvl w:val="0"/>
          <w:numId w:val="0"/>
        </w:numPr>
        <w:ind w:left="360" w:hanging="360"/>
      </w:pPr>
      <w:r w:rsidRPr="00266591">
        <w:rPr>
          <w:u w:val="none"/>
        </w:rPr>
        <w:t>XIV</w:t>
      </w:r>
      <w:r w:rsidRPr="00266591">
        <w:rPr>
          <w:u w:val="none"/>
        </w:rPr>
        <w:tab/>
      </w:r>
      <w:r w:rsidR="00CC0441" w:rsidRPr="00266591">
        <w:t>OPIS SPOSOBU PRZYGOTOWANIA OFERT</w:t>
      </w:r>
    </w:p>
    <w:p w:rsidR="00081C0B" w:rsidRPr="00266591" w:rsidRDefault="00081C0B" w:rsidP="003B1FF6">
      <w:pPr>
        <w:pStyle w:val="1"/>
        <w:numPr>
          <w:ilvl w:val="0"/>
          <w:numId w:val="0"/>
        </w:numPr>
        <w:ind w:left="360" w:hanging="360"/>
      </w:pPr>
    </w:p>
    <w:p w:rsidR="004B4A64" w:rsidRPr="00266591" w:rsidRDefault="004B4A64" w:rsidP="00993A72">
      <w:pPr>
        <w:pStyle w:val="1"/>
        <w:numPr>
          <w:ilvl w:val="0"/>
          <w:numId w:val="0"/>
        </w:numPr>
        <w:ind w:left="360"/>
      </w:pPr>
    </w:p>
    <w:p w:rsidR="00CC0441" w:rsidRPr="00266591" w:rsidRDefault="00CC0441" w:rsidP="00E54917">
      <w:pPr>
        <w:pStyle w:val="Akapitzlist"/>
        <w:numPr>
          <w:ilvl w:val="1"/>
          <w:numId w:val="10"/>
        </w:numPr>
        <w:jc w:val="left"/>
        <w:rPr>
          <w:sz w:val="24"/>
          <w:szCs w:val="24"/>
        </w:rPr>
      </w:pPr>
      <w:r w:rsidRPr="00266591">
        <w:rPr>
          <w:sz w:val="24"/>
          <w:szCs w:val="24"/>
        </w:rPr>
        <w:t>Oferta musi być sporządzona z zachowaniem formy pisemnej pod rygorem nieważności.</w:t>
      </w:r>
    </w:p>
    <w:p w:rsidR="00CC0441" w:rsidRPr="00266591" w:rsidRDefault="00CC0441" w:rsidP="00E54917">
      <w:pPr>
        <w:pStyle w:val="Akapitzlist"/>
        <w:numPr>
          <w:ilvl w:val="1"/>
          <w:numId w:val="10"/>
        </w:numPr>
        <w:jc w:val="left"/>
        <w:rPr>
          <w:sz w:val="24"/>
          <w:szCs w:val="24"/>
        </w:rPr>
      </w:pPr>
      <w:r w:rsidRPr="00266591">
        <w:rPr>
          <w:sz w:val="24"/>
          <w:szCs w:val="24"/>
        </w:rPr>
        <w:t>Oferta będzie napisana w języku polskim oraz będzie podpisana przez upełnomocnionego przedstawiciela Wykonawcy. Zamawiający nie dopuszcza składania ofert w postaci elektronicznej i faxem.</w:t>
      </w:r>
    </w:p>
    <w:p w:rsidR="00CC0441" w:rsidRPr="00266591" w:rsidRDefault="00CC0441" w:rsidP="00E54917">
      <w:pPr>
        <w:pStyle w:val="Akapitzlist"/>
        <w:numPr>
          <w:ilvl w:val="1"/>
          <w:numId w:val="10"/>
        </w:numPr>
        <w:jc w:val="left"/>
        <w:rPr>
          <w:sz w:val="24"/>
          <w:szCs w:val="24"/>
        </w:rPr>
      </w:pPr>
      <w:r w:rsidRPr="00266591">
        <w:rPr>
          <w:sz w:val="24"/>
          <w:szCs w:val="24"/>
        </w:rPr>
        <w:t xml:space="preserve">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w:t>
      </w:r>
    </w:p>
    <w:p w:rsidR="00CC0441" w:rsidRPr="00266591" w:rsidRDefault="00A344BD" w:rsidP="00E54917">
      <w:pPr>
        <w:pStyle w:val="Akapitzlist"/>
        <w:numPr>
          <w:ilvl w:val="1"/>
          <w:numId w:val="10"/>
        </w:numPr>
        <w:jc w:val="left"/>
        <w:rPr>
          <w:sz w:val="24"/>
          <w:szCs w:val="24"/>
        </w:rPr>
      </w:pPr>
      <w:r w:rsidRPr="00266591">
        <w:rPr>
          <w:color w:val="000000"/>
          <w:sz w:val="24"/>
          <w:szCs w:val="24"/>
        </w:rPr>
        <w:t xml:space="preserve">Oświadczenia  dotyczące wykonawcy i innych podmiotów, na których zdolnościach lub sytuacji polega wykonawca na zasadach określonych w art. 22a ustawy, składane są </w:t>
      </w:r>
      <w:r w:rsidRPr="00266591">
        <w:rPr>
          <w:color w:val="000000"/>
          <w:sz w:val="24"/>
          <w:szCs w:val="24"/>
        </w:rPr>
        <w:lastRenderedPageBreak/>
        <w:t>w oryginale.  Pozostałe  dokumenty, in</w:t>
      </w:r>
      <w:r w:rsidR="00133150">
        <w:rPr>
          <w:color w:val="000000"/>
          <w:sz w:val="24"/>
          <w:szCs w:val="24"/>
        </w:rPr>
        <w:t xml:space="preserve">ne niż oświadczenia, </w:t>
      </w:r>
      <w:r w:rsidRPr="00266591">
        <w:rPr>
          <w:color w:val="000000"/>
          <w:sz w:val="24"/>
          <w:szCs w:val="24"/>
        </w:rPr>
        <w:t xml:space="preserve">o których mowa powyżej, składane są w oryginale lub kopii poświadczonej za zgodność z oryginałem. </w:t>
      </w:r>
    </w:p>
    <w:p w:rsidR="00CC0441" w:rsidRPr="00266591" w:rsidRDefault="00CC0441" w:rsidP="00E54917">
      <w:pPr>
        <w:pStyle w:val="Akapitzlist"/>
        <w:numPr>
          <w:ilvl w:val="1"/>
          <w:numId w:val="10"/>
        </w:numPr>
        <w:jc w:val="left"/>
        <w:rPr>
          <w:sz w:val="24"/>
          <w:szCs w:val="24"/>
        </w:rPr>
      </w:pPr>
      <w:r w:rsidRPr="00266591">
        <w:rPr>
          <w:sz w:val="24"/>
          <w:szCs w:val="24"/>
        </w:rPr>
        <w:t>Wszystkie dokumenty złożone w innym języku niż polski winny być złożone wraz z tłumaczeniem na język polski poświadczonym przez Wykonawcę.</w:t>
      </w:r>
    </w:p>
    <w:p w:rsidR="00CC0441" w:rsidRPr="00266591" w:rsidRDefault="00CC0441" w:rsidP="007826E3">
      <w:pPr>
        <w:pStyle w:val="Akapitzlist"/>
        <w:numPr>
          <w:ilvl w:val="1"/>
          <w:numId w:val="10"/>
        </w:numPr>
        <w:rPr>
          <w:sz w:val="24"/>
          <w:szCs w:val="24"/>
        </w:rPr>
      </w:pPr>
      <w:r w:rsidRPr="00266591">
        <w:rPr>
          <w:sz w:val="24"/>
          <w:szCs w:val="24"/>
        </w:rPr>
        <w:t>Każdy Wykonawca przedłoży tylko jedną ofertę. Wykonawca, który przedłoży więcej niż jedną ofertę zostanie wykluczony z postępowania.</w:t>
      </w:r>
    </w:p>
    <w:p w:rsidR="00CC0441" w:rsidRPr="00266591" w:rsidRDefault="00CC0441" w:rsidP="007826E3">
      <w:pPr>
        <w:pStyle w:val="Akapitzlist"/>
        <w:numPr>
          <w:ilvl w:val="1"/>
          <w:numId w:val="10"/>
        </w:numPr>
        <w:rPr>
          <w:sz w:val="24"/>
          <w:szCs w:val="24"/>
        </w:rPr>
      </w:pPr>
      <w:r w:rsidRPr="00266591">
        <w:rPr>
          <w:sz w:val="24"/>
          <w:szCs w:val="24"/>
        </w:rPr>
        <w:t>Wykonawca poniesie wszelkie koszty związane z przygotowaniem i złożeniem oferty.</w:t>
      </w:r>
    </w:p>
    <w:p w:rsidR="00CC0441" w:rsidRPr="00266591" w:rsidRDefault="00CC0441" w:rsidP="007826E3">
      <w:pPr>
        <w:pStyle w:val="Akapitzlist"/>
        <w:numPr>
          <w:ilvl w:val="1"/>
          <w:numId w:val="10"/>
        </w:numPr>
        <w:rPr>
          <w:sz w:val="24"/>
          <w:szCs w:val="24"/>
        </w:rPr>
      </w:pPr>
      <w:r w:rsidRPr="00266591">
        <w:rPr>
          <w:sz w:val="24"/>
          <w:szCs w:val="24"/>
        </w:rPr>
        <w:t>Zaleca się, aby Wykonawca zdobył wszelkie informacje, które mogą być konieczne do przygotowania oferty oraz podpisania umowy.</w:t>
      </w:r>
    </w:p>
    <w:p w:rsidR="00CC0441" w:rsidRPr="00266591" w:rsidRDefault="00CC0441" w:rsidP="00E54917">
      <w:pPr>
        <w:pStyle w:val="Akapitzlist"/>
        <w:numPr>
          <w:ilvl w:val="1"/>
          <w:numId w:val="10"/>
        </w:numPr>
        <w:jc w:val="left"/>
        <w:rPr>
          <w:sz w:val="24"/>
          <w:szCs w:val="24"/>
        </w:rPr>
      </w:pPr>
      <w:r w:rsidRPr="00266591">
        <w:rPr>
          <w:sz w:val="24"/>
          <w:szCs w:val="24"/>
        </w:rPr>
        <w:t xml:space="preserve">Treść złożonej oferty musi </w:t>
      </w:r>
      <w:r w:rsidR="006B7D01">
        <w:rPr>
          <w:sz w:val="24"/>
          <w:szCs w:val="24"/>
        </w:rPr>
        <w:t>odpowiadać treści Specyfikacji Istotnych Warunków Z</w:t>
      </w:r>
      <w:r w:rsidRPr="00266591">
        <w:rPr>
          <w:sz w:val="24"/>
          <w:szCs w:val="24"/>
        </w:rPr>
        <w:t xml:space="preserve">amówienia. </w:t>
      </w:r>
    </w:p>
    <w:p w:rsidR="00345A6A" w:rsidRDefault="00A344BD" w:rsidP="00E54917">
      <w:pPr>
        <w:pStyle w:val="Akapitzlist"/>
        <w:numPr>
          <w:ilvl w:val="1"/>
          <w:numId w:val="10"/>
        </w:numPr>
        <w:jc w:val="left"/>
        <w:rPr>
          <w:sz w:val="24"/>
          <w:szCs w:val="24"/>
        </w:rPr>
      </w:pPr>
      <w:r w:rsidRPr="00345A6A">
        <w:rPr>
          <w:sz w:val="24"/>
          <w:szCs w:val="24"/>
        </w:rPr>
        <w:t>W przypadku zał</w:t>
      </w:r>
      <w:r w:rsidRPr="00345A6A">
        <w:rPr>
          <w:rFonts w:eastAsia="TTE17FFBD0t00"/>
          <w:sz w:val="24"/>
          <w:szCs w:val="24"/>
        </w:rPr>
        <w:t>ą</w:t>
      </w:r>
      <w:r w:rsidRPr="00345A6A">
        <w:rPr>
          <w:sz w:val="24"/>
          <w:szCs w:val="24"/>
        </w:rPr>
        <w:t>czenia do oferty dokumentów sporz</w:t>
      </w:r>
      <w:r w:rsidRPr="00345A6A">
        <w:rPr>
          <w:rFonts w:eastAsia="TTE17FFBD0t00"/>
          <w:sz w:val="24"/>
          <w:szCs w:val="24"/>
        </w:rPr>
        <w:t>ą</w:t>
      </w:r>
      <w:r w:rsidRPr="00345A6A">
        <w:rPr>
          <w:sz w:val="24"/>
          <w:szCs w:val="24"/>
        </w:rPr>
        <w:t>dzonych w j</w:t>
      </w:r>
      <w:r w:rsidRPr="00345A6A">
        <w:rPr>
          <w:rFonts w:eastAsia="TTE17FFBD0t00"/>
          <w:sz w:val="24"/>
          <w:szCs w:val="24"/>
        </w:rPr>
        <w:t>ę</w:t>
      </w:r>
      <w:r w:rsidRPr="00345A6A">
        <w:rPr>
          <w:sz w:val="24"/>
          <w:szCs w:val="24"/>
        </w:rPr>
        <w:t>zyku obcym wykonawca zobowi</w:t>
      </w:r>
      <w:r w:rsidRPr="00345A6A">
        <w:rPr>
          <w:rFonts w:eastAsia="TTE17FFBD0t00"/>
          <w:sz w:val="24"/>
          <w:szCs w:val="24"/>
        </w:rPr>
        <w:t>ą</w:t>
      </w:r>
      <w:r w:rsidRPr="00345A6A">
        <w:rPr>
          <w:sz w:val="24"/>
          <w:szCs w:val="24"/>
        </w:rPr>
        <w:t>zany jest zał</w:t>
      </w:r>
      <w:r w:rsidRPr="00345A6A">
        <w:rPr>
          <w:rFonts w:eastAsia="TTE17FFBD0t00"/>
          <w:sz w:val="24"/>
          <w:szCs w:val="24"/>
        </w:rPr>
        <w:t>ą</w:t>
      </w:r>
      <w:r w:rsidRPr="00345A6A">
        <w:rPr>
          <w:sz w:val="24"/>
          <w:szCs w:val="24"/>
        </w:rPr>
        <w:t>czy</w:t>
      </w:r>
      <w:r w:rsidRPr="00345A6A">
        <w:rPr>
          <w:rFonts w:eastAsia="TTE17FFBD0t00"/>
          <w:sz w:val="24"/>
          <w:szCs w:val="24"/>
        </w:rPr>
        <w:t xml:space="preserve">ć </w:t>
      </w:r>
      <w:r w:rsidRPr="00345A6A">
        <w:rPr>
          <w:sz w:val="24"/>
          <w:szCs w:val="24"/>
        </w:rPr>
        <w:t>tłumaczenia tekstów na j</w:t>
      </w:r>
      <w:r w:rsidRPr="00345A6A">
        <w:rPr>
          <w:rFonts w:eastAsia="TTE17FFBD0t00"/>
          <w:sz w:val="24"/>
          <w:szCs w:val="24"/>
        </w:rPr>
        <w:t>ę</w:t>
      </w:r>
      <w:r w:rsidRPr="00345A6A">
        <w:rPr>
          <w:sz w:val="24"/>
          <w:szCs w:val="24"/>
        </w:rPr>
        <w:t>zyk polski przez niego</w:t>
      </w:r>
      <w:r w:rsidR="00345A6A">
        <w:rPr>
          <w:sz w:val="24"/>
          <w:szCs w:val="24"/>
        </w:rPr>
        <w:t>.</w:t>
      </w:r>
    </w:p>
    <w:p w:rsidR="00A344BD" w:rsidRPr="00345A6A" w:rsidRDefault="00A344BD" w:rsidP="00E54917">
      <w:pPr>
        <w:pStyle w:val="Akapitzlist"/>
        <w:numPr>
          <w:ilvl w:val="1"/>
          <w:numId w:val="10"/>
        </w:numPr>
        <w:jc w:val="left"/>
        <w:rPr>
          <w:sz w:val="24"/>
          <w:szCs w:val="24"/>
        </w:rPr>
      </w:pPr>
      <w:r w:rsidRPr="00345A6A">
        <w:rPr>
          <w:color w:val="000000"/>
          <w:sz w:val="24"/>
          <w:szCs w:val="24"/>
        </w:rPr>
        <w:t xml:space="preserve">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CC0441" w:rsidRPr="00266591" w:rsidRDefault="00CC0441" w:rsidP="00E54917">
      <w:pPr>
        <w:pStyle w:val="Akapitzlist"/>
        <w:numPr>
          <w:ilvl w:val="1"/>
          <w:numId w:val="10"/>
        </w:numPr>
        <w:jc w:val="left"/>
        <w:rPr>
          <w:sz w:val="24"/>
          <w:szCs w:val="24"/>
        </w:rPr>
      </w:pPr>
      <w:r w:rsidRPr="00266591">
        <w:rPr>
          <w:sz w:val="24"/>
          <w:szCs w:val="24"/>
        </w:rPr>
        <w:t>Oferta składana przez wykonawcę powinna być sporządzona zgodnie z formularzami dołącz</w:t>
      </w:r>
      <w:r w:rsidR="000E4875">
        <w:rPr>
          <w:sz w:val="24"/>
          <w:szCs w:val="24"/>
        </w:rPr>
        <w:t>onymi do niniejszej SIWZ</w:t>
      </w:r>
      <w:r w:rsidR="00B34A5D">
        <w:rPr>
          <w:sz w:val="24"/>
          <w:szCs w:val="24"/>
        </w:rPr>
        <w:t>, w tym wraz z ofertą należy zł</w:t>
      </w:r>
      <w:r w:rsidR="003A6F16">
        <w:rPr>
          <w:sz w:val="24"/>
          <w:szCs w:val="24"/>
        </w:rPr>
        <w:t>ożyć wypełniony Formularz ofertowo-cenowy</w:t>
      </w:r>
      <w:r w:rsidR="00B34A5D">
        <w:rPr>
          <w:sz w:val="24"/>
          <w:szCs w:val="24"/>
        </w:rPr>
        <w:t xml:space="preserve"> stanowiący załącznik nr 2 do</w:t>
      </w:r>
      <w:r w:rsidR="008D0781">
        <w:rPr>
          <w:sz w:val="24"/>
          <w:szCs w:val="24"/>
        </w:rPr>
        <w:t xml:space="preserve"> niniejszej </w:t>
      </w:r>
      <w:r w:rsidR="00B34A5D">
        <w:rPr>
          <w:sz w:val="24"/>
          <w:szCs w:val="24"/>
        </w:rPr>
        <w:t>SIWZ.</w:t>
      </w:r>
    </w:p>
    <w:p w:rsidR="00A344BD" w:rsidRPr="00266591" w:rsidRDefault="00A344BD" w:rsidP="00993A72">
      <w:pPr>
        <w:ind w:firstLine="0"/>
        <w:rPr>
          <w:sz w:val="24"/>
          <w:szCs w:val="24"/>
        </w:rPr>
      </w:pPr>
    </w:p>
    <w:p w:rsidR="00CC0441" w:rsidRPr="00266591" w:rsidRDefault="00CC0441" w:rsidP="00993A72">
      <w:pPr>
        <w:ind w:left="426"/>
        <w:rPr>
          <w:sz w:val="24"/>
          <w:szCs w:val="24"/>
        </w:rPr>
      </w:pPr>
    </w:p>
    <w:p w:rsidR="00CC0441" w:rsidRDefault="003B1FF6" w:rsidP="003B1FF6">
      <w:pPr>
        <w:pStyle w:val="1"/>
        <w:numPr>
          <w:ilvl w:val="0"/>
          <w:numId w:val="0"/>
        </w:numPr>
        <w:ind w:left="360"/>
      </w:pPr>
      <w:r w:rsidRPr="00266591">
        <w:rPr>
          <w:u w:val="none"/>
        </w:rPr>
        <w:t>XV</w:t>
      </w:r>
      <w:r w:rsidRPr="00266591">
        <w:rPr>
          <w:u w:val="none"/>
        </w:rPr>
        <w:tab/>
      </w:r>
      <w:r w:rsidR="00920AE0">
        <w:rPr>
          <w:u w:val="none"/>
        </w:rPr>
        <w:t xml:space="preserve"> </w:t>
      </w:r>
      <w:r w:rsidR="00CC0441" w:rsidRPr="00266591">
        <w:t>MIEJSCE I TERMIN SKŁADANIA OFERT, MIEJSCE I TERMIN OTWARCIA OFERT</w:t>
      </w:r>
    </w:p>
    <w:p w:rsidR="00FF5369" w:rsidRPr="00266591" w:rsidRDefault="00FF5369" w:rsidP="003B1FF6">
      <w:pPr>
        <w:pStyle w:val="1"/>
        <w:numPr>
          <w:ilvl w:val="0"/>
          <w:numId w:val="0"/>
        </w:numPr>
        <w:ind w:left="360"/>
      </w:pPr>
    </w:p>
    <w:p w:rsidR="00E54917" w:rsidRPr="00731FE0" w:rsidRDefault="00A344BD" w:rsidP="00E54917">
      <w:pPr>
        <w:pStyle w:val="western"/>
        <w:spacing w:line="276" w:lineRule="auto"/>
        <w:ind w:left="0"/>
        <w:jc w:val="left"/>
        <w:rPr>
          <w:b/>
          <w:color w:val="auto"/>
        </w:rPr>
      </w:pPr>
      <w:r w:rsidRPr="00266591">
        <w:t xml:space="preserve">15.1. </w:t>
      </w:r>
      <w:r w:rsidR="00CC0441" w:rsidRPr="00266591">
        <w:t>Ofertę wraz ze wszystkimi załącznikami należy umieścić w zapieczętowanej kopercie, zaadresowanej na Zamawiają</w:t>
      </w:r>
      <w:r w:rsidR="00507A30" w:rsidRPr="00266591">
        <w:t>cego, na adres podany w rozdziale</w:t>
      </w:r>
      <w:r w:rsidR="00CC0441" w:rsidRPr="00266591">
        <w:t xml:space="preserve"> I, opatrzonej danymi </w:t>
      </w:r>
      <w:r w:rsidR="00CC0441" w:rsidRPr="0038752F">
        <w:rPr>
          <w:color w:val="auto"/>
        </w:rPr>
        <w:t>Wykonawcy oraz napisem:</w:t>
      </w:r>
      <w:r w:rsidR="00765140" w:rsidRPr="0038752F">
        <w:rPr>
          <w:color w:val="auto"/>
        </w:rPr>
        <w:t xml:space="preserve"> </w:t>
      </w:r>
      <w:r w:rsidR="00E54917" w:rsidRPr="0038752F">
        <w:rPr>
          <w:color w:val="auto"/>
        </w:rPr>
        <w:t xml:space="preserve"> </w:t>
      </w:r>
      <w:bookmarkStart w:id="4" w:name="_Hlk479324367"/>
      <w:r w:rsidR="00E54917" w:rsidRPr="00731FE0">
        <w:rPr>
          <w:b/>
          <w:color w:val="auto"/>
        </w:rPr>
        <w:t xml:space="preserve">Zakup i dostawa </w:t>
      </w:r>
      <w:r w:rsidR="0038752F" w:rsidRPr="00731FE0">
        <w:rPr>
          <w:b/>
          <w:color w:val="auto"/>
        </w:rPr>
        <w:t xml:space="preserve">automatycznej </w:t>
      </w:r>
      <w:r w:rsidR="00E54917" w:rsidRPr="00731FE0">
        <w:rPr>
          <w:b/>
          <w:color w:val="auto"/>
        </w:rPr>
        <w:t>myjni do endoskopów giętkich</w:t>
      </w:r>
      <w:r w:rsidR="0038752F" w:rsidRPr="00731FE0">
        <w:rPr>
          <w:b/>
          <w:color w:val="auto"/>
        </w:rPr>
        <w:t xml:space="preserve"> </w:t>
      </w:r>
      <w:r w:rsidR="00731FE0" w:rsidRPr="00731FE0">
        <w:rPr>
          <w:b/>
          <w:color w:val="auto"/>
        </w:rPr>
        <w:t>– mycie i dezynfekcji</w:t>
      </w:r>
      <w:r w:rsidR="00E54917" w:rsidRPr="00731FE0">
        <w:rPr>
          <w:b/>
          <w:color w:val="auto"/>
        </w:rPr>
        <w:t xml:space="preserve"> dwóch endoskopów </w:t>
      </w:r>
      <w:bookmarkEnd w:id="4"/>
    </w:p>
    <w:p w:rsidR="00B02779" w:rsidRPr="00731FE0" w:rsidRDefault="00E54917" w:rsidP="00E54917">
      <w:pPr>
        <w:pStyle w:val="western"/>
        <w:spacing w:line="276" w:lineRule="auto"/>
        <w:ind w:left="0"/>
        <w:jc w:val="left"/>
        <w:rPr>
          <w:b/>
          <w:color w:val="auto"/>
        </w:rPr>
      </w:pPr>
      <w:r w:rsidRPr="00731FE0">
        <w:rPr>
          <w:b/>
          <w:color w:val="auto"/>
        </w:rPr>
        <w:t xml:space="preserve">     </w:t>
      </w:r>
      <w:r w:rsidR="00C94BDC" w:rsidRPr="00731FE0">
        <w:rPr>
          <w:b/>
          <w:color w:val="auto"/>
        </w:rPr>
        <w:t>–</w:t>
      </w:r>
      <w:r w:rsidR="00173C20" w:rsidRPr="00731FE0">
        <w:rPr>
          <w:b/>
          <w:color w:val="auto"/>
        </w:rPr>
        <w:t xml:space="preserve"> nie otwierać przed </w:t>
      </w:r>
      <w:r w:rsidR="00B6616C">
        <w:rPr>
          <w:b/>
          <w:color w:val="auto"/>
        </w:rPr>
        <w:t xml:space="preserve"> 21</w:t>
      </w:r>
      <w:r w:rsidRPr="00731FE0">
        <w:rPr>
          <w:b/>
          <w:color w:val="auto"/>
        </w:rPr>
        <w:t>.</w:t>
      </w:r>
      <w:r w:rsidR="0038752F" w:rsidRPr="00731FE0">
        <w:rPr>
          <w:b/>
          <w:color w:val="auto"/>
        </w:rPr>
        <w:t>04.</w:t>
      </w:r>
      <w:r w:rsidR="00765140" w:rsidRPr="00731FE0">
        <w:rPr>
          <w:b/>
          <w:color w:val="auto"/>
        </w:rPr>
        <w:t>2017</w:t>
      </w:r>
      <w:r w:rsidRPr="00731FE0">
        <w:rPr>
          <w:b/>
          <w:color w:val="auto"/>
        </w:rPr>
        <w:t xml:space="preserve"> r. godz.9:1</w:t>
      </w:r>
      <w:r w:rsidR="00173C20" w:rsidRPr="00731FE0">
        <w:rPr>
          <w:b/>
          <w:color w:val="auto"/>
        </w:rPr>
        <w:t>5</w:t>
      </w:r>
      <w:r w:rsidR="00B02779" w:rsidRPr="00731FE0">
        <w:rPr>
          <w:b/>
          <w:bCs/>
          <w:color w:val="auto"/>
        </w:rPr>
        <w:t>”</w:t>
      </w:r>
    </w:p>
    <w:p w:rsidR="00CC0441" w:rsidRPr="0038752F" w:rsidRDefault="00A344BD" w:rsidP="007826E3">
      <w:pPr>
        <w:pStyle w:val="Akapitzlist"/>
        <w:numPr>
          <w:ilvl w:val="1"/>
          <w:numId w:val="11"/>
        </w:numPr>
        <w:rPr>
          <w:b/>
          <w:bCs/>
          <w:sz w:val="24"/>
          <w:szCs w:val="24"/>
        </w:rPr>
      </w:pPr>
      <w:r w:rsidRPr="0038752F">
        <w:rPr>
          <w:sz w:val="24"/>
          <w:szCs w:val="24"/>
        </w:rPr>
        <w:t xml:space="preserve"> </w:t>
      </w:r>
      <w:r w:rsidR="00CC0441" w:rsidRPr="0038752F">
        <w:rPr>
          <w:sz w:val="24"/>
          <w:szCs w:val="24"/>
        </w:rPr>
        <w:t xml:space="preserve">Ofertę należy złożyć </w:t>
      </w:r>
      <w:r w:rsidR="00F909F1" w:rsidRPr="0038752F">
        <w:rPr>
          <w:b/>
          <w:sz w:val="24"/>
          <w:szCs w:val="24"/>
        </w:rPr>
        <w:t xml:space="preserve">na </w:t>
      </w:r>
      <w:r w:rsidR="003B1FF6" w:rsidRPr="0038752F">
        <w:rPr>
          <w:b/>
          <w:sz w:val="24"/>
          <w:szCs w:val="24"/>
        </w:rPr>
        <w:t>adres</w:t>
      </w:r>
      <w:r w:rsidR="00B02779" w:rsidRPr="0038752F">
        <w:rPr>
          <w:b/>
          <w:sz w:val="24"/>
          <w:szCs w:val="24"/>
        </w:rPr>
        <w:t>:</w:t>
      </w:r>
      <w:r w:rsidR="00DE6A1D" w:rsidRPr="0038752F">
        <w:rPr>
          <w:b/>
          <w:bCs/>
          <w:sz w:val="24"/>
          <w:szCs w:val="24"/>
        </w:rPr>
        <w:t xml:space="preserve"> Szpital Tucholski Spółka z o.o., ul. Nowodworskiego 14-18 –</w:t>
      </w:r>
      <w:r w:rsidR="00DE6A1D" w:rsidRPr="0038752F">
        <w:rPr>
          <w:sz w:val="24"/>
          <w:szCs w:val="24"/>
        </w:rPr>
        <w:t xml:space="preserve"> </w:t>
      </w:r>
      <w:r w:rsidR="00DE6A1D" w:rsidRPr="0038752F">
        <w:rPr>
          <w:b/>
          <w:bCs/>
          <w:sz w:val="24"/>
          <w:szCs w:val="24"/>
        </w:rPr>
        <w:t>Sekretariat pokój nr 1</w:t>
      </w:r>
      <w:r w:rsidR="00DE6A1D" w:rsidRPr="0038752F">
        <w:rPr>
          <w:sz w:val="24"/>
          <w:szCs w:val="24"/>
        </w:rPr>
        <w:t xml:space="preserve"> </w:t>
      </w:r>
      <w:r w:rsidR="00345A6A" w:rsidRPr="0038752F">
        <w:rPr>
          <w:b/>
          <w:sz w:val="24"/>
          <w:szCs w:val="24"/>
        </w:rPr>
        <w:t>–</w:t>
      </w:r>
      <w:r w:rsidR="00CC0441" w:rsidRPr="0038752F">
        <w:rPr>
          <w:sz w:val="24"/>
          <w:szCs w:val="24"/>
        </w:rPr>
        <w:t xml:space="preserve">, nie później niż </w:t>
      </w:r>
      <w:r w:rsidR="00CC0441" w:rsidRPr="0038752F">
        <w:rPr>
          <w:b/>
          <w:sz w:val="24"/>
          <w:szCs w:val="24"/>
        </w:rPr>
        <w:t>do godz.</w:t>
      </w:r>
      <w:r w:rsidR="00E54917" w:rsidRPr="0038752F">
        <w:rPr>
          <w:b/>
          <w:sz w:val="24"/>
          <w:szCs w:val="24"/>
        </w:rPr>
        <w:t xml:space="preserve"> 09.0</w:t>
      </w:r>
      <w:r w:rsidR="00F909F1" w:rsidRPr="0038752F">
        <w:rPr>
          <w:b/>
          <w:sz w:val="24"/>
          <w:szCs w:val="24"/>
        </w:rPr>
        <w:t>0</w:t>
      </w:r>
      <w:r w:rsidR="00217A52" w:rsidRPr="0038752F">
        <w:rPr>
          <w:b/>
          <w:sz w:val="24"/>
          <w:szCs w:val="24"/>
        </w:rPr>
        <w:t xml:space="preserve"> do</w:t>
      </w:r>
      <w:r w:rsidR="00F909F1" w:rsidRPr="0038752F">
        <w:rPr>
          <w:b/>
          <w:sz w:val="24"/>
          <w:szCs w:val="24"/>
        </w:rPr>
        <w:t xml:space="preserve"> </w:t>
      </w:r>
      <w:r w:rsidR="00CC0441" w:rsidRPr="0038752F">
        <w:rPr>
          <w:b/>
          <w:sz w:val="24"/>
          <w:szCs w:val="24"/>
        </w:rPr>
        <w:t xml:space="preserve">dnia </w:t>
      </w:r>
      <w:r w:rsidR="00B6616C">
        <w:rPr>
          <w:b/>
          <w:sz w:val="24"/>
          <w:szCs w:val="24"/>
        </w:rPr>
        <w:t>21</w:t>
      </w:r>
      <w:r w:rsidR="0038752F" w:rsidRPr="0038752F">
        <w:rPr>
          <w:b/>
          <w:sz w:val="24"/>
          <w:szCs w:val="24"/>
        </w:rPr>
        <w:t>.04</w:t>
      </w:r>
      <w:r w:rsidR="00765140" w:rsidRPr="0038752F">
        <w:rPr>
          <w:b/>
          <w:sz w:val="24"/>
          <w:szCs w:val="24"/>
        </w:rPr>
        <w:t xml:space="preserve">.2017 </w:t>
      </w:r>
      <w:r w:rsidR="00CC0441" w:rsidRPr="0038752F">
        <w:rPr>
          <w:b/>
          <w:sz w:val="24"/>
          <w:szCs w:val="24"/>
        </w:rPr>
        <w:t>roku.</w:t>
      </w:r>
    </w:p>
    <w:p w:rsidR="00A344BD" w:rsidRPr="00D27151" w:rsidRDefault="00A344BD" w:rsidP="007826E3">
      <w:pPr>
        <w:pStyle w:val="Akapitzlist"/>
        <w:numPr>
          <w:ilvl w:val="1"/>
          <w:numId w:val="11"/>
        </w:numPr>
        <w:rPr>
          <w:b/>
          <w:bCs/>
          <w:sz w:val="24"/>
          <w:szCs w:val="24"/>
        </w:rPr>
      </w:pPr>
      <w:r w:rsidRPr="00D27151">
        <w:rPr>
          <w:sz w:val="24"/>
          <w:szCs w:val="24"/>
        </w:rPr>
        <w:t xml:space="preserve"> W</w:t>
      </w:r>
      <w:r w:rsidR="003B1FF6" w:rsidRPr="00D27151">
        <w:rPr>
          <w:sz w:val="24"/>
          <w:szCs w:val="24"/>
        </w:rPr>
        <w:t xml:space="preserve"> </w:t>
      </w:r>
      <w:r w:rsidR="00CC0441" w:rsidRPr="00D27151">
        <w:rPr>
          <w:sz w:val="24"/>
          <w:szCs w:val="24"/>
        </w:rPr>
        <w:t xml:space="preserve">przypadku złożenia przez Wykonawcę oferty po terminie określonym w ust. </w:t>
      </w:r>
      <w:r w:rsidRPr="00D27151">
        <w:rPr>
          <w:sz w:val="24"/>
          <w:szCs w:val="24"/>
        </w:rPr>
        <w:t>15.</w:t>
      </w:r>
      <w:r w:rsidR="00CC0441" w:rsidRPr="00D27151">
        <w:rPr>
          <w:sz w:val="24"/>
          <w:szCs w:val="24"/>
        </w:rPr>
        <w:t xml:space="preserve">2, Zamawiający </w:t>
      </w:r>
      <w:r w:rsidRPr="00D27151">
        <w:rPr>
          <w:sz w:val="24"/>
          <w:szCs w:val="24"/>
        </w:rPr>
        <w:t>niezwłocznie zwraca ofertę, która została złożona po terminie.</w:t>
      </w:r>
    </w:p>
    <w:p w:rsidR="00CC0441" w:rsidRPr="00D27151" w:rsidRDefault="00CC0441" w:rsidP="00E54917">
      <w:pPr>
        <w:pStyle w:val="Akapitzlist"/>
        <w:numPr>
          <w:ilvl w:val="1"/>
          <w:numId w:val="11"/>
        </w:numPr>
        <w:jc w:val="left"/>
        <w:rPr>
          <w:b/>
          <w:bCs/>
          <w:sz w:val="24"/>
          <w:szCs w:val="24"/>
        </w:rPr>
      </w:pPr>
      <w:r w:rsidRPr="00D27151">
        <w:rPr>
          <w:sz w:val="24"/>
          <w:szCs w:val="24"/>
        </w:rPr>
        <w:t xml:space="preserve">Wykonawca może wprowadzić zmiany lub wycofać złożoną przez siebie ofertę pod warunkiem, że zamawiający otrzyma pisemne powiadomienie o wprowadzeniu zmian lub wycofaniu przed terminem składania ofert określonym w ust. </w:t>
      </w:r>
      <w:r w:rsidR="00A344BD" w:rsidRPr="00D27151">
        <w:rPr>
          <w:sz w:val="24"/>
          <w:szCs w:val="24"/>
        </w:rPr>
        <w:t>15.</w:t>
      </w:r>
      <w:r w:rsidRPr="00D27151">
        <w:rPr>
          <w:sz w:val="24"/>
          <w:szCs w:val="24"/>
        </w:rPr>
        <w:t>2.</w:t>
      </w:r>
    </w:p>
    <w:p w:rsidR="00CC0441" w:rsidRPr="00D27151" w:rsidRDefault="00CC0441" w:rsidP="007826E3">
      <w:pPr>
        <w:pStyle w:val="Akapitzlist"/>
        <w:numPr>
          <w:ilvl w:val="1"/>
          <w:numId w:val="11"/>
        </w:numPr>
        <w:rPr>
          <w:b/>
          <w:bCs/>
          <w:sz w:val="24"/>
          <w:szCs w:val="24"/>
        </w:rPr>
      </w:pPr>
      <w:r w:rsidRPr="00D27151">
        <w:rPr>
          <w:sz w:val="24"/>
          <w:szCs w:val="24"/>
        </w:rPr>
        <w:t xml:space="preserve">Powiadomienie o wprowadzeniu zmian lub wycofaniu zostanie przygotowane, opieczętowane i oznaczone zgodnie z postanowieniami ust. </w:t>
      </w:r>
      <w:r w:rsidR="003B1FF6" w:rsidRPr="00D27151">
        <w:rPr>
          <w:sz w:val="24"/>
          <w:szCs w:val="24"/>
        </w:rPr>
        <w:t>15.</w:t>
      </w:r>
      <w:r w:rsidRPr="00D27151">
        <w:rPr>
          <w:sz w:val="24"/>
          <w:szCs w:val="24"/>
        </w:rPr>
        <w:t>1</w:t>
      </w:r>
      <w:r w:rsidR="003B1FF6" w:rsidRPr="00D27151">
        <w:rPr>
          <w:sz w:val="24"/>
          <w:szCs w:val="24"/>
        </w:rPr>
        <w:t>.</w:t>
      </w:r>
      <w:r w:rsidRPr="00D27151">
        <w:rPr>
          <w:sz w:val="24"/>
          <w:szCs w:val="24"/>
        </w:rPr>
        <w:t>, a koperta będzie dodatkowo oznaczona określeniami „ZMIANA” lub „WYCOFAN</w:t>
      </w:r>
      <w:r w:rsidR="00E21937" w:rsidRPr="00D27151">
        <w:rPr>
          <w:sz w:val="24"/>
          <w:szCs w:val="24"/>
        </w:rPr>
        <w:t>I</w:t>
      </w:r>
      <w:r w:rsidRPr="00D27151">
        <w:rPr>
          <w:sz w:val="24"/>
          <w:szCs w:val="24"/>
        </w:rPr>
        <w:t xml:space="preserve">E”. </w:t>
      </w:r>
    </w:p>
    <w:p w:rsidR="00CC0441" w:rsidRPr="00DE6A1D" w:rsidRDefault="00CC0441" w:rsidP="00DE6A1D">
      <w:pPr>
        <w:pStyle w:val="Akapitzlist"/>
        <w:numPr>
          <w:ilvl w:val="1"/>
          <w:numId w:val="11"/>
        </w:numPr>
        <w:rPr>
          <w:b/>
          <w:bCs/>
          <w:sz w:val="24"/>
          <w:szCs w:val="24"/>
        </w:rPr>
      </w:pPr>
      <w:r w:rsidRPr="00D27151">
        <w:rPr>
          <w:sz w:val="24"/>
          <w:szCs w:val="24"/>
        </w:rPr>
        <w:t xml:space="preserve">Zamawiający otworzy koperty z ofertami i zmianami w obecności Wykonawców, którzy zechcą przybyć w dniu określonym w ust. </w:t>
      </w:r>
      <w:r w:rsidR="003B1FF6" w:rsidRPr="00D27151">
        <w:rPr>
          <w:sz w:val="24"/>
          <w:szCs w:val="24"/>
        </w:rPr>
        <w:t>15.</w:t>
      </w:r>
      <w:r w:rsidRPr="00D27151">
        <w:rPr>
          <w:sz w:val="24"/>
          <w:szCs w:val="24"/>
        </w:rPr>
        <w:t>2</w:t>
      </w:r>
      <w:r w:rsidR="003B1FF6" w:rsidRPr="00D27151">
        <w:rPr>
          <w:sz w:val="24"/>
          <w:szCs w:val="24"/>
        </w:rPr>
        <w:t>.</w:t>
      </w:r>
      <w:r w:rsidRPr="00D27151">
        <w:rPr>
          <w:sz w:val="24"/>
          <w:szCs w:val="24"/>
        </w:rPr>
        <w:t xml:space="preserve"> </w:t>
      </w:r>
      <w:r w:rsidRPr="00D27151">
        <w:rPr>
          <w:b/>
          <w:sz w:val="24"/>
          <w:szCs w:val="24"/>
        </w:rPr>
        <w:t>o</w:t>
      </w:r>
      <w:r w:rsidRPr="00D27151">
        <w:rPr>
          <w:sz w:val="24"/>
          <w:szCs w:val="24"/>
        </w:rPr>
        <w:t xml:space="preserve"> </w:t>
      </w:r>
      <w:r w:rsidR="00972907" w:rsidRPr="00D27151">
        <w:rPr>
          <w:b/>
          <w:sz w:val="24"/>
          <w:szCs w:val="24"/>
        </w:rPr>
        <w:t>godz</w:t>
      </w:r>
      <w:r w:rsidR="00F11593" w:rsidRPr="00D27151">
        <w:rPr>
          <w:b/>
          <w:sz w:val="24"/>
          <w:szCs w:val="24"/>
        </w:rPr>
        <w:t>.</w:t>
      </w:r>
      <w:r w:rsidR="00DE6A1D">
        <w:rPr>
          <w:b/>
          <w:sz w:val="24"/>
          <w:szCs w:val="24"/>
        </w:rPr>
        <w:t xml:space="preserve"> </w:t>
      </w:r>
      <w:r w:rsidR="00DE6A1D" w:rsidRPr="0038752F">
        <w:rPr>
          <w:b/>
          <w:sz w:val="24"/>
          <w:szCs w:val="24"/>
        </w:rPr>
        <w:t>09</w:t>
      </w:r>
      <w:r w:rsidR="00972907" w:rsidRPr="0038752F">
        <w:rPr>
          <w:b/>
          <w:sz w:val="24"/>
          <w:szCs w:val="24"/>
        </w:rPr>
        <w:t>.</w:t>
      </w:r>
      <w:r w:rsidR="00E54917" w:rsidRPr="0038752F">
        <w:rPr>
          <w:b/>
          <w:sz w:val="24"/>
          <w:szCs w:val="24"/>
        </w:rPr>
        <w:t>1</w:t>
      </w:r>
      <w:r w:rsidR="00B54491" w:rsidRPr="0038752F">
        <w:rPr>
          <w:b/>
          <w:sz w:val="24"/>
          <w:szCs w:val="24"/>
        </w:rPr>
        <w:t>5</w:t>
      </w:r>
      <w:r w:rsidRPr="0038752F">
        <w:rPr>
          <w:b/>
          <w:sz w:val="24"/>
          <w:szCs w:val="24"/>
          <w:vertAlign w:val="superscript"/>
        </w:rPr>
        <w:t xml:space="preserve"> </w:t>
      </w:r>
      <w:r w:rsidR="00345A6A" w:rsidRPr="0038752F">
        <w:rPr>
          <w:b/>
          <w:sz w:val="24"/>
          <w:szCs w:val="24"/>
        </w:rPr>
        <w:t>-</w:t>
      </w:r>
      <w:r w:rsidR="00217A52" w:rsidRPr="00D27151">
        <w:rPr>
          <w:b/>
          <w:sz w:val="24"/>
          <w:szCs w:val="24"/>
        </w:rPr>
        <w:t xml:space="preserve"> </w:t>
      </w:r>
      <w:r w:rsidR="00DE6A1D" w:rsidRPr="00D565E9">
        <w:rPr>
          <w:b/>
          <w:bCs/>
          <w:sz w:val="24"/>
          <w:szCs w:val="24"/>
        </w:rPr>
        <w:t>Budynek Administracji pok. 7 w siedzibie Zamawiającego</w:t>
      </w:r>
      <w:r w:rsidR="00DE6A1D" w:rsidRPr="00D565E9">
        <w:rPr>
          <w:sz w:val="24"/>
          <w:szCs w:val="24"/>
        </w:rPr>
        <w:t>.</w:t>
      </w:r>
    </w:p>
    <w:p w:rsidR="00CC0441" w:rsidRPr="00266591" w:rsidRDefault="00CC0441" w:rsidP="007826E3">
      <w:pPr>
        <w:pStyle w:val="Akapitzlist"/>
        <w:numPr>
          <w:ilvl w:val="1"/>
          <w:numId w:val="11"/>
        </w:numPr>
        <w:rPr>
          <w:b/>
          <w:bCs/>
          <w:sz w:val="24"/>
          <w:szCs w:val="24"/>
        </w:rPr>
      </w:pPr>
      <w:r w:rsidRPr="00266591">
        <w:rPr>
          <w:sz w:val="24"/>
          <w:szCs w:val="24"/>
        </w:rPr>
        <w:lastRenderedPageBreak/>
        <w:t>Bezpośrednio przed otwarciem ofert Zamawiający poda kwotę, jaką zamierza przeznaczyć na sfinansowanie zamówienia.</w:t>
      </w:r>
    </w:p>
    <w:p w:rsidR="00CC0441" w:rsidRPr="00266591" w:rsidRDefault="00CC0441" w:rsidP="007826E3">
      <w:pPr>
        <w:pStyle w:val="Akapitzlist"/>
        <w:numPr>
          <w:ilvl w:val="1"/>
          <w:numId w:val="11"/>
        </w:numPr>
        <w:rPr>
          <w:b/>
          <w:bCs/>
          <w:sz w:val="24"/>
          <w:szCs w:val="24"/>
        </w:rPr>
      </w:pPr>
      <w:r w:rsidRPr="00266591">
        <w:rPr>
          <w:sz w:val="24"/>
          <w:szCs w:val="24"/>
        </w:rPr>
        <w:t>Podczas otwierania kopert z ofertami Zamawiający ogłosi nazwy i adresy Wykonawców, ce</w:t>
      </w:r>
      <w:r w:rsidR="00F11593" w:rsidRPr="00266591">
        <w:rPr>
          <w:sz w:val="24"/>
          <w:szCs w:val="24"/>
        </w:rPr>
        <w:t xml:space="preserve">ny ofertowe oraz inne szczegóły określone w art. 86 ust. 4 ustawy </w:t>
      </w:r>
      <w:r w:rsidRPr="00266591">
        <w:rPr>
          <w:sz w:val="24"/>
          <w:szCs w:val="24"/>
        </w:rPr>
        <w:t>. Koperty oznaczone „WYCOFAN</w:t>
      </w:r>
      <w:r w:rsidR="001F0C48">
        <w:rPr>
          <w:sz w:val="24"/>
          <w:szCs w:val="24"/>
        </w:rPr>
        <w:t>I</w:t>
      </w:r>
      <w:r w:rsidRPr="00266591">
        <w:rPr>
          <w:sz w:val="24"/>
          <w:szCs w:val="24"/>
        </w:rPr>
        <w:t xml:space="preserve">E” nie będą otwierane, zostanie tylko odczytana nazwa Wykonawcy. </w:t>
      </w:r>
    </w:p>
    <w:p w:rsidR="00CC0441" w:rsidRPr="00266591" w:rsidRDefault="00CC0441" w:rsidP="007826E3">
      <w:pPr>
        <w:pStyle w:val="Akapitzlist"/>
        <w:numPr>
          <w:ilvl w:val="1"/>
          <w:numId w:val="11"/>
        </w:numPr>
        <w:rPr>
          <w:b/>
          <w:bCs/>
          <w:sz w:val="24"/>
          <w:szCs w:val="24"/>
        </w:rPr>
      </w:pPr>
      <w:r w:rsidRPr="00266591">
        <w:rPr>
          <w:b/>
          <w:sz w:val="24"/>
          <w:szCs w:val="24"/>
        </w:rPr>
        <w:t>Niezwłocznie po otwarciu ofert zamawiający zamieszcza na stronie internetowej informacje dotyczące:</w:t>
      </w:r>
    </w:p>
    <w:p w:rsidR="00CC0441" w:rsidRPr="00266591" w:rsidRDefault="00CC0441" w:rsidP="00E54917">
      <w:pPr>
        <w:ind w:left="993" w:firstLine="0"/>
        <w:jc w:val="left"/>
        <w:rPr>
          <w:b/>
          <w:sz w:val="24"/>
          <w:szCs w:val="24"/>
        </w:rPr>
      </w:pPr>
      <w:r w:rsidRPr="00266591">
        <w:rPr>
          <w:b/>
          <w:sz w:val="24"/>
          <w:szCs w:val="24"/>
        </w:rPr>
        <w:t>1) kwoty, jaką zamierza przeznaczyć na sfinansowanie zamówienia;</w:t>
      </w:r>
      <w:r w:rsidRPr="00266591">
        <w:rPr>
          <w:b/>
          <w:sz w:val="24"/>
          <w:szCs w:val="24"/>
        </w:rPr>
        <w:br/>
        <w:t>2) firm oraz adresów wykonawców, którzy złożyli oferty w terminie;</w:t>
      </w:r>
      <w:r w:rsidRPr="00266591">
        <w:rPr>
          <w:b/>
          <w:sz w:val="24"/>
          <w:szCs w:val="24"/>
        </w:rPr>
        <w:br/>
        <w:t>3) ceny, terminu wykonania zamówienia, okresu gwarancji i warunków płatności zawartych w ofertach.</w:t>
      </w:r>
    </w:p>
    <w:p w:rsidR="00A344BD" w:rsidRPr="00266591" w:rsidRDefault="00A344BD" w:rsidP="00E54917">
      <w:pPr>
        <w:ind w:left="993" w:firstLine="0"/>
        <w:jc w:val="left"/>
        <w:rPr>
          <w:b/>
          <w:sz w:val="24"/>
          <w:szCs w:val="24"/>
        </w:rPr>
      </w:pPr>
    </w:p>
    <w:p w:rsidR="00CC0441" w:rsidRPr="00266591" w:rsidRDefault="00CC0441" w:rsidP="00E54917">
      <w:pPr>
        <w:pStyle w:val="Akapitzlist"/>
        <w:numPr>
          <w:ilvl w:val="1"/>
          <w:numId w:val="11"/>
        </w:numPr>
        <w:jc w:val="left"/>
        <w:rPr>
          <w:sz w:val="24"/>
          <w:szCs w:val="24"/>
        </w:rPr>
      </w:pPr>
      <w:r w:rsidRPr="00266591">
        <w:rPr>
          <w:sz w:val="24"/>
          <w:szCs w:val="24"/>
        </w:rPr>
        <w:t xml:space="preserve">Zamawiający informuje, iż zgodnie z art. 8 w związku z art. 96 ust. 3 ustawy </w:t>
      </w:r>
      <w:proofErr w:type="spellStart"/>
      <w:r w:rsidRPr="00266591">
        <w:rPr>
          <w:sz w:val="24"/>
          <w:szCs w:val="24"/>
        </w:rPr>
        <w:t>Pzp</w:t>
      </w:r>
      <w:proofErr w:type="spellEnd"/>
      <w:r w:rsidRPr="00266591">
        <w:rPr>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w:t>
      </w:r>
      <w:r w:rsidR="009F243C">
        <w:rPr>
          <w:sz w:val="24"/>
          <w:szCs w:val="24"/>
        </w:rPr>
        <w:t>ej konkurencji, jeśli Wykonawca</w:t>
      </w:r>
      <w:r w:rsidRPr="00266591">
        <w:rPr>
          <w:sz w:val="24"/>
          <w:szCs w:val="24"/>
        </w:rPr>
        <w:t xml:space="preserve"> zastrzegł, że nie mogą one być udostępniane.</w:t>
      </w:r>
    </w:p>
    <w:p w:rsidR="00CC0441" w:rsidRPr="00266591" w:rsidRDefault="00CC0441" w:rsidP="00993A72">
      <w:pPr>
        <w:pStyle w:val="Rzymskie"/>
        <w:numPr>
          <w:ilvl w:val="0"/>
          <w:numId w:val="0"/>
        </w:numPr>
        <w:rPr>
          <w:b w:val="0"/>
        </w:rPr>
      </w:pPr>
    </w:p>
    <w:p w:rsidR="00CC0441" w:rsidRPr="00266591" w:rsidRDefault="003B1FF6" w:rsidP="003B1FF6">
      <w:pPr>
        <w:pStyle w:val="1"/>
        <w:numPr>
          <w:ilvl w:val="0"/>
          <w:numId w:val="0"/>
        </w:numPr>
        <w:ind w:left="360" w:hanging="360"/>
      </w:pPr>
      <w:r w:rsidRPr="00266591">
        <w:rPr>
          <w:u w:val="none"/>
        </w:rPr>
        <w:t>XVI</w:t>
      </w:r>
      <w:r w:rsidRPr="00266591">
        <w:rPr>
          <w:u w:val="none"/>
        </w:rPr>
        <w:tab/>
      </w:r>
      <w:r w:rsidR="00CC0441" w:rsidRPr="00266591">
        <w:t xml:space="preserve"> OPIS SPOSOBU OBLICZANIA CENY</w:t>
      </w:r>
    </w:p>
    <w:p w:rsidR="00CC0441" w:rsidRPr="00266591" w:rsidRDefault="00CC0441" w:rsidP="00993A72">
      <w:pPr>
        <w:pStyle w:val="Rzymskie"/>
        <w:numPr>
          <w:ilvl w:val="0"/>
          <w:numId w:val="0"/>
        </w:numPr>
      </w:pPr>
    </w:p>
    <w:p w:rsidR="00CC0441" w:rsidRDefault="00CC0441" w:rsidP="007826E3">
      <w:pPr>
        <w:pStyle w:val="Akapitzlist"/>
        <w:numPr>
          <w:ilvl w:val="1"/>
          <w:numId w:val="12"/>
        </w:numPr>
        <w:rPr>
          <w:sz w:val="24"/>
          <w:szCs w:val="24"/>
        </w:rPr>
      </w:pPr>
      <w:r w:rsidRPr="00266591">
        <w:rPr>
          <w:sz w:val="24"/>
          <w:szCs w:val="24"/>
        </w:rPr>
        <w:t>W celu prawidłowego sporządzenia oferty, zaleca się Wykonawcy uzyskanie wszelkich niezbędnych informacji co do ryzyka, trudności i wszelkich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081C0B" w:rsidRPr="00266591" w:rsidRDefault="00081C0B" w:rsidP="00081C0B">
      <w:pPr>
        <w:pStyle w:val="Akapitzlist"/>
        <w:numPr>
          <w:ilvl w:val="1"/>
          <w:numId w:val="12"/>
        </w:numPr>
        <w:rPr>
          <w:sz w:val="24"/>
          <w:szCs w:val="24"/>
        </w:rPr>
      </w:pPr>
      <w:r w:rsidRPr="00266591">
        <w:rPr>
          <w:sz w:val="24"/>
          <w:szCs w:val="24"/>
        </w:rPr>
        <w:t>Cena ofertowa oferty powinna obejmować pełny zakres realizacji zamówienia w tym  wszystkie koszty dostawy i ryzyka związane z wykonaniem przedmiotu zamówienia – zgodnie z opisem przedmiotu zamówienia znajdującym się w formularzu ofertowo-cenowym.</w:t>
      </w:r>
    </w:p>
    <w:p w:rsidR="00081C0B" w:rsidRPr="00266591" w:rsidRDefault="00081C0B" w:rsidP="00081C0B">
      <w:pPr>
        <w:pStyle w:val="Akapitzlist"/>
        <w:numPr>
          <w:ilvl w:val="1"/>
          <w:numId w:val="12"/>
        </w:numPr>
        <w:rPr>
          <w:sz w:val="24"/>
          <w:szCs w:val="24"/>
        </w:rPr>
      </w:pPr>
      <w:r w:rsidRPr="00266591">
        <w:rPr>
          <w:sz w:val="24"/>
          <w:szCs w:val="24"/>
        </w:rPr>
        <w:t xml:space="preserve">Wykonawca winien zgłosić w trakcie postępowania przetargowego wszelkie zauważone błędy, omyłki, rozbieżności w </w:t>
      </w:r>
      <w:r>
        <w:rPr>
          <w:sz w:val="24"/>
          <w:szCs w:val="24"/>
        </w:rPr>
        <w:t xml:space="preserve">opisie przedmiotu zamówienia i </w:t>
      </w:r>
      <w:r w:rsidRPr="00266591">
        <w:rPr>
          <w:sz w:val="24"/>
          <w:szCs w:val="24"/>
        </w:rPr>
        <w:t xml:space="preserve">wystąpić do Zamawiającego o wyjaśnienie. Dochodzenie przez Wykonawcę w terminie późniejszym roszczeń z tytułu niezgodności pomiędzy stanem rzeczywistym a stanem określonym w </w:t>
      </w:r>
      <w:r>
        <w:rPr>
          <w:sz w:val="24"/>
          <w:szCs w:val="24"/>
        </w:rPr>
        <w:t>opisie przedmiotu zamówienia – załącznik nr 1 do SIWZ,</w:t>
      </w:r>
      <w:r w:rsidRPr="00266591">
        <w:rPr>
          <w:sz w:val="24"/>
          <w:szCs w:val="24"/>
        </w:rPr>
        <w:t xml:space="preserve"> nie będzie możliwe, a skutki z tego tytułu obciążą Wykonawcę dostarczającego produkt.</w:t>
      </w:r>
    </w:p>
    <w:p w:rsidR="00CC0441" w:rsidRPr="00266591" w:rsidRDefault="00CC0441" w:rsidP="007826E3">
      <w:pPr>
        <w:pStyle w:val="Akapitzlist"/>
        <w:numPr>
          <w:ilvl w:val="1"/>
          <w:numId w:val="12"/>
        </w:numPr>
        <w:rPr>
          <w:sz w:val="24"/>
          <w:szCs w:val="24"/>
        </w:rPr>
      </w:pPr>
      <w:r w:rsidRPr="00266591">
        <w:rPr>
          <w:b/>
          <w:sz w:val="24"/>
          <w:szCs w:val="24"/>
          <w:u w:val="single"/>
        </w:rPr>
        <w:t>Cena ofertowa powinna uwzględniać ryzyko Wykonawcy</w:t>
      </w:r>
      <w:r w:rsidRPr="00266591">
        <w:rPr>
          <w:sz w:val="24"/>
          <w:szCs w:val="24"/>
          <w:u w:val="single"/>
        </w:rPr>
        <w:t>.</w:t>
      </w:r>
      <w:r w:rsidRPr="00266591">
        <w:rPr>
          <w:sz w:val="24"/>
          <w:szCs w:val="24"/>
        </w:rPr>
        <w:t xml:space="preserve"> </w:t>
      </w:r>
    </w:p>
    <w:p w:rsidR="00CC0441" w:rsidRPr="00266591" w:rsidRDefault="00CC0441" w:rsidP="007826E3">
      <w:pPr>
        <w:pStyle w:val="Akapitzlist"/>
        <w:numPr>
          <w:ilvl w:val="1"/>
          <w:numId w:val="12"/>
        </w:numPr>
        <w:rPr>
          <w:sz w:val="24"/>
          <w:szCs w:val="24"/>
        </w:rPr>
      </w:pPr>
      <w:r w:rsidRPr="00266591">
        <w:rPr>
          <w:sz w:val="24"/>
          <w:szCs w:val="24"/>
        </w:rPr>
        <w:t>Cena ma być wyrażona w złotych polskich brutto z uwzględnieniem należnego podatku VAT</w:t>
      </w:r>
      <w:r w:rsidRPr="00266591">
        <w:rPr>
          <w:bCs/>
          <w:sz w:val="24"/>
          <w:szCs w:val="24"/>
        </w:rPr>
        <w:t>. Cenę oferty należy podać z dokładnością do dw</w:t>
      </w:r>
      <w:r w:rsidR="005D0293">
        <w:rPr>
          <w:bCs/>
          <w:sz w:val="24"/>
          <w:szCs w:val="24"/>
        </w:rPr>
        <w:t>óch miejsc po przecinku (zł/gr).</w:t>
      </w:r>
    </w:p>
    <w:p w:rsidR="00CC0441" w:rsidRPr="00266591" w:rsidRDefault="00CC0441" w:rsidP="00993A72">
      <w:pPr>
        <w:pStyle w:val="Rzymskie"/>
        <w:numPr>
          <w:ilvl w:val="0"/>
          <w:numId w:val="0"/>
        </w:numPr>
      </w:pPr>
    </w:p>
    <w:p w:rsidR="00CC0441" w:rsidRPr="00266591" w:rsidRDefault="003B1FF6" w:rsidP="003B1FF6">
      <w:pPr>
        <w:pStyle w:val="1"/>
        <w:numPr>
          <w:ilvl w:val="0"/>
          <w:numId w:val="0"/>
        </w:numPr>
        <w:ind w:left="360" w:hanging="360"/>
      </w:pPr>
      <w:r w:rsidRPr="00266591">
        <w:rPr>
          <w:u w:val="none"/>
        </w:rPr>
        <w:t>XVII</w:t>
      </w:r>
      <w:r w:rsidRPr="00266591">
        <w:rPr>
          <w:u w:val="none"/>
        </w:rPr>
        <w:tab/>
      </w:r>
      <w:r w:rsidR="00CC0441" w:rsidRPr="00266591">
        <w:t xml:space="preserve"> OPIS KRYTERIÓW, KTÓRYMI BĘDZIE SIĘ KIEROWAŁ ZAMAWIAJĄCY PRZY WYBORZE OFERTY WRAZ Z PODANIEM ZNACZENIA TYCH KRYTERIÓW I SPOSOBU OCENY OFERT</w:t>
      </w:r>
    </w:p>
    <w:p w:rsidR="003B1FF6" w:rsidRPr="00266591" w:rsidRDefault="003B1FF6" w:rsidP="003B1FF6">
      <w:pPr>
        <w:pStyle w:val="1"/>
        <w:numPr>
          <w:ilvl w:val="0"/>
          <w:numId w:val="0"/>
        </w:numPr>
        <w:ind w:left="360" w:hanging="360"/>
      </w:pPr>
    </w:p>
    <w:p w:rsidR="00081C0B" w:rsidRPr="00266591" w:rsidRDefault="00081C0B" w:rsidP="00081C0B">
      <w:pPr>
        <w:pStyle w:val="1"/>
        <w:numPr>
          <w:ilvl w:val="1"/>
          <w:numId w:val="13"/>
        </w:numPr>
        <w:rPr>
          <w:b w:val="0"/>
          <w:u w:val="none"/>
        </w:rPr>
      </w:pPr>
      <w:r w:rsidRPr="00266591">
        <w:rPr>
          <w:b w:val="0"/>
          <w:u w:val="none"/>
        </w:rPr>
        <w:t>Oceny ofert dokonywać będzie komisja przetargowa.</w:t>
      </w:r>
    </w:p>
    <w:p w:rsidR="00081C0B" w:rsidRPr="00266591" w:rsidRDefault="00081C0B" w:rsidP="00081C0B">
      <w:pPr>
        <w:pStyle w:val="1"/>
        <w:numPr>
          <w:ilvl w:val="1"/>
          <w:numId w:val="13"/>
        </w:numPr>
        <w:rPr>
          <w:b w:val="0"/>
          <w:u w:val="none"/>
        </w:rPr>
      </w:pPr>
      <w:r w:rsidRPr="00266591">
        <w:rPr>
          <w:b w:val="0"/>
          <w:u w:val="none"/>
        </w:rPr>
        <w:t xml:space="preserve">Opis kryteriów, którymi Zamawiający będzie się kierował przy wyborze najkorzystniejszej oferty: </w:t>
      </w:r>
    </w:p>
    <w:p w:rsidR="00081C0B" w:rsidRPr="00266591" w:rsidRDefault="00081C0B" w:rsidP="00081C0B">
      <w:pPr>
        <w:pStyle w:val="Tekstpodstawowywcity2"/>
        <w:ind w:left="480" w:firstLine="0"/>
        <w:rPr>
          <w:szCs w:val="24"/>
        </w:rPr>
      </w:pPr>
    </w:p>
    <w:p w:rsidR="00081C0B" w:rsidRPr="00266591" w:rsidRDefault="00081C0B" w:rsidP="00081C0B">
      <w:pPr>
        <w:pStyle w:val="Tekstpodstawowywcity2"/>
        <w:ind w:left="480" w:firstLine="0"/>
        <w:rPr>
          <w:szCs w:val="24"/>
        </w:rPr>
      </w:pPr>
    </w:p>
    <w:p w:rsidR="00081C0B" w:rsidRPr="00266591" w:rsidRDefault="00081C0B" w:rsidP="00081C0B">
      <w:pPr>
        <w:pStyle w:val="Akapitzlist"/>
        <w:ind w:left="480" w:firstLine="0"/>
        <w:rPr>
          <w:b/>
          <w:sz w:val="24"/>
          <w:szCs w:val="24"/>
        </w:rPr>
      </w:pPr>
      <w:r w:rsidRPr="00266591">
        <w:rPr>
          <w:sz w:val="24"/>
          <w:szCs w:val="24"/>
        </w:rPr>
        <w:tab/>
      </w:r>
      <w:r w:rsidRPr="00266591">
        <w:rPr>
          <w:b/>
          <w:sz w:val="24"/>
          <w:szCs w:val="24"/>
        </w:rPr>
        <w:t xml:space="preserve">CENA BRUTTO </w:t>
      </w:r>
      <w:r w:rsidRPr="00266591">
        <w:rPr>
          <w:b/>
          <w:sz w:val="24"/>
          <w:szCs w:val="24"/>
        </w:rPr>
        <w:tab/>
      </w:r>
      <w:r w:rsidRPr="00266591">
        <w:rPr>
          <w:b/>
          <w:sz w:val="24"/>
          <w:szCs w:val="24"/>
        </w:rPr>
        <w:tab/>
      </w:r>
      <w:r w:rsidRPr="00266591">
        <w:rPr>
          <w:b/>
          <w:sz w:val="24"/>
          <w:szCs w:val="24"/>
        </w:rPr>
        <w:tab/>
      </w:r>
      <w:r w:rsidRPr="00266591">
        <w:rPr>
          <w:b/>
          <w:sz w:val="24"/>
          <w:szCs w:val="24"/>
        </w:rPr>
        <w:tab/>
      </w:r>
      <w:r w:rsidRPr="00266591">
        <w:rPr>
          <w:b/>
          <w:sz w:val="24"/>
          <w:szCs w:val="24"/>
        </w:rPr>
        <w:tab/>
      </w:r>
      <w:r w:rsidRPr="00266591">
        <w:rPr>
          <w:b/>
          <w:sz w:val="24"/>
          <w:szCs w:val="24"/>
        </w:rPr>
        <w:tab/>
        <w:t>- 100 %</w:t>
      </w:r>
    </w:p>
    <w:p w:rsidR="00081C0B" w:rsidRPr="00266591" w:rsidRDefault="00081C0B" w:rsidP="00081C0B">
      <w:pPr>
        <w:ind w:left="0" w:firstLine="0"/>
        <w:rPr>
          <w:sz w:val="24"/>
          <w:szCs w:val="24"/>
        </w:rPr>
      </w:pPr>
    </w:p>
    <w:p w:rsidR="00081C0B" w:rsidRPr="00266591" w:rsidRDefault="00081C0B" w:rsidP="00081C0B">
      <w:pPr>
        <w:ind w:left="0" w:firstLine="0"/>
        <w:rPr>
          <w:sz w:val="24"/>
          <w:szCs w:val="24"/>
        </w:rPr>
      </w:pPr>
      <w:r w:rsidRPr="00266591">
        <w:rPr>
          <w:sz w:val="24"/>
          <w:szCs w:val="24"/>
        </w:rPr>
        <w:t>Ofercie najkorzystniejszej w danej części przydziela się 100 punktów, pozostałe</w:t>
      </w:r>
    </w:p>
    <w:p w:rsidR="00081C0B" w:rsidRPr="00266591" w:rsidRDefault="00081C0B" w:rsidP="00081C0B">
      <w:pPr>
        <w:ind w:left="0" w:firstLine="0"/>
        <w:rPr>
          <w:sz w:val="24"/>
          <w:szCs w:val="24"/>
        </w:rPr>
      </w:pPr>
      <w:r w:rsidRPr="00266591">
        <w:rPr>
          <w:sz w:val="24"/>
          <w:szCs w:val="24"/>
        </w:rPr>
        <w:t>oferty otrzymują proporcjonalną ilość punktów wg następującego wzoru:</w:t>
      </w:r>
    </w:p>
    <w:p w:rsidR="00081C0B" w:rsidRPr="00266591" w:rsidRDefault="00081C0B" w:rsidP="00081C0B">
      <w:pPr>
        <w:ind w:left="0" w:firstLine="0"/>
        <w:rPr>
          <w:sz w:val="24"/>
          <w:szCs w:val="24"/>
        </w:rPr>
      </w:pPr>
    </w:p>
    <w:p w:rsidR="00081C0B" w:rsidRPr="00266591" w:rsidRDefault="00081C0B" w:rsidP="00081C0B">
      <w:pPr>
        <w:ind w:left="0" w:firstLine="0"/>
        <w:rPr>
          <w:sz w:val="24"/>
          <w:szCs w:val="24"/>
        </w:rPr>
      </w:pPr>
    </w:p>
    <w:p w:rsidR="00081C0B" w:rsidRPr="00266591" w:rsidRDefault="00081C0B" w:rsidP="00081C0B">
      <w:pPr>
        <w:ind w:left="0" w:firstLine="0"/>
        <w:rPr>
          <w:sz w:val="24"/>
          <w:szCs w:val="24"/>
        </w:rPr>
      </w:pPr>
      <w:r>
        <w:rPr>
          <w:sz w:val="24"/>
          <w:szCs w:val="24"/>
        </w:rPr>
        <w:t xml:space="preserve">                 </w:t>
      </w:r>
      <w:r w:rsidRPr="00266591">
        <w:rPr>
          <w:sz w:val="24"/>
          <w:szCs w:val="24"/>
        </w:rPr>
        <w:t>najniższa cena oferty z ofert podlegających ocenie</w:t>
      </w:r>
    </w:p>
    <w:p w:rsidR="00081C0B" w:rsidRPr="00266591" w:rsidRDefault="007C2D64" w:rsidP="00081C0B">
      <w:pPr>
        <w:pStyle w:val="Akapitzlist"/>
        <w:ind w:left="480" w:firstLine="0"/>
        <w:rPr>
          <w:sz w:val="24"/>
          <w:szCs w:val="24"/>
        </w:rPr>
      </w:pPr>
      <w:r>
        <w:rPr>
          <w:noProof/>
          <w:sz w:val="24"/>
          <w:szCs w:val="24"/>
        </w:rPr>
        <w:pict>
          <v:line id="Line 7" o:spid="_x0000_s102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4pt" to="25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WgGgIAADU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" strokeweight=".26mm">
            <v:stroke joinstyle="miter"/>
          </v:line>
        </w:pict>
      </w:r>
      <w:r w:rsidR="00081C0B" w:rsidRPr="00266591">
        <w:rPr>
          <w:b/>
          <w:sz w:val="24"/>
          <w:szCs w:val="24"/>
        </w:rPr>
        <w:t>A</w:t>
      </w:r>
      <w:r w:rsidR="00081C0B" w:rsidRPr="00266591">
        <w:rPr>
          <w:sz w:val="24"/>
          <w:szCs w:val="24"/>
        </w:rPr>
        <w:t xml:space="preserve"> = </w:t>
      </w:r>
      <w:r w:rsidR="00081C0B" w:rsidRPr="00266591">
        <w:rPr>
          <w:sz w:val="24"/>
          <w:szCs w:val="24"/>
        </w:rPr>
        <w:tab/>
      </w:r>
      <w:r w:rsidR="00081C0B" w:rsidRPr="00266591">
        <w:rPr>
          <w:sz w:val="24"/>
          <w:szCs w:val="24"/>
        </w:rPr>
        <w:tab/>
      </w:r>
      <w:r w:rsidR="00081C0B" w:rsidRPr="00266591">
        <w:rPr>
          <w:sz w:val="24"/>
          <w:szCs w:val="24"/>
        </w:rPr>
        <w:tab/>
      </w:r>
      <w:r w:rsidR="00081C0B" w:rsidRPr="00266591">
        <w:rPr>
          <w:sz w:val="24"/>
          <w:szCs w:val="24"/>
        </w:rPr>
        <w:tab/>
      </w:r>
      <w:r w:rsidR="00081C0B" w:rsidRPr="00266591">
        <w:rPr>
          <w:sz w:val="24"/>
          <w:szCs w:val="24"/>
        </w:rPr>
        <w:tab/>
      </w:r>
      <w:r w:rsidR="00081C0B" w:rsidRPr="00266591">
        <w:rPr>
          <w:sz w:val="24"/>
          <w:szCs w:val="24"/>
        </w:rPr>
        <w:tab/>
        <w:t xml:space="preserve">          x  waga (100)</w:t>
      </w:r>
    </w:p>
    <w:p w:rsidR="00081C0B" w:rsidRPr="00266591" w:rsidRDefault="00081C0B" w:rsidP="00081C0B">
      <w:pPr>
        <w:ind w:left="0" w:firstLine="0"/>
        <w:rPr>
          <w:sz w:val="24"/>
          <w:szCs w:val="24"/>
        </w:rPr>
      </w:pPr>
      <w:r w:rsidRPr="00266591">
        <w:rPr>
          <w:b/>
          <w:sz w:val="24"/>
          <w:szCs w:val="24"/>
        </w:rPr>
        <w:tab/>
        <w:t xml:space="preserve">     </w:t>
      </w:r>
      <w:r w:rsidRPr="00266591">
        <w:rPr>
          <w:b/>
          <w:sz w:val="24"/>
          <w:szCs w:val="24"/>
        </w:rPr>
        <w:tab/>
      </w:r>
      <w:r w:rsidRPr="00266591">
        <w:rPr>
          <w:b/>
          <w:sz w:val="24"/>
          <w:szCs w:val="24"/>
        </w:rPr>
        <w:tab/>
        <w:t xml:space="preserve"> </w:t>
      </w:r>
      <w:r w:rsidRPr="00266591">
        <w:rPr>
          <w:sz w:val="24"/>
          <w:szCs w:val="24"/>
        </w:rPr>
        <w:t>cena oferty badanej</w:t>
      </w:r>
    </w:p>
    <w:p w:rsidR="00081C0B" w:rsidRPr="00266591" w:rsidRDefault="00081C0B" w:rsidP="00081C0B">
      <w:pPr>
        <w:pStyle w:val="Akapitzlist"/>
        <w:ind w:left="480" w:firstLine="0"/>
        <w:rPr>
          <w:sz w:val="24"/>
          <w:szCs w:val="24"/>
        </w:rPr>
      </w:pPr>
    </w:p>
    <w:p w:rsidR="00081C0B" w:rsidRPr="0038752F" w:rsidRDefault="00081C0B" w:rsidP="0038752F">
      <w:pPr>
        <w:ind w:left="0" w:firstLine="0"/>
        <w:rPr>
          <w:sz w:val="24"/>
          <w:szCs w:val="24"/>
        </w:rPr>
      </w:pPr>
      <w:r w:rsidRPr="00266591">
        <w:rPr>
          <w:sz w:val="24"/>
          <w:szCs w:val="24"/>
        </w:rPr>
        <w:t>Otrzymany wynik zaokrągla się do dwóch miejsc po przecinku.</w:t>
      </w:r>
      <w:r w:rsidR="0038752F">
        <w:rPr>
          <w:strike/>
          <w:szCs w:val="24"/>
        </w:rPr>
        <w:t xml:space="preserve"> </w:t>
      </w:r>
    </w:p>
    <w:p w:rsidR="00A344BD" w:rsidRPr="00266591" w:rsidRDefault="00A344BD" w:rsidP="00993A72">
      <w:pPr>
        <w:pStyle w:val="Standard"/>
        <w:rPr>
          <w:rFonts w:ascii="Times New Roman" w:hAnsi="Times New Roman" w:cs="Times New Roman"/>
          <w:b/>
          <w:bCs/>
          <w:color w:val="000000"/>
          <w:sz w:val="24"/>
          <w:szCs w:val="24"/>
        </w:rPr>
      </w:pPr>
    </w:p>
    <w:p w:rsidR="00CC0441" w:rsidRPr="00041CC3" w:rsidRDefault="00A344BD" w:rsidP="00E54917">
      <w:pPr>
        <w:ind w:left="705" w:hanging="705"/>
        <w:jc w:val="left"/>
        <w:rPr>
          <w:strike/>
          <w:color w:val="000000"/>
          <w:sz w:val="24"/>
          <w:szCs w:val="24"/>
        </w:rPr>
      </w:pPr>
      <w:r w:rsidRPr="00266591">
        <w:rPr>
          <w:b/>
          <w:sz w:val="24"/>
          <w:szCs w:val="24"/>
        </w:rPr>
        <w:t>17.</w:t>
      </w:r>
      <w:r w:rsidR="00081C0B">
        <w:rPr>
          <w:b/>
          <w:sz w:val="24"/>
          <w:szCs w:val="24"/>
        </w:rPr>
        <w:t>3</w:t>
      </w:r>
      <w:r w:rsidR="009428E0" w:rsidRPr="00266591">
        <w:rPr>
          <w:b/>
          <w:sz w:val="24"/>
          <w:szCs w:val="24"/>
        </w:rPr>
        <w:t xml:space="preserve">. </w:t>
      </w:r>
      <w:r w:rsidRPr="00266591">
        <w:rPr>
          <w:sz w:val="24"/>
          <w:szCs w:val="24"/>
        </w:rPr>
        <w:t>Zamawiający informuje, że najkorzystniejszą ofertę przedłoży Wykonawca, który otrzyma najwyższą ilość punktów</w:t>
      </w:r>
      <w:r w:rsidR="0038752F">
        <w:rPr>
          <w:strike/>
          <w:sz w:val="24"/>
          <w:szCs w:val="24"/>
        </w:rPr>
        <w:t>.</w:t>
      </w:r>
    </w:p>
    <w:p w:rsidR="00CC0441" w:rsidRPr="00266591" w:rsidRDefault="00A344BD" w:rsidP="00041CC3">
      <w:pPr>
        <w:ind w:left="426" w:hanging="426"/>
        <w:jc w:val="left"/>
        <w:rPr>
          <w:sz w:val="24"/>
          <w:szCs w:val="24"/>
        </w:rPr>
      </w:pPr>
      <w:r w:rsidRPr="00266591">
        <w:rPr>
          <w:b/>
          <w:sz w:val="24"/>
          <w:szCs w:val="24"/>
        </w:rPr>
        <w:t>17.</w:t>
      </w:r>
      <w:r w:rsidR="00081C0B">
        <w:rPr>
          <w:b/>
          <w:sz w:val="24"/>
          <w:szCs w:val="24"/>
        </w:rPr>
        <w:t>4</w:t>
      </w:r>
      <w:r w:rsidR="009428E0" w:rsidRPr="00266591">
        <w:rPr>
          <w:b/>
          <w:sz w:val="24"/>
          <w:szCs w:val="24"/>
        </w:rPr>
        <w:t xml:space="preserve">. </w:t>
      </w:r>
      <w:r w:rsidR="00CC0441" w:rsidRPr="00266591">
        <w:rPr>
          <w:color w:val="000000"/>
          <w:sz w:val="24"/>
          <w:szCs w:val="24"/>
        </w:rPr>
        <w:t>J</w:t>
      </w:r>
      <w:r w:rsidR="00CC0441" w:rsidRPr="00266591">
        <w:rPr>
          <w:sz w:val="24"/>
          <w:szCs w:val="24"/>
        </w:rPr>
        <w:t>eżeli złożono ofertę, której wybór prowadziłby do powstania u Zamaw</w:t>
      </w:r>
      <w:r w:rsidR="00D03F9C">
        <w:rPr>
          <w:sz w:val="24"/>
          <w:szCs w:val="24"/>
        </w:rPr>
        <w:t xml:space="preserve">iającego obowiązku podatkowego </w:t>
      </w:r>
      <w:r w:rsidR="00CC0441" w:rsidRPr="00266591">
        <w:rPr>
          <w:sz w:val="24"/>
          <w:szCs w:val="24"/>
        </w:rPr>
        <w:t>zgodnie z przepisami o podatku od towarów i usług, Zamawiający w celu oceny takiej oferty dolicza do przedstawionej w niej ceny podatek od towarów i usług, który miałby obowiązek wpłacić zgodnie z obowiązującymi przepisami.</w:t>
      </w:r>
    </w:p>
    <w:p w:rsidR="00081C0B" w:rsidRPr="00081C0B" w:rsidRDefault="00CC0441" w:rsidP="00041CC3">
      <w:pPr>
        <w:tabs>
          <w:tab w:val="num" w:pos="0"/>
        </w:tabs>
        <w:ind w:left="426"/>
        <w:jc w:val="left"/>
        <w:rPr>
          <w:b/>
          <w:sz w:val="24"/>
          <w:szCs w:val="24"/>
        </w:rPr>
      </w:pPr>
      <w:r w:rsidRPr="00266591">
        <w:rPr>
          <w:b/>
          <w:sz w:val="24"/>
          <w:szCs w:val="24"/>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CC0441" w:rsidRPr="00081C0B" w:rsidRDefault="00CC0441" w:rsidP="00081C0B">
      <w:pPr>
        <w:pStyle w:val="Akapitzlist"/>
        <w:numPr>
          <w:ilvl w:val="1"/>
          <w:numId w:val="26"/>
        </w:numPr>
        <w:rPr>
          <w:color w:val="000000"/>
          <w:sz w:val="24"/>
          <w:szCs w:val="24"/>
        </w:rPr>
      </w:pPr>
      <w:r w:rsidRPr="00081C0B">
        <w:rPr>
          <w:color w:val="000000"/>
          <w:sz w:val="24"/>
          <w:szCs w:val="24"/>
        </w:rPr>
        <w:t xml:space="preserve">Zamawiający poprawia w  ofercie: oczywiste omyłki pisarskie, inne omyłki polegające na </w:t>
      </w:r>
      <w:r w:rsidR="00184267" w:rsidRPr="00081C0B">
        <w:rPr>
          <w:color w:val="000000"/>
          <w:sz w:val="24"/>
          <w:szCs w:val="24"/>
        </w:rPr>
        <w:t>niezgodności oferty ze SIWZ</w:t>
      </w:r>
      <w:r w:rsidRPr="00081C0B">
        <w:rPr>
          <w:color w:val="000000"/>
          <w:sz w:val="24"/>
          <w:szCs w:val="24"/>
        </w:rPr>
        <w:t>, niepowodujące istotnych zmian w treści oferty, o czym niezwłocznie zawiadamia Wykonawcę, którego oferta została poprawiona.</w:t>
      </w:r>
    </w:p>
    <w:p w:rsidR="00CC0441" w:rsidRPr="00081C0B" w:rsidRDefault="00CC0441" w:rsidP="00081C0B">
      <w:pPr>
        <w:pStyle w:val="Akapitzlist"/>
        <w:numPr>
          <w:ilvl w:val="1"/>
          <w:numId w:val="26"/>
        </w:numPr>
        <w:rPr>
          <w:color w:val="000000"/>
          <w:sz w:val="24"/>
          <w:szCs w:val="24"/>
        </w:rPr>
      </w:pPr>
      <w:r w:rsidRPr="00081C0B">
        <w:rPr>
          <w:sz w:val="24"/>
          <w:szCs w:val="24"/>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CC0441" w:rsidRPr="00266591" w:rsidRDefault="00CC0441" w:rsidP="00993A72">
      <w:pPr>
        <w:ind w:left="480" w:firstLine="0"/>
        <w:rPr>
          <w:sz w:val="24"/>
          <w:szCs w:val="24"/>
        </w:rPr>
      </w:pPr>
      <w:r w:rsidRPr="00266591">
        <w:rPr>
          <w:sz w:val="24"/>
          <w:szCs w:val="24"/>
        </w:rPr>
        <w:t>Wykonawcy, składając oferty dodatkowe, nie mogą zaoferować cen wyższych niż zaoferowane w złożonych ofertach.</w:t>
      </w:r>
    </w:p>
    <w:p w:rsidR="00A344BD" w:rsidRPr="00266591" w:rsidRDefault="00081C0B" w:rsidP="00993A72">
      <w:pPr>
        <w:rPr>
          <w:sz w:val="24"/>
          <w:szCs w:val="24"/>
        </w:rPr>
      </w:pPr>
      <w:r>
        <w:rPr>
          <w:sz w:val="24"/>
          <w:szCs w:val="24"/>
        </w:rPr>
        <w:t>17.7</w:t>
      </w:r>
      <w:r w:rsidR="00A344BD" w:rsidRPr="00266591">
        <w:rPr>
          <w:sz w:val="24"/>
          <w:szCs w:val="24"/>
        </w:rPr>
        <w:t xml:space="preserve">.W </w:t>
      </w:r>
      <w:r w:rsidR="00CC0441" w:rsidRPr="00266591">
        <w:rPr>
          <w:sz w:val="24"/>
          <w:szCs w:val="24"/>
        </w:rPr>
        <w:t xml:space="preserve">toku badania i oceny ofert Zamawiający może żądać od Wykonawców wyjaśnień </w:t>
      </w:r>
    </w:p>
    <w:p w:rsidR="00CC0441" w:rsidRPr="00266591" w:rsidRDefault="00A344BD" w:rsidP="00993A72">
      <w:pPr>
        <w:ind w:firstLine="0"/>
        <w:rPr>
          <w:sz w:val="24"/>
          <w:szCs w:val="24"/>
        </w:rPr>
      </w:pPr>
      <w:r w:rsidRPr="00266591">
        <w:rPr>
          <w:sz w:val="24"/>
          <w:szCs w:val="24"/>
        </w:rPr>
        <w:t xml:space="preserve">   </w:t>
      </w:r>
      <w:r w:rsidR="00CC0441" w:rsidRPr="00266591">
        <w:rPr>
          <w:sz w:val="24"/>
          <w:szCs w:val="24"/>
        </w:rPr>
        <w:t>treści złożonych ofert.</w:t>
      </w:r>
    </w:p>
    <w:p w:rsidR="00CC0441" w:rsidRPr="00266591" w:rsidRDefault="00A344BD" w:rsidP="00041CC3">
      <w:pPr>
        <w:ind w:left="708" w:hanging="708"/>
        <w:jc w:val="left"/>
        <w:rPr>
          <w:sz w:val="24"/>
          <w:szCs w:val="24"/>
        </w:rPr>
      </w:pPr>
      <w:r w:rsidRPr="00266591">
        <w:rPr>
          <w:sz w:val="24"/>
          <w:szCs w:val="24"/>
        </w:rPr>
        <w:t>17.6.1.</w:t>
      </w:r>
      <w:r w:rsidRPr="00266591">
        <w:rPr>
          <w:sz w:val="24"/>
          <w:szCs w:val="24"/>
        </w:rPr>
        <w:tab/>
      </w:r>
      <w:r w:rsidR="00CC0441" w:rsidRPr="00266591">
        <w:rPr>
          <w:sz w:val="24"/>
          <w:szCs w:val="24"/>
        </w:rPr>
        <w:t>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rsidR="00A344BD" w:rsidRPr="00266591" w:rsidRDefault="00CC0441" w:rsidP="00041CC3">
      <w:pPr>
        <w:ind w:left="0" w:firstLine="0"/>
        <w:jc w:val="left"/>
        <w:rPr>
          <w:sz w:val="24"/>
          <w:szCs w:val="24"/>
        </w:rPr>
      </w:pPr>
      <w:r w:rsidRPr="00041CC3">
        <w:rPr>
          <w:b/>
          <w:sz w:val="24"/>
          <w:szCs w:val="24"/>
          <w:u w:val="single"/>
        </w:rPr>
        <w:t>Uwaga</w:t>
      </w:r>
      <w:r w:rsidRPr="00041CC3">
        <w:rPr>
          <w:b/>
          <w:sz w:val="24"/>
          <w:szCs w:val="24"/>
        </w:rPr>
        <w:t>:</w:t>
      </w:r>
      <w:r w:rsidRPr="00266591">
        <w:rPr>
          <w:sz w:val="24"/>
          <w:szCs w:val="24"/>
        </w:rPr>
        <w:t xml:space="preserve"> faks nie jest oryginałem ani kopią potwierdzoną za zgodność z oryginałem</w:t>
      </w:r>
      <w:r w:rsidR="00C520DE">
        <w:rPr>
          <w:sz w:val="24"/>
          <w:szCs w:val="24"/>
        </w:rPr>
        <w:t xml:space="preserve">. </w:t>
      </w:r>
      <w:r w:rsidRPr="00266591">
        <w:rPr>
          <w:sz w:val="24"/>
          <w:szCs w:val="24"/>
        </w:rPr>
        <w:t>Przesłanie przez Wykonawcę dokumentu, oświadczenia w wyznaczonym terminie za pośrednictwem faksu, a następnie doręczone Zamawiającemu oryginału lub kopii potwierdzonej za zgodność z oryginałem przez Wykonawcę po upływie terminu zostanie uznane za niezłożenie wymaganego dokumentu, oświadczenia w wyznaczonym terminie.</w:t>
      </w:r>
    </w:p>
    <w:p w:rsidR="00241183" w:rsidRPr="00266591" w:rsidRDefault="00CC0441" w:rsidP="00041CC3">
      <w:pPr>
        <w:ind w:left="709" w:hanging="709"/>
        <w:rPr>
          <w:sz w:val="24"/>
          <w:szCs w:val="24"/>
        </w:rPr>
      </w:pPr>
      <w:r w:rsidRPr="00266591">
        <w:rPr>
          <w:sz w:val="24"/>
          <w:szCs w:val="24"/>
        </w:rPr>
        <w:t xml:space="preserve"> </w:t>
      </w:r>
    </w:p>
    <w:p w:rsidR="00CC0441" w:rsidRPr="00266591" w:rsidRDefault="00CC0441" w:rsidP="00993A72">
      <w:pPr>
        <w:tabs>
          <w:tab w:val="left" w:pos="930"/>
        </w:tabs>
        <w:rPr>
          <w:b/>
          <w:sz w:val="24"/>
          <w:szCs w:val="24"/>
        </w:rPr>
      </w:pPr>
      <w:r w:rsidRPr="00266591">
        <w:rPr>
          <w:b/>
          <w:sz w:val="24"/>
          <w:szCs w:val="24"/>
        </w:rPr>
        <w:tab/>
      </w:r>
    </w:p>
    <w:p w:rsidR="00CC0441" w:rsidRDefault="003B1FF6" w:rsidP="003B1FF6">
      <w:pPr>
        <w:pStyle w:val="1"/>
        <w:numPr>
          <w:ilvl w:val="0"/>
          <w:numId w:val="0"/>
        </w:numPr>
        <w:ind w:left="360" w:hanging="360"/>
      </w:pPr>
      <w:r w:rsidRPr="00266591">
        <w:rPr>
          <w:u w:val="none"/>
        </w:rPr>
        <w:t>XVIII</w:t>
      </w:r>
      <w:r w:rsidRPr="00266591">
        <w:rPr>
          <w:u w:val="none"/>
        </w:rPr>
        <w:tab/>
      </w:r>
      <w:r w:rsidR="00CC0441" w:rsidRPr="00266591">
        <w:t>UDZIELENIE ZAMÓWIENIA</w:t>
      </w:r>
    </w:p>
    <w:p w:rsidR="00FF5369" w:rsidRPr="00266591" w:rsidRDefault="00FF5369" w:rsidP="003B1FF6">
      <w:pPr>
        <w:pStyle w:val="1"/>
        <w:numPr>
          <w:ilvl w:val="0"/>
          <w:numId w:val="0"/>
        </w:numPr>
        <w:ind w:left="360" w:hanging="360"/>
      </w:pPr>
    </w:p>
    <w:p w:rsidR="00CC0441" w:rsidRPr="00266591" w:rsidRDefault="00CC0441" w:rsidP="00041CC3">
      <w:pPr>
        <w:pStyle w:val="Numery1"/>
        <w:numPr>
          <w:ilvl w:val="1"/>
          <w:numId w:val="15"/>
        </w:numPr>
        <w:jc w:val="left"/>
      </w:pPr>
      <w:r w:rsidRPr="00266591">
        <w:lastRenderedPageBreak/>
        <w:t>Zamawiający przyzna zamówienie Wykonawcy, którego oferta odpowiada zasadom określonym w ustawie z dnia 29 stycznia 2004 r. Prawo zamówie</w:t>
      </w:r>
      <w:r w:rsidR="00C520DE">
        <w:t>ń publicznych i w Specyfikacji Istotnych Warunków Z</w:t>
      </w:r>
      <w:r w:rsidRPr="00266591">
        <w:t>amówienia oraz zostanie uznana za najkorzystniejszą.</w:t>
      </w:r>
    </w:p>
    <w:p w:rsidR="00CC0441" w:rsidRPr="00266591" w:rsidRDefault="00CC0441" w:rsidP="00041CC3">
      <w:pPr>
        <w:pStyle w:val="Numery1"/>
        <w:numPr>
          <w:ilvl w:val="1"/>
          <w:numId w:val="15"/>
        </w:numPr>
        <w:jc w:val="left"/>
      </w:pPr>
      <w:r w:rsidRPr="00266591">
        <w:t>Informację o wyborze najkorzystniejszej oferty Zamawiający przekaże Wykonawcom, którzy złożyli oferty, zamieści na stronie internetowej oraz w miejscu publicznie dostępnym w swojej siedzibie.</w:t>
      </w:r>
    </w:p>
    <w:p w:rsidR="00CC0441" w:rsidRPr="0038752F" w:rsidRDefault="00CC0441" w:rsidP="00041CC3">
      <w:pPr>
        <w:pStyle w:val="Numery1"/>
        <w:numPr>
          <w:ilvl w:val="1"/>
          <w:numId w:val="15"/>
        </w:numPr>
        <w:jc w:val="left"/>
      </w:pPr>
      <w:r w:rsidRPr="00266591">
        <w:t xml:space="preserve">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w:t>
      </w:r>
      <w:r w:rsidRPr="0038752F">
        <w:t>faktyczne i prawne.</w:t>
      </w:r>
    </w:p>
    <w:p w:rsidR="00CC0441" w:rsidRPr="0038752F" w:rsidRDefault="00CC0441" w:rsidP="00041CC3">
      <w:pPr>
        <w:pStyle w:val="Numery1"/>
        <w:numPr>
          <w:ilvl w:val="1"/>
          <w:numId w:val="15"/>
        </w:numPr>
        <w:jc w:val="left"/>
      </w:pPr>
      <w:r w:rsidRPr="0038752F">
        <w:rPr>
          <w:b/>
        </w:rPr>
        <w:t xml:space="preserve">Przewiduje się </w:t>
      </w:r>
      <w:r w:rsidR="00DE6A1D" w:rsidRPr="0038752F">
        <w:rPr>
          <w:b/>
        </w:rPr>
        <w:t>możliwość unieważnienia</w:t>
      </w:r>
      <w:r w:rsidRPr="0038752F">
        <w:rPr>
          <w:b/>
        </w:rPr>
        <w:t xml:space="preserve"> postępowania o udzielenie zamówienia, jeżeli środki pochodzące z budżetu Unii Europejskiej oraz </w:t>
      </w:r>
      <w:r w:rsidR="00DE6A1D" w:rsidRPr="0038752F">
        <w:rPr>
          <w:b/>
        </w:rPr>
        <w:t xml:space="preserve">niepodlegające zwrotowi środki </w:t>
      </w:r>
      <w:r w:rsidRPr="0038752F">
        <w:rPr>
          <w:b/>
        </w:rPr>
        <w:t>z pomocy udzielonej przez państwa członkows</w:t>
      </w:r>
      <w:r w:rsidR="00DE6A1D" w:rsidRPr="0038752F">
        <w:rPr>
          <w:b/>
        </w:rPr>
        <w:t xml:space="preserve">kie Europejskiego Porozumienia </w:t>
      </w:r>
      <w:r w:rsidRPr="0038752F">
        <w:rPr>
          <w:b/>
        </w:rPr>
        <w:t>o Wolnym Handlu (EFTA), które zamawiają</w:t>
      </w:r>
      <w:r w:rsidR="00DE6A1D" w:rsidRPr="0038752F">
        <w:rPr>
          <w:b/>
        </w:rPr>
        <w:t xml:space="preserve">cy zamierzał przeznaczyć </w:t>
      </w:r>
      <w:r w:rsidRPr="0038752F">
        <w:rPr>
          <w:b/>
        </w:rPr>
        <w:t xml:space="preserve">na sfinansowanie całości lub części zamówienia, nie zostały mu przyznane. </w:t>
      </w:r>
    </w:p>
    <w:p w:rsidR="00CC0441" w:rsidRPr="00266591" w:rsidRDefault="00CC0441" w:rsidP="00041CC3">
      <w:pPr>
        <w:pStyle w:val="Numery1"/>
        <w:numPr>
          <w:ilvl w:val="1"/>
          <w:numId w:val="15"/>
        </w:numPr>
        <w:jc w:val="left"/>
      </w:pPr>
      <w:r w:rsidRPr="0038752F">
        <w:t>Zamawiający zawiera umowę w sprawie zamówienia publiczneg</w:t>
      </w:r>
      <w:r w:rsidR="00A344BD" w:rsidRPr="0038752F">
        <w:t>o w terminie</w:t>
      </w:r>
      <w:r w:rsidR="00DE6A1D">
        <w:t xml:space="preserve"> określonym w art. 94 ustawy, co do zasady</w:t>
      </w:r>
      <w:r w:rsidR="00A344BD" w:rsidRPr="00266591">
        <w:t xml:space="preserve"> nie krótszym niż 5</w:t>
      </w:r>
      <w:r w:rsidRPr="00266591">
        <w:t xml:space="preserve"> dni, jeżeli zawiadomienie zostało </w:t>
      </w:r>
      <w:r w:rsidR="00A344BD" w:rsidRPr="00266591">
        <w:t>przesłane przy użyciu środków komunikacji elektronicznej lub</w:t>
      </w:r>
      <w:r w:rsidRPr="00266591">
        <w:t xml:space="preserve"> faksem albo </w:t>
      </w:r>
      <w:r w:rsidR="00A344BD" w:rsidRPr="00266591">
        <w:t xml:space="preserve">10 </w:t>
      </w:r>
      <w:r w:rsidRPr="00266591">
        <w:t xml:space="preserve">dni, jeżeli </w:t>
      </w:r>
      <w:r w:rsidR="008D2F9A">
        <w:t>zostało przesłane w inny sposób.</w:t>
      </w:r>
    </w:p>
    <w:p w:rsidR="00CC0441" w:rsidRPr="00266591" w:rsidRDefault="00CC0441" w:rsidP="007826E3">
      <w:pPr>
        <w:pStyle w:val="Numery1"/>
        <w:numPr>
          <w:ilvl w:val="1"/>
          <w:numId w:val="15"/>
        </w:numPr>
      </w:pPr>
      <w:r w:rsidRPr="00266591">
        <w:t>Zamawiający może zawrzeć umowę w sprawie zamówienia publicznego przed upływem powyższych terminów, jeżeli w postępowaniu o udzielenie zamówienia została złożona tylko jedna oferta.</w:t>
      </w:r>
    </w:p>
    <w:p w:rsidR="00CC0441" w:rsidRPr="00266591" w:rsidRDefault="00CC0441" w:rsidP="00041CC3">
      <w:pPr>
        <w:pStyle w:val="Numery1"/>
        <w:numPr>
          <w:ilvl w:val="1"/>
          <w:numId w:val="15"/>
        </w:numPr>
        <w:jc w:val="left"/>
      </w:pPr>
      <w:r w:rsidRPr="00266591">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rsidR="00F909F1" w:rsidRDefault="00F909F1" w:rsidP="00993A72">
      <w:pPr>
        <w:pStyle w:val="Rzymskie"/>
        <w:numPr>
          <w:ilvl w:val="0"/>
          <w:numId w:val="0"/>
        </w:numPr>
      </w:pPr>
    </w:p>
    <w:p w:rsidR="00F909F1" w:rsidRPr="00266591" w:rsidRDefault="00F909F1" w:rsidP="00993A72">
      <w:pPr>
        <w:pStyle w:val="Rzymskie"/>
        <w:numPr>
          <w:ilvl w:val="0"/>
          <w:numId w:val="0"/>
        </w:numPr>
      </w:pPr>
    </w:p>
    <w:p w:rsidR="00CC0441" w:rsidRDefault="003B1FF6" w:rsidP="00041CC3">
      <w:pPr>
        <w:pStyle w:val="1"/>
        <w:numPr>
          <w:ilvl w:val="0"/>
          <w:numId w:val="0"/>
        </w:numPr>
        <w:ind w:left="360" w:hanging="360"/>
        <w:jc w:val="left"/>
      </w:pPr>
      <w:r w:rsidRPr="00266591">
        <w:rPr>
          <w:u w:val="none"/>
        </w:rPr>
        <w:t>XIX</w:t>
      </w:r>
      <w:r w:rsidRPr="00266591">
        <w:rPr>
          <w:u w:val="none"/>
        </w:rPr>
        <w:tab/>
      </w:r>
      <w:r w:rsidR="00CC0441" w:rsidRPr="00266591">
        <w:t>INFORMACJE O FORMALNOŚCIACH, JAKIE POWINNY ZOSTAĆ DOPEŁNIONE PO WYBORZE OFERTY W CELU ZAWARCIA UMOWY W SPRAWIE ZAMÓWIENIA PUBLICZNEGO.</w:t>
      </w:r>
    </w:p>
    <w:p w:rsidR="00FF5369" w:rsidRPr="00266591" w:rsidRDefault="00FF5369" w:rsidP="003B1FF6">
      <w:pPr>
        <w:pStyle w:val="1"/>
        <w:numPr>
          <w:ilvl w:val="0"/>
          <w:numId w:val="0"/>
        </w:numPr>
        <w:ind w:left="360" w:hanging="360"/>
      </w:pPr>
    </w:p>
    <w:p w:rsidR="00CC0441" w:rsidRPr="00266591" w:rsidRDefault="00CC0441" w:rsidP="00041CC3">
      <w:pPr>
        <w:pStyle w:val="Numery1"/>
        <w:numPr>
          <w:ilvl w:val="0"/>
          <w:numId w:val="0"/>
        </w:numPr>
        <w:ind w:left="480"/>
        <w:jc w:val="left"/>
      </w:pPr>
      <w:r w:rsidRPr="00266591">
        <w:t>W przypadku wyboru przez Zamawiającego oferty złożonej przez konsorcjum, Wykonawcy tworzący konsorcjum zobowiązani będą, najpóźniej przed podpisaniem umowy na wykonanie zamówienia, do przedłożenia Zamawiającemu umowy konsorcjum.</w:t>
      </w:r>
    </w:p>
    <w:p w:rsidR="003B1FF6" w:rsidRPr="00266591" w:rsidRDefault="003B1FF6" w:rsidP="00993A72">
      <w:pPr>
        <w:pStyle w:val="Akapitzlist"/>
        <w:ind w:left="0" w:firstLine="0"/>
        <w:rPr>
          <w:sz w:val="24"/>
          <w:szCs w:val="24"/>
          <w:highlight w:val="yellow"/>
        </w:rPr>
      </w:pPr>
    </w:p>
    <w:p w:rsidR="00CC0441" w:rsidRDefault="003B1FF6" w:rsidP="00041CC3">
      <w:pPr>
        <w:pStyle w:val="1"/>
        <w:numPr>
          <w:ilvl w:val="0"/>
          <w:numId w:val="0"/>
        </w:numPr>
        <w:ind w:left="360" w:hanging="360"/>
        <w:jc w:val="left"/>
      </w:pPr>
      <w:r w:rsidRPr="003B2D84">
        <w:rPr>
          <w:u w:val="none"/>
        </w:rPr>
        <w:t>XX</w:t>
      </w:r>
      <w:r w:rsidRPr="003B2D84">
        <w:rPr>
          <w:u w:val="none"/>
        </w:rPr>
        <w:tab/>
      </w:r>
      <w:r w:rsidRPr="003B2D84">
        <w:tab/>
      </w:r>
      <w:r w:rsidR="004B1454" w:rsidRPr="003B2D84">
        <w:t>ZAMAWI</w:t>
      </w:r>
      <w:r w:rsidR="001F46A6" w:rsidRPr="003B2D84">
        <w:t xml:space="preserve">JĄCY NIE PRZEWIDUJE POBIERANIA </w:t>
      </w:r>
      <w:r w:rsidR="00CC0441" w:rsidRPr="003B2D84">
        <w:t>WADIUM</w:t>
      </w:r>
      <w:r w:rsidR="004B1454" w:rsidRPr="003B2D84">
        <w:t xml:space="preserve"> OD WYKONAWCÓW</w:t>
      </w:r>
    </w:p>
    <w:p w:rsidR="003B2D84" w:rsidRPr="003B2D84" w:rsidRDefault="003B2D84" w:rsidP="003B1FF6">
      <w:pPr>
        <w:pStyle w:val="1"/>
        <w:numPr>
          <w:ilvl w:val="0"/>
          <w:numId w:val="0"/>
        </w:numPr>
        <w:ind w:left="360" w:hanging="360"/>
      </w:pPr>
    </w:p>
    <w:p w:rsidR="00CC0441" w:rsidRDefault="00AA698F" w:rsidP="00041CC3">
      <w:pPr>
        <w:pStyle w:val="1"/>
        <w:numPr>
          <w:ilvl w:val="0"/>
          <w:numId w:val="0"/>
        </w:numPr>
        <w:ind w:left="360" w:hanging="360"/>
        <w:jc w:val="left"/>
      </w:pPr>
      <w:r w:rsidRPr="003B2D84">
        <w:rPr>
          <w:u w:val="none"/>
        </w:rPr>
        <w:t>XXI</w:t>
      </w:r>
      <w:r w:rsidRPr="003B2D84">
        <w:tab/>
      </w:r>
      <w:r w:rsidR="004B1454" w:rsidRPr="003B2D84">
        <w:t xml:space="preserve">ZAMAWIAJĄCY NIE STAWIA </w:t>
      </w:r>
      <w:r w:rsidR="00CC0441" w:rsidRPr="003B2D84">
        <w:t>WYMAGANIA DOTYCZĄCE</w:t>
      </w:r>
      <w:r w:rsidR="004B1454" w:rsidRPr="003B2D84">
        <w:t>GO</w:t>
      </w:r>
      <w:r w:rsidR="00CC0441" w:rsidRPr="003B2D84">
        <w:t xml:space="preserve"> ZABEZPIECZENIA NALEŻYTEGO WYKONANIA UMOWY</w:t>
      </w:r>
    </w:p>
    <w:p w:rsidR="00241183" w:rsidRDefault="00241183" w:rsidP="00AA698F">
      <w:pPr>
        <w:pStyle w:val="1"/>
        <w:numPr>
          <w:ilvl w:val="0"/>
          <w:numId w:val="0"/>
        </w:numPr>
        <w:ind w:left="360" w:hanging="360"/>
      </w:pPr>
    </w:p>
    <w:p w:rsidR="00CC0441" w:rsidRPr="00266591" w:rsidRDefault="00CC0441" w:rsidP="00993A72">
      <w:pPr>
        <w:pStyle w:val="Rzymskie"/>
        <w:numPr>
          <w:ilvl w:val="0"/>
          <w:numId w:val="0"/>
        </w:numPr>
      </w:pPr>
    </w:p>
    <w:p w:rsidR="00CC0441" w:rsidRDefault="00AA698F" w:rsidP="00AA698F">
      <w:pPr>
        <w:pStyle w:val="1"/>
        <w:numPr>
          <w:ilvl w:val="0"/>
          <w:numId w:val="0"/>
        </w:numPr>
        <w:ind w:left="360" w:hanging="360"/>
      </w:pPr>
      <w:r w:rsidRPr="00266591">
        <w:rPr>
          <w:u w:val="none"/>
        </w:rPr>
        <w:t>XXII</w:t>
      </w:r>
      <w:r w:rsidRPr="00266591">
        <w:rPr>
          <w:u w:val="none"/>
        </w:rPr>
        <w:tab/>
      </w:r>
      <w:r w:rsidR="00CC0441" w:rsidRPr="00266591">
        <w:t>WZÓR UMOWY</w:t>
      </w:r>
    </w:p>
    <w:p w:rsidR="00FF5369" w:rsidRPr="00266591" w:rsidRDefault="00FF5369" w:rsidP="00AA698F">
      <w:pPr>
        <w:pStyle w:val="1"/>
        <w:numPr>
          <w:ilvl w:val="0"/>
          <w:numId w:val="0"/>
        </w:numPr>
        <w:ind w:left="360" w:hanging="360"/>
      </w:pPr>
    </w:p>
    <w:p w:rsidR="00CC0441" w:rsidRDefault="00CC0441" w:rsidP="00041CC3">
      <w:pPr>
        <w:pStyle w:val="Rzymskie"/>
        <w:numPr>
          <w:ilvl w:val="0"/>
          <w:numId w:val="0"/>
        </w:numPr>
        <w:tabs>
          <w:tab w:val="left" w:pos="426"/>
        </w:tabs>
        <w:ind w:left="426"/>
        <w:jc w:val="left"/>
        <w:rPr>
          <w:b w:val="0"/>
        </w:rPr>
      </w:pPr>
      <w:r w:rsidRPr="00266591">
        <w:rPr>
          <w:b w:val="0"/>
        </w:rPr>
        <w:lastRenderedPageBreak/>
        <w:t xml:space="preserve">Zamawiający </w:t>
      </w:r>
      <w:r w:rsidR="002D6D2B">
        <w:rPr>
          <w:b w:val="0"/>
        </w:rPr>
        <w:t>nie przewiduje możliwości zmian</w:t>
      </w:r>
      <w:r w:rsidRPr="00266591">
        <w:rPr>
          <w:b w:val="0"/>
        </w:rPr>
        <w:t xml:space="preserve"> postanowień zawartej umowy w stosunku do treści oferty. </w:t>
      </w:r>
    </w:p>
    <w:p w:rsidR="002D6D2B" w:rsidRPr="00266591" w:rsidRDefault="002D6D2B" w:rsidP="002D6D2B">
      <w:pPr>
        <w:pStyle w:val="Rzymskie"/>
        <w:numPr>
          <w:ilvl w:val="0"/>
          <w:numId w:val="0"/>
        </w:numPr>
        <w:tabs>
          <w:tab w:val="left" w:pos="426"/>
        </w:tabs>
        <w:ind w:left="426"/>
      </w:pPr>
    </w:p>
    <w:p w:rsidR="00CC0441" w:rsidRDefault="00AA698F" w:rsidP="00AA698F">
      <w:pPr>
        <w:pStyle w:val="1"/>
        <w:numPr>
          <w:ilvl w:val="0"/>
          <w:numId w:val="0"/>
        </w:numPr>
        <w:ind w:left="360" w:hanging="360"/>
      </w:pPr>
      <w:r w:rsidRPr="00266591">
        <w:rPr>
          <w:u w:val="none"/>
        </w:rPr>
        <w:t>XXIII</w:t>
      </w:r>
      <w:r w:rsidRPr="00266591">
        <w:rPr>
          <w:u w:val="none"/>
        </w:rPr>
        <w:tab/>
      </w:r>
      <w:r w:rsidR="00CC0441" w:rsidRPr="00266591">
        <w:t>POUCZENIE O ŚRODKACH OCHRONY PRAWNEJ PRZYSŁUGUJĄCYCH WYKONAWCY W TOKU POSTĘPOWANIA O UDZIELENIE ZAMÓWIENIA</w:t>
      </w:r>
    </w:p>
    <w:p w:rsidR="003B2D84" w:rsidRPr="00266591" w:rsidRDefault="003B2D84" w:rsidP="00AA698F">
      <w:pPr>
        <w:pStyle w:val="1"/>
        <w:numPr>
          <w:ilvl w:val="0"/>
          <w:numId w:val="0"/>
        </w:numPr>
        <w:ind w:left="360" w:hanging="360"/>
      </w:pPr>
    </w:p>
    <w:p w:rsidR="00993A72" w:rsidRPr="00266591" w:rsidRDefault="00993A72" w:rsidP="00041CC3">
      <w:pPr>
        <w:pStyle w:val="1"/>
        <w:numPr>
          <w:ilvl w:val="1"/>
          <w:numId w:val="17"/>
        </w:numPr>
        <w:jc w:val="left"/>
        <w:rPr>
          <w:b w:val="0"/>
          <w:u w:val="none"/>
        </w:rPr>
      </w:pPr>
      <w:r w:rsidRPr="00266591">
        <w:rPr>
          <w:b w:val="0"/>
          <w:u w:val="none"/>
        </w:rPr>
        <w:t xml:space="preserve"> Środki ochrony prawnej przysługują wykonawcy, a także innemu podmiotowi, jeżeli ma lub miał interes w uzys</w:t>
      </w:r>
      <w:r w:rsidR="008F0976">
        <w:rPr>
          <w:b w:val="0"/>
          <w:u w:val="none"/>
        </w:rPr>
        <w:t>kaniu danego zamówienia oraz po</w:t>
      </w:r>
      <w:r w:rsidRPr="00266591">
        <w:rPr>
          <w:b w:val="0"/>
          <w:u w:val="none"/>
        </w:rPr>
        <w:t xml:space="preserve">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993A72" w:rsidRPr="00266591" w:rsidRDefault="00993A72" w:rsidP="007826E3">
      <w:pPr>
        <w:pStyle w:val="1"/>
        <w:numPr>
          <w:ilvl w:val="1"/>
          <w:numId w:val="17"/>
        </w:numPr>
        <w:rPr>
          <w:rStyle w:val="Pogrubienie"/>
          <w:bCs w:val="0"/>
          <w:u w:val="none"/>
        </w:rPr>
      </w:pPr>
      <w:r w:rsidRPr="00266591">
        <w:rPr>
          <w:b w:val="0"/>
          <w:u w:val="none"/>
        </w:rPr>
        <w:t>O</w:t>
      </w:r>
      <w:r w:rsidRPr="00266591">
        <w:rPr>
          <w:rStyle w:val="Pogrubienie"/>
          <w:u w:val="none"/>
        </w:rPr>
        <w:t>dwołanie przysługuje wyłącznie wobec czynności:</w:t>
      </w:r>
    </w:p>
    <w:p w:rsidR="00993A72" w:rsidRPr="00266591" w:rsidRDefault="00993A72" w:rsidP="00993A72">
      <w:pPr>
        <w:pStyle w:val="1"/>
        <w:numPr>
          <w:ilvl w:val="0"/>
          <w:numId w:val="0"/>
        </w:numPr>
        <w:ind w:firstLine="360"/>
        <w:rPr>
          <w:rStyle w:val="Pogrubienie"/>
          <w:u w:val="none"/>
        </w:rPr>
      </w:pPr>
      <w:r w:rsidRPr="00266591">
        <w:rPr>
          <w:rStyle w:val="Pogrubienie"/>
          <w:u w:val="none"/>
        </w:rPr>
        <w:t>- określenia warunków udziału w postępowaniu</w:t>
      </w:r>
    </w:p>
    <w:p w:rsidR="00993A72" w:rsidRPr="00266591" w:rsidRDefault="00993A72" w:rsidP="00993A72">
      <w:pPr>
        <w:pStyle w:val="1"/>
        <w:numPr>
          <w:ilvl w:val="0"/>
          <w:numId w:val="0"/>
        </w:numPr>
        <w:ind w:firstLine="360"/>
        <w:rPr>
          <w:b w:val="0"/>
          <w:u w:val="none"/>
        </w:rPr>
      </w:pPr>
      <w:r w:rsidRPr="00266591">
        <w:rPr>
          <w:rStyle w:val="Pogrubienie"/>
          <w:u w:val="none"/>
        </w:rPr>
        <w:t xml:space="preserve">- </w:t>
      </w:r>
      <w:r w:rsidRPr="00266591">
        <w:rPr>
          <w:b w:val="0"/>
          <w:u w:val="none"/>
        </w:rPr>
        <w:t>wykluczenia odwołującego z postępowania o udzielenie zamówienia;</w:t>
      </w:r>
    </w:p>
    <w:p w:rsidR="00993A72" w:rsidRPr="00266591" w:rsidRDefault="00993A72" w:rsidP="00993A72">
      <w:pPr>
        <w:pStyle w:val="1"/>
        <w:numPr>
          <w:ilvl w:val="0"/>
          <w:numId w:val="0"/>
        </w:numPr>
        <w:ind w:firstLine="360"/>
        <w:rPr>
          <w:b w:val="0"/>
          <w:u w:val="none"/>
        </w:rPr>
      </w:pPr>
      <w:r w:rsidRPr="00266591">
        <w:rPr>
          <w:b w:val="0"/>
          <w:u w:val="none"/>
        </w:rPr>
        <w:t>- odrzucenia oferty odwołującego,</w:t>
      </w:r>
    </w:p>
    <w:p w:rsidR="00993A72" w:rsidRPr="00266591" w:rsidRDefault="00993A72" w:rsidP="00993A72">
      <w:pPr>
        <w:pStyle w:val="1"/>
        <w:numPr>
          <w:ilvl w:val="0"/>
          <w:numId w:val="0"/>
        </w:numPr>
        <w:ind w:firstLine="360"/>
        <w:rPr>
          <w:b w:val="0"/>
          <w:u w:val="none"/>
        </w:rPr>
      </w:pPr>
      <w:r w:rsidRPr="00266591">
        <w:rPr>
          <w:b w:val="0"/>
          <w:u w:val="none"/>
        </w:rPr>
        <w:t>- opisu przedmiotu zamówienia</w:t>
      </w:r>
    </w:p>
    <w:p w:rsidR="00993A72" w:rsidRPr="00266591" w:rsidRDefault="00993A72" w:rsidP="00993A72">
      <w:pPr>
        <w:pStyle w:val="1"/>
        <w:numPr>
          <w:ilvl w:val="0"/>
          <w:numId w:val="0"/>
        </w:numPr>
        <w:ind w:firstLine="360"/>
        <w:rPr>
          <w:b w:val="0"/>
          <w:u w:val="none"/>
        </w:rPr>
      </w:pPr>
      <w:r w:rsidRPr="00266591">
        <w:rPr>
          <w:b w:val="0"/>
          <w:u w:val="none"/>
        </w:rPr>
        <w:t>- wyboru najkorzystniejszej oferty</w:t>
      </w:r>
    </w:p>
    <w:p w:rsidR="00993A72" w:rsidRPr="00266591" w:rsidRDefault="00993A72" w:rsidP="007826E3">
      <w:pPr>
        <w:pStyle w:val="1"/>
        <w:numPr>
          <w:ilvl w:val="1"/>
          <w:numId w:val="17"/>
        </w:numPr>
        <w:rPr>
          <w:b w:val="0"/>
          <w:u w:val="none"/>
        </w:rPr>
      </w:pPr>
      <w:r w:rsidRPr="00266591">
        <w:rPr>
          <w:b w:val="0"/>
          <w:u w:val="none"/>
        </w:rPr>
        <w:t xml:space="preserve"> O</w:t>
      </w:r>
      <w:r w:rsidRPr="00266591">
        <w:rPr>
          <w:rStyle w:val="Pogrubienie"/>
          <w:u w:val="none"/>
        </w:rPr>
        <w:t>dwołanie</w:t>
      </w:r>
      <w:r w:rsidRPr="00266591">
        <w:rPr>
          <w:b w:val="0"/>
          <w:u w:val="none"/>
        </w:rPr>
        <w:t xml:space="preserve"> powinno:</w:t>
      </w:r>
    </w:p>
    <w:p w:rsidR="00993A72" w:rsidRPr="00266591" w:rsidRDefault="00993A72" w:rsidP="00731FE0">
      <w:pPr>
        <w:pStyle w:val="1"/>
        <w:numPr>
          <w:ilvl w:val="0"/>
          <w:numId w:val="0"/>
        </w:numPr>
        <w:ind w:left="360"/>
        <w:jc w:val="left"/>
        <w:rPr>
          <w:b w:val="0"/>
          <w:u w:val="none"/>
        </w:rPr>
      </w:pPr>
      <w:r w:rsidRPr="00266591">
        <w:rPr>
          <w:b w:val="0"/>
          <w:u w:val="none"/>
        </w:rPr>
        <w:t>- wskazywać czynność lub zaniechanie czynności zamawiającego, której zarzuca się niezgodność z przepisami ustawy,</w:t>
      </w:r>
    </w:p>
    <w:p w:rsidR="00993A72" w:rsidRPr="00266591" w:rsidRDefault="00993A72" w:rsidP="00731FE0">
      <w:pPr>
        <w:pStyle w:val="1"/>
        <w:numPr>
          <w:ilvl w:val="0"/>
          <w:numId w:val="0"/>
        </w:numPr>
        <w:ind w:left="360"/>
        <w:jc w:val="left"/>
        <w:rPr>
          <w:b w:val="0"/>
          <w:u w:val="none"/>
        </w:rPr>
      </w:pPr>
      <w:r w:rsidRPr="00266591">
        <w:rPr>
          <w:b w:val="0"/>
          <w:u w:val="none"/>
        </w:rPr>
        <w:t>- zawierać zwięzłe przedstawienie zarzutów,</w:t>
      </w:r>
    </w:p>
    <w:p w:rsidR="00993A72" w:rsidRPr="00266591" w:rsidRDefault="00993A72" w:rsidP="00731FE0">
      <w:pPr>
        <w:pStyle w:val="1"/>
        <w:numPr>
          <w:ilvl w:val="0"/>
          <w:numId w:val="0"/>
        </w:numPr>
        <w:ind w:left="360"/>
        <w:jc w:val="left"/>
        <w:rPr>
          <w:b w:val="0"/>
          <w:u w:val="none"/>
        </w:rPr>
      </w:pPr>
      <w:r w:rsidRPr="00266591">
        <w:rPr>
          <w:b w:val="0"/>
          <w:u w:val="none"/>
        </w:rPr>
        <w:t>- określać żądanie oraz</w:t>
      </w:r>
    </w:p>
    <w:p w:rsidR="00993A72" w:rsidRPr="00266591" w:rsidRDefault="00993A72" w:rsidP="00731FE0">
      <w:pPr>
        <w:pStyle w:val="1"/>
        <w:numPr>
          <w:ilvl w:val="0"/>
          <w:numId w:val="0"/>
        </w:numPr>
        <w:ind w:left="360"/>
        <w:jc w:val="left"/>
        <w:rPr>
          <w:b w:val="0"/>
          <w:u w:val="none"/>
        </w:rPr>
      </w:pPr>
      <w:r w:rsidRPr="00266591">
        <w:rPr>
          <w:b w:val="0"/>
          <w:u w:val="none"/>
        </w:rPr>
        <w:t>- wskazywać okoliczności faktyczne i prawne uzasadniające wniesienie odwołania.</w:t>
      </w:r>
    </w:p>
    <w:p w:rsidR="00993A72" w:rsidRPr="00266591" w:rsidRDefault="00993A72" w:rsidP="00731FE0">
      <w:pPr>
        <w:pStyle w:val="1"/>
        <w:numPr>
          <w:ilvl w:val="1"/>
          <w:numId w:val="17"/>
        </w:numPr>
        <w:jc w:val="left"/>
        <w:rPr>
          <w:b w:val="0"/>
          <w:u w:val="none"/>
        </w:rPr>
      </w:pPr>
      <w:r w:rsidRPr="00266591">
        <w:rPr>
          <w:b w:val="0"/>
          <w:u w:val="none"/>
        </w:rPr>
        <w:t xml:space="preserve">Odwołanie wnosi się do </w:t>
      </w:r>
      <w:r w:rsidRPr="00266591">
        <w:rPr>
          <w:rStyle w:val="Pogrubienie"/>
          <w:u w:val="none"/>
        </w:rPr>
        <w:t>Prezesa Izby</w:t>
      </w:r>
      <w:r w:rsidRPr="00266591">
        <w:rPr>
          <w:b w:val="0"/>
          <w:u w:val="none"/>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993A72" w:rsidRPr="00266591" w:rsidRDefault="00993A72" w:rsidP="00731FE0">
      <w:pPr>
        <w:pStyle w:val="1"/>
        <w:numPr>
          <w:ilvl w:val="1"/>
          <w:numId w:val="17"/>
        </w:numPr>
        <w:jc w:val="left"/>
        <w:rPr>
          <w:b w:val="0"/>
          <w:u w:val="none"/>
        </w:rPr>
      </w:pPr>
      <w:r w:rsidRPr="00266591">
        <w:rPr>
          <w:b w:val="0"/>
          <w:u w:val="none"/>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993A72" w:rsidRPr="00266591" w:rsidRDefault="00993A72" w:rsidP="00731FE0">
      <w:pPr>
        <w:pStyle w:val="1"/>
        <w:numPr>
          <w:ilvl w:val="1"/>
          <w:numId w:val="17"/>
        </w:numPr>
        <w:jc w:val="left"/>
        <w:rPr>
          <w:b w:val="0"/>
          <w:u w:val="none"/>
        </w:rPr>
      </w:pPr>
      <w:r w:rsidRPr="00266591">
        <w:rPr>
          <w:b w:val="0"/>
          <w:u w:val="none"/>
        </w:rPr>
        <w:t xml:space="preserve">Odwołanie na treść ogłoszenia o zamówieniu wnosi się w terminie 5 dni od dnia jego publikacji w BZP, a wobec postanowień SIWZ w terminie 5 dni od dnia jej zamieszczenia na stronie internetowej. </w:t>
      </w:r>
    </w:p>
    <w:p w:rsidR="00993A72" w:rsidRPr="00266591" w:rsidRDefault="00993A72" w:rsidP="00731FE0">
      <w:pPr>
        <w:pStyle w:val="1"/>
        <w:numPr>
          <w:ilvl w:val="1"/>
          <w:numId w:val="17"/>
        </w:numPr>
        <w:jc w:val="left"/>
        <w:rPr>
          <w:b w:val="0"/>
          <w:u w:val="none"/>
        </w:rPr>
      </w:pPr>
      <w:r w:rsidRPr="00266591">
        <w:rPr>
          <w:b w:val="0"/>
          <w:u w:val="none"/>
        </w:rPr>
        <w:t>Wobec czynności innych niż określone w ust 23.5 i 23.4. odwołanie wnosi się w terminie 5 dni liczonym od dnia, w którym powzięto lub przy zachowaniu należytej staranności można było powziąć wiadomość o okolicznościach stanowiących podstawę jego wniesienia </w:t>
      </w:r>
    </w:p>
    <w:p w:rsidR="00993A72" w:rsidRPr="00266591" w:rsidRDefault="00993A72" w:rsidP="00731FE0">
      <w:pPr>
        <w:pStyle w:val="1"/>
        <w:numPr>
          <w:ilvl w:val="1"/>
          <w:numId w:val="17"/>
        </w:numPr>
        <w:jc w:val="left"/>
        <w:rPr>
          <w:b w:val="0"/>
          <w:u w:val="none"/>
        </w:rPr>
      </w:pPr>
      <w:r w:rsidRPr="00266591">
        <w:rPr>
          <w:b w:val="0"/>
          <w:u w:val="none"/>
        </w:rPr>
        <w:t xml:space="preserve">Wykonawca może zgłosić </w:t>
      </w:r>
      <w:r w:rsidRPr="00266591">
        <w:rPr>
          <w:rStyle w:val="Pogrubienie"/>
          <w:u w:val="none"/>
        </w:rPr>
        <w:t>przystąpienie</w:t>
      </w:r>
      <w:r w:rsidRPr="00266591">
        <w:rPr>
          <w:b w:val="0"/>
          <w:u w:val="none"/>
        </w:rPr>
        <w:t xml:space="preserve"> do postępowania odwoławczego w terminie </w:t>
      </w:r>
      <w:r w:rsidRPr="00266591">
        <w:rPr>
          <w:rStyle w:val="Pogrubienie"/>
          <w:u w:val="none"/>
        </w:rPr>
        <w:t>3 dni</w:t>
      </w:r>
      <w:r w:rsidRPr="00266591">
        <w:rPr>
          <w:b w:val="0"/>
          <w:u w:val="none"/>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266591">
        <w:rPr>
          <w:rStyle w:val="Pogrubienie"/>
          <w:u w:val="none"/>
        </w:rPr>
        <w:t xml:space="preserve">opozycję przeciw przystąpieniu </w:t>
      </w:r>
      <w:r w:rsidRPr="00266591">
        <w:rPr>
          <w:b w:val="0"/>
          <w:u w:val="none"/>
        </w:rPr>
        <w:t>innego wykonawcy nie później niż do czasu otwarcia rozprawy.</w:t>
      </w:r>
    </w:p>
    <w:p w:rsidR="00993A72" w:rsidRPr="00266591" w:rsidRDefault="00993A72" w:rsidP="00731FE0">
      <w:pPr>
        <w:pStyle w:val="1"/>
        <w:numPr>
          <w:ilvl w:val="1"/>
          <w:numId w:val="17"/>
        </w:numPr>
        <w:jc w:val="left"/>
        <w:rPr>
          <w:b w:val="0"/>
          <w:u w:val="none"/>
        </w:rPr>
      </w:pPr>
      <w:r w:rsidRPr="00266591">
        <w:rPr>
          <w:b w:val="0"/>
          <w:u w:val="none"/>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266591">
        <w:rPr>
          <w:rStyle w:val="Pogrubienie"/>
          <w:u w:val="none"/>
        </w:rPr>
        <w:t>Prezesa KIO</w:t>
      </w:r>
      <w:r w:rsidRPr="00266591">
        <w:rPr>
          <w:b w:val="0"/>
          <w:u w:val="none"/>
        </w:rPr>
        <w:t>.</w:t>
      </w:r>
    </w:p>
    <w:p w:rsidR="00993A72" w:rsidRPr="00266591" w:rsidRDefault="00993A72" w:rsidP="007826E3">
      <w:pPr>
        <w:pStyle w:val="1"/>
        <w:numPr>
          <w:ilvl w:val="1"/>
          <w:numId w:val="17"/>
        </w:numPr>
        <w:rPr>
          <w:b w:val="0"/>
          <w:u w:val="none"/>
        </w:rPr>
      </w:pPr>
      <w:r w:rsidRPr="00266591">
        <w:rPr>
          <w:b w:val="0"/>
          <w:u w:val="none"/>
        </w:rPr>
        <w:lastRenderedPageBreak/>
        <w:t xml:space="preserve">Skargę wnosi się w terminie </w:t>
      </w:r>
      <w:r w:rsidRPr="00266591">
        <w:rPr>
          <w:rStyle w:val="Pogrubienie"/>
          <w:u w:val="none"/>
        </w:rPr>
        <w:t>7 dni</w:t>
      </w:r>
      <w:r w:rsidRPr="00266591">
        <w:rPr>
          <w:b w:val="0"/>
          <w:u w:val="none"/>
        </w:rPr>
        <w:t xml:space="preserve"> od dnia </w:t>
      </w:r>
      <w:r w:rsidRPr="00266591">
        <w:rPr>
          <w:rStyle w:val="Pogrubienie"/>
          <w:u w:val="none"/>
        </w:rPr>
        <w:t>doręczenia orzeczenia Izby</w:t>
      </w:r>
      <w:r w:rsidRPr="00266591">
        <w:rPr>
          <w:b w:val="0"/>
          <w:u w:val="none"/>
        </w:rPr>
        <w:t xml:space="preserve">, przesyłając jednocześnie jej odpis przeciwnikowi skargi. Złożenie skargi w placówce operatora publicznego jest równoznaczne z jej wniesieniem. Skarga powinna czynić zadość wymaganiom przewidzianym dla pisma procesowego. </w:t>
      </w:r>
    </w:p>
    <w:p w:rsidR="00993A72" w:rsidRDefault="00993A72" w:rsidP="007826E3">
      <w:pPr>
        <w:pStyle w:val="1"/>
        <w:numPr>
          <w:ilvl w:val="1"/>
          <w:numId w:val="17"/>
        </w:numPr>
        <w:rPr>
          <w:b w:val="0"/>
          <w:u w:val="none"/>
        </w:rPr>
      </w:pPr>
      <w:r w:rsidRPr="00266591">
        <w:rPr>
          <w:b w:val="0"/>
          <w:u w:val="none"/>
        </w:rPr>
        <w:t>Szczegółowe zasady dotyczące wnoszenia środków ochrony prawnej określa dział VI ustawy.</w:t>
      </w:r>
    </w:p>
    <w:p w:rsidR="0017402E" w:rsidRPr="0017402E" w:rsidRDefault="0017402E" w:rsidP="0017402E">
      <w:pPr>
        <w:pStyle w:val="1"/>
        <w:numPr>
          <w:ilvl w:val="0"/>
          <w:numId w:val="0"/>
        </w:numPr>
        <w:ind w:left="480"/>
        <w:rPr>
          <w:u w:val="none"/>
        </w:rPr>
      </w:pPr>
    </w:p>
    <w:p w:rsidR="0017402E" w:rsidRPr="0017402E" w:rsidRDefault="0017402E" w:rsidP="0017402E">
      <w:pPr>
        <w:pStyle w:val="1"/>
        <w:numPr>
          <w:ilvl w:val="0"/>
          <w:numId w:val="0"/>
        </w:numPr>
        <w:ind w:left="360" w:hanging="360"/>
        <w:rPr>
          <w:b w:val="0"/>
          <w:u w:val="none"/>
        </w:rPr>
      </w:pPr>
      <w:r w:rsidRPr="0017402E">
        <w:rPr>
          <w:u w:val="none"/>
        </w:rPr>
        <w:t>XXIV</w:t>
      </w:r>
      <w:r w:rsidRPr="0017402E">
        <w:rPr>
          <w:b w:val="0"/>
          <w:u w:val="none"/>
        </w:rPr>
        <w:t xml:space="preserve"> </w:t>
      </w:r>
      <w:r w:rsidRPr="0017402E">
        <w:t>ZAMAWIAJĄCY</w:t>
      </w:r>
      <w:r w:rsidR="008D2F9A">
        <w:t>,</w:t>
      </w:r>
      <w:r w:rsidRPr="0017402E">
        <w:t xml:space="preserve"> </w:t>
      </w:r>
      <w:r w:rsidR="006E04DF">
        <w:t>ZGODNIE Z ZAPISEM ART. 24</w:t>
      </w:r>
      <w:r w:rsidR="00E63FFF">
        <w:t xml:space="preserve"> aa</w:t>
      </w:r>
      <w:r w:rsidR="002D6D2B">
        <w:t xml:space="preserve"> ust. 1</w:t>
      </w:r>
      <w:r w:rsidR="00E63FFF">
        <w:t xml:space="preserve"> USTAWY</w:t>
      </w:r>
      <w:r w:rsidR="008D2F9A">
        <w:t>,</w:t>
      </w:r>
      <w:r w:rsidR="00E63FFF">
        <w:t xml:space="preserve"> </w:t>
      </w:r>
      <w:r w:rsidRPr="0017402E">
        <w:t>W PRZEDMIOTOWYM POSTĘPOWANIU PRZEWIDUJE NAJPIERW DOKONAĆ OCENY OFERT, A NASTĘPNIE ZBADAĆ, CZY WYKONAWCA, KTÓREGO OFERTA ZOSTAŁA OCENIONA JAKO NAJKORZYSTNIEJSZA, NIE PODLEGA WYKLUCZENIU ORAZ SPEŁNIA WARUNKI UDZIAŁU W POSTĘPOWANIU</w:t>
      </w:r>
    </w:p>
    <w:p w:rsidR="00993A72" w:rsidRPr="00266591" w:rsidRDefault="00993A72" w:rsidP="00993A72">
      <w:pPr>
        <w:rPr>
          <w:sz w:val="24"/>
          <w:szCs w:val="24"/>
        </w:rPr>
      </w:pPr>
    </w:p>
    <w:p w:rsidR="00993A72" w:rsidRDefault="0017402E" w:rsidP="00993A72">
      <w:pPr>
        <w:pStyle w:val="Standard"/>
        <w:rPr>
          <w:rFonts w:ascii="Times New Roman" w:hAnsi="Times New Roman" w:cs="Times New Roman"/>
          <w:b/>
          <w:bCs/>
          <w:sz w:val="24"/>
          <w:szCs w:val="24"/>
          <w:u w:val="single"/>
        </w:rPr>
      </w:pPr>
      <w:r>
        <w:rPr>
          <w:rFonts w:ascii="Times New Roman" w:hAnsi="Times New Roman" w:cs="Times New Roman"/>
          <w:b/>
          <w:bCs/>
          <w:sz w:val="24"/>
          <w:szCs w:val="24"/>
        </w:rPr>
        <w:t>XXV</w:t>
      </w:r>
      <w:r w:rsidR="00993A72" w:rsidRPr="00266591">
        <w:rPr>
          <w:rFonts w:ascii="Times New Roman" w:hAnsi="Times New Roman" w:cs="Times New Roman"/>
          <w:b/>
          <w:bCs/>
          <w:sz w:val="24"/>
          <w:szCs w:val="24"/>
        </w:rPr>
        <w:t xml:space="preserve"> </w:t>
      </w:r>
      <w:r w:rsidR="003B2D84">
        <w:rPr>
          <w:rFonts w:ascii="Times New Roman" w:hAnsi="Times New Roman" w:cs="Times New Roman"/>
          <w:b/>
          <w:bCs/>
          <w:sz w:val="24"/>
          <w:szCs w:val="24"/>
          <w:u w:val="single"/>
        </w:rPr>
        <w:t>POSTANOWIENIA KOŃCOWE</w:t>
      </w:r>
    </w:p>
    <w:p w:rsidR="00FF5369" w:rsidRPr="00266591" w:rsidRDefault="00FF5369" w:rsidP="00993A72">
      <w:pPr>
        <w:pStyle w:val="Standard"/>
        <w:rPr>
          <w:rFonts w:ascii="Times New Roman" w:hAnsi="Times New Roman" w:cs="Times New Roman"/>
          <w:b/>
          <w:bCs/>
          <w:sz w:val="24"/>
          <w:szCs w:val="24"/>
          <w:u w:val="single"/>
        </w:rPr>
      </w:pPr>
    </w:p>
    <w:p w:rsidR="00993A72" w:rsidRPr="00266591" w:rsidRDefault="00006E2D" w:rsidP="00041CC3">
      <w:pPr>
        <w:pStyle w:val="Standard"/>
        <w:ind w:firstLine="0"/>
        <w:jc w:val="left"/>
        <w:rPr>
          <w:rFonts w:ascii="Times New Roman" w:hAnsi="Times New Roman" w:cs="Times New Roman"/>
          <w:sz w:val="24"/>
          <w:szCs w:val="24"/>
        </w:rPr>
      </w:pPr>
      <w:r>
        <w:rPr>
          <w:rFonts w:ascii="Times New Roman" w:hAnsi="Times New Roman" w:cs="Times New Roman"/>
          <w:sz w:val="24"/>
          <w:szCs w:val="24"/>
        </w:rPr>
        <w:t>W sprawach nieuregulowanych Specyfikacją Istotnych W</w:t>
      </w:r>
      <w:r w:rsidR="00993A72" w:rsidRPr="00266591">
        <w:rPr>
          <w:rFonts w:ascii="Times New Roman" w:hAnsi="Times New Roman" w:cs="Times New Roman"/>
          <w:sz w:val="24"/>
          <w:szCs w:val="24"/>
        </w:rPr>
        <w:t>aru</w:t>
      </w:r>
      <w:r>
        <w:rPr>
          <w:rFonts w:ascii="Times New Roman" w:hAnsi="Times New Roman" w:cs="Times New Roman"/>
          <w:sz w:val="24"/>
          <w:szCs w:val="24"/>
        </w:rPr>
        <w:t>nków Z</w:t>
      </w:r>
      <w:r w:rsidR="00993A72" w:rsidRPr="00266591">
        <w:rPr>
          <w:rFonts w:ascii="Times New Roman" w:hAnsi="Times New Roman" w:cs="Times New Roman"/>
          <w:sz w:val="24"/>
          <w:szCs w:val="24"/>
        </w:rPr>
        <w:t>amówienia mają zastosowanie przepisy Ustawy z dnia 29 stycznia 2004 roku - Prawo zamówień publicznych  (</w:t>
      </w:r>
      <w:proofErr w:type="spellStart"/>
      <w:r w:rsidR="00993A72" w:rsidRPr="00266591">
        <w:rPr>
          <w:rFonts w:ascii="Times New Roman" w:hAnsi="Times New Roman" w:cs="Times New Roman"/>
          <w:sz w:val="24"/>
          <w:szCs w:val="24"/>
        </w:rPr>
        <w:t>t.j</w:t>
      </w:r>
      <w:proofErr w:type="spellEnd"/>
      <w:r w:rsidR="00993A72" w:rsidRPr="00266591">
        <w:rPr>
          <w:rFonts w:ascii="Times New Roman" w:hAnsi="Times New Roman" w:cs="Times New Roman"/>
          <w:sz w:val="24"/>
          <w:szCs w:val="24"/>
        </w:rPr>
        <w:t>. Dz. U. z 2015 r., poz. 2164 ze zm.).</w:t>
      </w:r>
    </w:p>
    <w:p w:rsidR="00993A72" w:rsidRPr="00266591" w:rsidRDefault="00993A72" w:rsidP="00993A72">
      <w:pPr>
        <w:pStyle w:val="Standard"/>
        <w:rPr>
          <w:rFonts w:ascii="Times New Roman" w:hAnsi="Times New Roman" w:cs="Times New Roman"/>
          <w:b/>
          <w:bCs/>
          <w:color w:val="000000"/>
          <w:sz w:val="24"/>
          <w:szCs w:val="24"/>
        </w:rPr>
      </w:pPr>
    </w:p>
    <w:p w:rsidR="00130A7B" w:rsidRPr="00266591" w:rsidRDefault="00130A7B" w:rsidP="003B2D84">
      <w:pPr>
        <w:pStyle w:val="Standard"/>
        <w:ind w:left="0" w:firstLine="0"/>
        <w:rPr>
          <w:rFonts w:ascii="Times New Roman" w:hAnsi="Times New Roman" w:cs="Times New Roman"/>
          <w:b/>
          <w:bCs/>
          <w:color w:val="000000"/>
          <w:sz w:val="24"/>
          <w:szCs w:val="24"/>
        </w:rPr>
      </w:pPr>
    </w:p>
    <w:p w:rsidR="00993A72" w:rsidRDefault="00993A72" w:rsidP="00993A72">
      <w:pPr>
        <w:pStyle w:val="Standard"/>
        <w:rPr>
          <w:rFonts w:ascii="Times New Roman" w:hAnsi="Times New Roman" w:cs="Times New Roman"/>
          <w:b/>
          <w:color w:val="000000"/>
          <w:sz w:val="24"/>
          <w:szCs w:val="24"/>
          <w:u w:val="single"/>
        </w:rPr>
      </w:pPr>
      <w:r w:rsidRPr="00FF5369">
        <w:rPr>
          <w:rFonts w:ascii="Times New Roman" w:hAnsi="Times New Roman" w:cs="Times New Roman"/>
          <w:b/>
          <w:color w:val="000000"/>
          <w:sz w:val="24"/>
          <w:szCs w:val="24"/>
          <w:u w:val="single"/>
        </w:rPr>
        <w:t xml:space="preserve">Załączniki: </w:t>
      </w:r>
    </w:p>
    <w:p w:rsidR="00FF5369" w:rsidRPr="00FF5369" w:rsidRDefault="00FF5369" w:rsidP="00993A72">
      <w:pPr>
        <w:pStyle w:val="Standard"/>
        <w:rPr>
          <w:rFonts w:ascii="Times New Roman" w:hAnsi="Times New Roman" w:cs="Times New Roman"/>
          <w:b/>
          <w:color w:val="000000"/>
          <w:sz w:val="24"/>
          <w:szCs w:val="24"/>
          <w:u w:val="single"/>
        </w:rPr>
      </w:pPr>
    </w:p>
    <w:p w:rsidR="00DE6A1D" w:rsidRPr="00D9558E" w:rsidRDefault="00041CC3" w:rsidP="00041CC3">
      <w:pPr>
        <w:suppressAutoHyphens/>
        <w:ind w:firstLine="0"/>
        <w:rPr>
          <w:sz w:val="24"/>
          <w:szCs w:val="24"/>
        </w:rPr>
      </w:pPr>
      <w:r>
        <w:rPr>
          <w:sz w:val="24"/>
          <w:szCs w:val="24"/>
        </w:rPr>
        <w:t xml:space="preserve"> 1.</w:t>
      </w:r>
      <w:r w:rsidR="00D942BA">
        <w:rPr>
          <w:sz w:val="24"/>
          <w:szCs w:val="24"/>
        </w:rPr>
        <w:tab/>
      </w:r>
      <w:r w:rsidR="001D09DE" w:rsidRPr="00D9558E">
        <w:rPr>
          <w:sz w:val="24"/>
          <w:szCs w:val="24"/>
        </w:rPr>
        <w:t>Szczegółowy opis przedmiotu zamówienia</w:t>
      </w:r>
      <w:r w:rsidR="00D942BA">
        <w:rPr>
          <w:sz w:val="24"/>
          <w:szCs w:val="24"/>
        </w:rPr>
        <w:t xml:space="preserve"> </w:t>
      </w:r>
      <w:r>
        <w:rPr>
          <w:sz w:val="24"/>
          <w:szCs w:val="24"/>
        </w:rPr>
        <w:t xml:space="preserve"> </w:t>
      </w:r>
      <w:r w:rsidR="006E4890">
        <w:rPr>
          <w:sz w:val="24"/>
          <w:szCs w:val="24"/>
        </w:rPr>
        <w:t xml:space="preserve"> – specyfikacja techniczna</w:t>
      </w:r>
      <w:r w:rsidR="00325CFA" w:rsidRPr="00D9558E">
        <w:rPr>
          <w:sz w:val="24"/>
          <w:szCs w:val="24"/>
        </w:rPr>
        <w:t>;</w:t>
      </w:r>
      <w:r>
        <w:rPr>
          <w:sz w:val="24"/>
          <w:szCs w:val="24"/>
        </w:rPr>
        <w:t xml:space="preserve"> </w:t>
      </w:r>
    </w:p>
    <w:p w:rsidR="00993A72" w:rsidRPr="003A6F16" w:rsidRDefault="003A6F16" w:rsidP="003A6F16">
      <w:pPr>
        <w:pStyle w:val="Akapitzlist"/>
        <w:numPr>
          <w:ilvl w:val="0"/>
          <w:numId w:val="29"/>
        </w:numPr>
        <w:suppressAutoHyphens/>
        <w:rPr>
          <w:sz w:val="24"/>
          <w:szCs w:val="24"/>
        </w:rPr>
      </w:pPr>
      <w:r>
        <w:rPr>
          <w:color w:val="000000"/>
          <w:sz w:val="24"/>
          <w:szCs w:val="24"/>
        </w:rPr>
        <w:t>Formularz ofertowo-cenowy</w:t>
      </w:r>
      <w:r w:rsidR="00325CFA" w:rsidRPr="003A6F16">
        <w:rPr>
          <w:color w:val="000000"/>
          <w:sz w:val="24"/>
          <w:szCs w:val="24"/>
        </w:rPr>
        <w:t>;</w:t>
      </w:r>
    </w:p>
    <w:p w:rsidR="00993A72" w:rsidRDefault="00993A72" w:rsidP="00D942BA">
      <w:pPr>
        <w:pStyle w:val="Akapitzlist"/>
        <w:numPr>
          <w:ilvl w:val="0"/>
          <w:numId w:val="29"/>
        </w:numPr>
        <w:suppressAutoHyphens/>
        <w:rPr>
          <w:sz w:val="24"/>
          <w:szCs w:val="24"/>
        </w:rPr>
      </w:pPr>
      <w:r w:rsidRPr="00D942BA">
        <w:rPr>
          <w:sz w:val="24"/>
          <w:szCs w:val="24"/>
        </w:rPr>
        <w:t>Oświadczenie wykonawcy, ze nie podlega wykluczenia z postępowania na podstawie art. 24 ust. 1 pkt 12-23 ustawy</w:t>
      </w:r>
      <w:r w:rsidR="00325CFA" w:rsidRPr="00D942BA">
        <w:rPr>
          <w:sz w:val="24"/>
          <w:szCs w:val="24"/>
        </w:rPr>
        <w:t>;</w:t>
      </w:r>
    </w:p>
    <w:p w:rsidR="00993A72" w:rsidRDefault="00993A72" w:rsidP="00D942BA">
      <w:pPr>
        <w:pStyle w:val="Akapitzlist"/>
        <w:numPr>
          <w:ilvl w:val="0"/>
          <w:numId w:val="29"/>
        </w:numPr>
        <w:suppressAutoHyphens/>
        <w:rPr>
          <w:sz w:val="24"/>
          <w:szCs w:val="24"/>
        </w:rPr>
      </w:pPr>
      <w:r w:rsidRPr="00D942BA">
        <w:rPr>
          <w:sz w:val="24"/>
          <w:szCs w:val="24"/>
        </w:rPr>
        <w:t>Oświadczenie o spełnianiu warunków udziału w postępowaniu</w:t>
      </w:r>
      <w:r w:rsidR="00325CFA" w:rsidRPr="00D942BA">
        <w:rPr>
          <w:sz w:val="24"/>
          <w:szCs w:val="24"/>
        </w:rPr>
        <w:t>;</w:t>
      </w:r>
    </w:p>
    <w:p w:rsidR="00993A72" w:rsidRDefault="00993A72" w:rsidP="00D942BA">
      <w:pPr>
        <w:pStyle w:val="Akapitzlist"/>
        <w:numPr>
          <w:ilvl w:val="0"/>
          <w:numId w:val="29"/>
        </w:numPr>
        <w:suppressAutoHyphens/>
        <w:rPr>
          <w:sz w:val="24"/>
          <w:szCs w:val="24"/>
        </w:rPr>
      </w:pPr>
      <w:r w:rsidRPr="00D942BA">
        <w:rPr>
          <w:color w:val="000000"/>
          <w:sz w:val="24"/>
          <w:szCs w:val="24"/>
        </w:rPr>
        <w:t>O</w:t>
      </w:r>
      <w:r w:rsidRPr="00D942BA">
        <w:rPr>
          <w:sz w:val="24"/>
          <w:szCs w:val="24"/>
        </w:rPr>
        <w:t>świadczenie o przynależności lub braku przynależności</w:t>
      </w:r>
      <w:r w:rsidR="00325CFA" w:rsidRPr="00D942BA">
        <w:rPr>
          <w:sz w:val="24"/>
          <w:szCs w:val="24"/>
        </w:rPr>
        <w:t xml:space="preserve"> do tej samej grupy kapitałowej;</w:t>
      </w:r>
    </w:p>
    <w:p w:rsidR="00F11593" w:rsidRPr="00D942BA" w:rsidRDefault="00F11593" w:rsidP="00D942BA">
      <w:pPr>
        <w:pStyle w:val="Akapitzlist"/>
        <w:numPr>
          <w:ilvl w:val="0"/>
          <w:numId w:val="29"/>
        </w:numPr>
        <w:suppressAutoHyphens/>
        <w:rPr>
          <w:sz w:val="24"/>
          <w:szCs w:val="24"/>
        </w:rPr>
      </w:pPr>
      <w:r w:rsidRPr="00D942BA">
        <w:rPr>
          <w:iCs/>
          <w:color w:val="000000"/>
          <w:sz w:val="24"/>
          <w:szCs w:val="24"/>
        </w:rPr>
        <w:t>Zobowiązanie innego podmiotu - załącznik składany na wezwanie zamawiającego</w:t>
      </w:r>
      <w:r w:rsidR="00325CFA" w:rsidRPr="00D942BA">
        <w:rPr>
          <w:iCs/>
          <w:color w:val="000000"/>
          <w:sz w:val="24"/>
          <w:szCs w:val="24"/>
        </w:rPr>
        <w:t>;</w:t>
      </w:r>
    </w:p>
    <w:p w:rsidR="00EE2297" w:rsidRPr="00EE323B" w:rsidRDefault="00EE323B" w:rsidP="00EE323B">
      <w:pPr>
        <w:pStyle w:val="Akapitzlist"/>
        <w:numPr>
          <w:ilvl w:val="0"/>
          <w:numId w:val="29"/>
        </w:numPr>
        <w:tabs>
          <w:tab w:val="left" w:pos="600"/>
        </w:tabs>
        <w:suppressAutoHyphens/>
        <w:rPr>
          <w:color w:val="000000"/>
          <w:sz w:val="24"/>
          <w:szCs w:val="24"/>
        </w:rPr>
      </w:pPr>
      <w:r>
        <w:rPr>
          <w:color w:val="000000"/>
          <w:sz w:val="24"/>
          <w:szCs w:val="24"/>
        </w:rPr>
        <w:t xml:space="preserve">  </w:t>
      </w:r>
      <w:r w:rsidR="00993A72" w:rsidRPr="00EE323B">
        <w:rPr>
          <w:color w:val="000000"/>
          <w:sz w:val="24"/>
          <w:szCs w:val="24"/>
        </w:rPr>
        <w:t>Wzór umowy</w:t>
      </w:r>
      <w:r w:rsidR="00EE2297" w:rsidRPr="00EE323B">
        <w:rPr>
          <w:color w:val="000000"/>
          <w:sz w:val="24"/>
          <w:szCs w:val="24"/>
        </w:rPr>
        <w:t xml:space="preserve"> </w:t>
      </w:r>
      <w:r w:rsidR="0038752F">
        <w:rPr>
          <w:strike/>
          <w:color w:val="FF0000"/>
          <w:sz w:val="24"/>
          <w:szCs w:val="24"/>
        </w:rPr>
        <w:t xml:space="preserve"> </w:t>
      </w:r>
    </w:p>
    <w:p w:rsidR="00DE6A1D" w:rsidRPr="00EE2297" w:rsidRDefault="00EE2297" w:rsidP="00041CC3">
      <w:pPr>
        <w:tabs>
          <w:tab w:val="left" w:pos="600"/>
        </w:tabs>
        <w:suppressAutoHyphens/>
        <w:ind w:left="0" w:firstLine="0"/>
        <w:rPr>
          <w:color w:val="000000"/>
          <w:sz w:val="24"/>
          <w:szCs w:val="24"/>
        </w:rPr>
      </w:pPr>
      <w:r>
        <w:rPr>
          <w:color w:val="000000"/>
          <w:sz w:val="24"/>
          <w:szCs w:val="24"/>
        </w:rPr>
        <w:t xml:space="preserve">     </w:t>
      </w:r>
      <w:r w:rsidR="00041CC3">
        <w:rPr>
          <w:color w:val="000000"/>
          <w:sz w:val="24"/>
          <w:szCs w:val="24"/>
        </w:rPr>
        <w:t xml:space="preserve"> </w:t>
      </w:r>
    </w:p>
    <w:p w:rsidR="00EE2297" w:rsidRPr="00EE2297" w:rsidRDefault="00EE2297" w:rsidP="00EE2297">
      <w:pPr>
        <w:tabs>
          <w:tab w:val="left" w:pos="600"/>
        </w:tabs>
        <w:suppressAutoHyphens/>
        <w:ind w:left="0" w:firstLine="0"/>
        <w:rPr>
          <w:color w:val="000000"/>
          <w:sz w:val="24"/>
          <w:szCs w:val="24"/>
        </w:rPr>
      </w:pPr>
    </w:p>
    <w:p w:rsidR="00EE2297" w:rsidRPr="00EE2297" w:rsidRDefault="00EE2297" w:rsidP="00EE2297">
      <w:pPr>
        <w:tabs>
          <w:tab w:val="left" w:pos="600"/>
        </w:tabs>
        <w:suppressAutoHyphens/>
        <w:ind w:left="0" w:firstLine="0"/>
        <w:rPr>
          <w:color w:val="000000"/>
          <w:sz w:val="24"/>
          <w:szCs w:val="24"/>
        </w:rPr>
      </w:pPr>
    </w:p>
    <w:p w:rsidR="00EE2297" w:rsidRPr="00D9558E" w:rsidRDefault="00EE2297" w:rsidP="00EE2297">
      <w:pPr>
        <w:tabs>
          <w:tab w:val="left" w:pos="600"/>
        </w:tabs>
        <w:suppressAutoHyphens/>
        <w:ind w:left="0" w:firstLine="0"/>
        <w:rPr>
          <w:sz w:val="24"/>
          <w:szCs w:val="24"/>
        </w:rPr>
      </w:pPr>
    </w:p>
    <w:sectPr w:rsidR="00EE2297" w:rsidRPr="00D9558E" w:rsidSect="00815BB5">
      <w:headerReference w:type="default" r:id="rId12"/>
      <w:footerReference w:type="default" r:id="rId13"/>
      <w:footerReference w:type="first" r:id="rId14"/>
      <w:pgSz w:w="11907" w:h="16840"/>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64" w:rsidRDefault="007C2D64" w:rsidP="00AB3C7B">
      <w:r>
        <w:separator/>
      </w:r>
    </w:p>
  </w:endnote>
  <w:endnote w:type="continuationSeparator" w:id="0">
    <w:p w:rsidR="007C2D64" w:rsidRDefault="007C2D64" w:rsidP="00A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S Reference Sans Serif">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 w:name="Verdana">
    <w:charset w:val="EE"/>
    <w:family w:val="swiss"/>
    <w:pitch w:val="variable"/>
    <w:sig w:usb0="A10006FF" w:usb1="4000205B" w:usb2="00000010" w:usb3="00000000" w:csb0="0000019F" w:csb1="00000000"/>
  </w:font>
  <w:font w:name="Tahoma">
    <w:charset w:val="EE"/>
    <w:family w:val="swiss"/>
    <w:pitch w:val="variable"/>
    <w:sig w:usb0="E1002EFF" w:usb1="C000605B" w:usb2="00000029" w:usb3="00000000" w:csb0="000101FF" w:csb1="00000000"/>
  </w:font>
  <w:font w:name="Segoe UI">
    <w:charset w:val="EE"/>
    <w:family w:val="swiss"/>
    <w:pitch w:val="variable"/>
    <w:sig w:usb0="E10022FF" w:usb1="C000E47F" w:usb2="00000029" w:usb3="00000000" w:csb0="000001DF" w:csb1="00000000"/>
  </w:font>
  <w:font w:name="Franklin Gothic Heavy">
    <w:charset w:val="EE"/>
    <w:family w:val="swiss"/>
    <w:pitch w:val="variable"/>
    <w:sig w:usb0="00000287" w:usb1="00000000" w:usb2="00000000" w:usb3="00000000" w:csb0="000000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0844"/>
      <w:docPartObj>
        <w:docPartGallery w:val="Page Numbers (Bottom of Page)"/>
        <w:docPartUnique/>
      </w:docPartObj>
    </w:sdtPr>
    <w:sdtEndPr/>
    <w:sdtContent>
      <w:p w:rsidR="00982861" w:rsidRDefault="000E7906">
        <w:pPr>
          <w:pStyle w:val="Stopka"/>
        </w:pPr>
        <w:r>
          <w:fldChar w:fldCharType="begin"/>
        </w:r>
        <w:r>
          <w:instrText xml:space="preserve"> PAGE   \* MERGEFORMAT </w:instrText>
        </w:r>
        <w:r>
          <w:fldChar w:fldCharType="separate"/>
        </w:r>
        <w:r w:rsidR="00737190">
          <w:rPr>
            <w:noProof/>
          </w:rPr>
          <w:t>2</w:t>
        </w:r>
        <w:r>
          <w:rPr>
            <w:noProof/>
          </w:rPr>
          <w:fldChar w:fldCharType="end"/>
        </w:r>
      </w:p>
    </w:sdtContent>
  </w:sdt>
  <w:p w:rsidR="00982861" w:rsidRDefault="009828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61" w:rsidRDefault="00982861" w:rsidP="00092C59">
    <w:pPr>
      <w:pStyle w:val="Stopk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64" w:rsidRDefault="007C2D64" w:rsidP="00AB3C7B">
      <w:r>
        <w:separator/>
      </w:r>
    </w:p>
  </w:footnote>
  <w:footnote w:type="continuationSeparator" w:id="0">
    <w:p w:rsidR="007C2D64" w:rsidRDefault="007C2D64" w:rsidP="00AB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61" w:rsidRDefault="00982861" w:rsidP="00092C59">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1031"/>
        </w:tabs>
        <w:ind w:left="-1031" w:firstLine="0"/>
      </w:pPr>
    </w:lvl>
    <w:lvl w:ilvl="1">
      <w:start w:val="1"/>
      <w:numFmt w:val="none"/>
      <w:suff w:val="nothing"/>
      <w:lvlText w:val=""/>
      <w:lvlJc w:val="left"/>
      <w:pPr>
        <w:tabs>
          <w:tab w:val="num" w:pos="-1031"/>
        </w:tabs>
        <w:ind w:left="-1031" w:firstLine="0"/>
      </w:pPr>
    </w:lvl>
    <w:lvl w:ilvl="2">
      <w:start w:val="1"/>
      <w:numFmt w:val="none"/>
      <w:suff w:val="nothing"/>
      <w:lvlText w:val=""/>
      <w:lvlJc w:val="left"/>
      <w:pPr>
        <w:tabs>
          <w:tab w:val="num" w:pos="-1031"/>
        </w:tabs>
        <w:ind w:left="-1031" w:firstLine="0"/>
      </w:pPr>
    </w:lvl>
    <w:lvl w:ilvl="3">
      <w:start w:val="1"/>
      <w:numFmt w:val="none"/>
      <w:suff w:val="nothing"/>
      <w:lvlText w:val=""/>
      <w:lvlJc w:val="left"/>
      <w:pPr>
        <w:tabs>
          <w:tab w:val="num" w:pos="-1031"/>
        </w:tabs>
        <w:ind w:left="-1031" w:firstLine="0"/>
      </w:pPr>
    </w:lvl>
    <w:lvl w:ilvl="4">
      <w:start w:val="1"/>
      <w:numFmt w:val="none"/>
      <w:suff w:val="nothing"/>
      <w:lvlText w:val=""/>
      <w:lvlJc w:val="left"/>
      <w:pPr>
        <w:tabs>
          <w:tab w:val="num" w:pos="-1031"/>
        </w:tabs>
        <w:ind w:left="-1031" w:firstLine="0"/>
      </w:pPr>
    </w:lvl>
    <w:lvl w:ilvl="5">
      <w:start w:val="1"/>
      <w:numFmt w:val="none"/>
      <w:suff w:val="nothing"/>
      <w:lvlText w:val=""/>
      <w:lvlJc w:val="left"/>
      <w:pPr>
        <w:tabs>
          <w:tab w:val="num" w:pos="-1031"/>
        </w:tabs>
        <w:ind w:left="-1031" w:firstLine="0"/>
      </w:pPr>
    </w:lvl>
    <w:lvl w:ilvl="6">
      <w:start w:val="1"/>
      <w:numFmt w:val="none"/>
      <w:suff w:val="nothing"/>
      <w:lvlText w:val=""/>
      <w:lvlJc w:val="left"/>
      <w:pPr>
        <w:tabs>
          <w:tab w:val="num" w:pos="-1031"/>
        </w:tabs>
        <w:ind w:left="-1031" w:firstLine="0"/>
      </w:pPr>
    </w:lvl>
    <w:lvl w:ilvl="7">
      <w:start w:val="1"/>
      <w:numFmt w:val="none"/>
      <w:suff w:val="nothing"/>
      <w:lvlText w:val=""/>
      <w:lvlJc w:val="left"/>
      <w:pPr>
        <w:tabs>
          <w:tab w:val="num" w:pos="-1031"/>
        </w:tabs>
        <w:ind w:left="-1031" w:firstLine="0"/>
      </w:pPr>
    </w:lvl>
    <w:lvl w:ilvl="8">
      <w:start w:val="1"/>
      <w:numFmt w:val="none"/>
      <w:suff w:val="nothing"/>
      <w:lvlText w:val=""/>
      <w:lvlJc w:val="left"/>
      <w:pPr>
        <w:tabs>
          <w:tab w:val="num" w:pos="-1031"/>
        </w:tabs>
        <w:ind w:left="-10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2"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3" w15:restartNumberingAfterBreak="0">
    <w:nsid w:val="00000010"/>
    <w:multiLevelType w:val="multilevel"/>
    <w:tmpl w:val="00000010"/>
    <w:name w:val="WW8Num16"/>
    <w:lvl w:ilvl="0">
      <w:start w:val="16"/>
      <w:numFmt w:val="decimal"/>
      <w:lvlText w:val="%1"/>
      <w:lvlJc w:val="left"/>
      <w:pPr>
        <w:tabs>
          <w:tab w:val="num" w:pos="660"/>
        </w:tabs>
      </w:pPr>
    </w:lvl>
    <w:lvl w:ilvl="1">
      <w:start w:val="1"/>
      <w:numFmt w:val="decimal"/>
      <w:lvlText w:val="%1.%2"/>
      <w:lvlJc w:val="left"/>
      <w:pPr>
        <w:tabs>
          <w:tab w:val="num" w:pos="6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2D7166A"/>
    <w:multiLevelType w:val="hybridMultilevel"/>
    <w:tmpl w:val="1F208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FD2D0F"/>
    <w:multiLevelType w:val="hybridMultilevel"/>
    <w:tmpl w:val="32AA086E"/>
    <w:lvl w:ilvl="0" w:tplc="BFB0746C">
      <w:start w:val="1"/>
      <w:numFmt w:val="decimal"/>
      <w:pStyle w:val="tytu"/>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40740"/>
    <w:multiLevelType w:val="multilevel"/>
    <w:tmpl w:val="C326FE8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B6F6E"/>
    <w:multiLevelType w:val="multilevel"/>
    <w:tmpl w:val="25CED69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25FA0"/>
    <w:multiLevelType w:val="hybridMultilevel"/>
    <w:tmpl w:val="084CAD90"/>
    <w:lvl w:ilvl="0" w:tplc="A336C062">
      <w:start w:val="1"/>
      <w:numFmt w:val="upperRoman"/>
      <w:pStyle w:val="Rzymskie"/>
      <w:lvlText w:val="%1."/>
      <w:lvlJc w:val="left"/>
      <w:pPr>
        <w:tabs>
          <w:tab w:val="num" w:pos="180"/>
        </w:tabs>
        <w:ind w:left="180" w:hanging="180"/>
      </w:pPr>
      <w:rPr>
        <w:rFonts w:hint="default"/>
        <w:b/>
      </w:rPr>
    </w:lvl>
    <w:lvl w:ilvl="1" w:tplc="EFEE27EC">
      <w:start w:val="1"/>
      <w:numFmt w:val="decimal"/>
      <w:lvlText w:val="%2)"/>
      <w:lvlJc w:val="left"/>
      <w:pPr>
        <w:tabs>
          <w:tab w:val="num" w:pos="682"/>
        </w:tabs>
        <w:ind w:left="965" w:hanging="283"/>
      </w:pPr>
      <w:rPr>
        <w:rFonts w:hint="default"/>
        <w:b/>
        <w:i w:val="0"/>
        <w:sz w:val="24"/>
        <w:szCs w:val="24"/>
        <w:u w:val="none"/>
      </w:rPr>
    </w:lvl>
    <w:lvl w:ilvl="2" w:tplc="06DA4A48">
      <w:start w:val="2"/>
      <w:numFmt w:val="decimalZero"/>
      <w:lvlText w:val="%3)"/>
      <w:lvlJc w:val="left"/>
      <w:pPr>
        <w:tabs>
          <w:tab w:val="num" w:pos="1942"/>
        </w:tabs>
        <w:ind w:left="1942" w:hanging="360"/>
      </w:pPr>
      <w:rPr>
        <w:rFonts w:hint="default"/>
      </w:rPr>
    </w:lvl>
    <w:lvl w:ilvl="3" w:tplc="FA1E0860">
      <w:start w:val="45"/>
      <w:numFmt w:val="decimal"/>
      <w:lvlText w:val="%4"/>
      <w:lvlJc w:val="left"/>
      <w:pPr>
        <w:ind w:left="2482" w:hanging="360"/>
      </w:pPr>
      <w:rPr>
        <w:rFonts w:hint="default"/>
      </w:rPr>
    </w:lvl>
    <w:lvl w:ilvl="4" w:tplc="A8507DFC">
      <w:start w:val="1"/>
      <w:numFmt w:val="lowerLetter"/>
      <w:lvlText w:val="%5)"/>
      <w:lvlJc w:val="left"/>
      <w:pPr>
        <w:ind w:left="3202" w:hanging="360"/>
      </w:pPr>
      <w:rPr>
        <w:rFonts w:hint="default"/>
        <w:u w:val="none"/>
      </w:rPr>
    </w:lvl>
    <w:lvl w:ilvl="5" w:tplc="C07CE65A">
      <w:start w:val="1"/>
      <w:numFmt w:val="decimal"/>
      <w:lvlText w:val="%6)"/>
      <w:lvlJc w:val="left"/>
      <w:pPr>
        <w:ind w:left="4102" w:hanging="360"/>
      </w:pPr>
      <w:rPr>
        <w:rFonts w:hint="default"/>
      </w:rPr>
    </w:lvl>
    <w:lvl w:ilvl="6" w:tplc="D1203946">
      <w:start w:val="2"/>
      <w:numFmt w:val="decimal"/>
      <w:lvlText w:val="%7."/>
      <w:lvlJc w:val="left"/>
      <w:pPr>
        <w:tabs>
          <w:tab w:val="num" w:pos="4642"/>
        </w:tabs>
        <w:ind w:left="4642" w:hanging="360"/>
      </w:pPr>
      <w:rPr>
        <w:rFonts w:hint="default"/>
      </w:rPr>
    </w:lvl>
    <w:lvl w:ilvl="7" w:tplc="AD786036" w:tentative="1">
      <w:start w:val="1"/>
      <w:numFmt w:val="lowerLetter"/>
      <w:lvlText w:val="%8."/>
      <w:lvlJc w:val="left"/>
      <w:pPr>
        <w:tabs>
          <w:tab w:val="num" w:pos="5362"/>
        </w:tabs>
        <w:ind w:left="5362" w:hanging="360"/>
      </w:pPr>
    </w:lvl>
    <w:lvl w:ilvl="8" w:tplc="5E28A986" w:tentative="1">
      <w:start w:val="1"/>
      <w:numFmt w:val="lowerRoman"/>
      <w:lvlText w:val="%9."/>
      <w:lvlJc w:val="right"/>
      <w:pPr>
        <w:tabs>
          <w:tab w:val="num" w:pos="6082"/>
        </w:tabs>
        <w:ind w:left="6082" w:hanging="180"/>
      </w:pPr>
    </w:lvl>
  </w:abstractNum>
  <w:abstractNum w:abstractNumId="9" w15:restartNumberingAfterBreak="0">
    <w:nsid w:val="18663B6F"/>
    <w:multiLevelType w:val="multilevel"/>
    <w:tmpl w:val="B8B8FEA6"/>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B7500"/>
    <w:multiLevelType w:val="hybridMultilevel"/>
    <w:tmpl w:val="129E9A9C"/>
    <w:lvl w:ilvl="0" w:tplc="D640CC26">
      <w:start w:val="11"/>
      <w:numFmt w:val="decimal"/>
      <w:pStyle w:val="2"/>
      <w:lvlText w:val="%1."/>
      <w:lvlJc w:val="left"/>
      <w:pPr>
        <w:ind w:left="720" w:hanging="360"/>
      </w:pPr>
      <w:rPr>
        <w:rFonts w:hint="default"/>
      </w:rPr>
    </w:lvl>
    <w:lvl w:ilvl="1" w:tplc="6C567A7A" w:tentative="1">
      <w:start w:val="1"/>
      <w:numFmt w:val="lowerLetter"/>
      <w:lvlText w:val="%2."/>
      <w:lvlJc w:val="left"/>
      <w:pPr>
        <w:ind w:left="1440" w:hanging="360"/>
      </w:pPr>
    </w:lvl>
    <w:lvl w:ilvl="2" w:tplc="155249B8" w:tentative="1">
      <w:start w:val="1"/>
      <w:numFmt w:val="lowerRoman"/>
      <w:lvlText w:val="%3."/>
      <w:lvlJc w:val="right"/>
      <w:pPr>
        <w:ind w:left="2160" w:hanging="180"/>
      </w:pPr>
    </w:lvl>
    <w:lvl w:ilvl="3" w:tplc="6BFE5FB4" w:tentative="1">
      <w:start w:val="1"/>
      <w:numFmt w:val="decimal"/>
      <w:lvlText w:val="%4."/>
      <w:lvlJc w:val="left"/>
      <w:pPr>
        <w:ind w:left="2880" w:hanging="360"/>
      </w:pPr>
    </w:lvl>
    <w:lvl w:ilvl="4" w:tplc="089E19B4" w:tentative="1">
      <w:start w:val="1"/>
      <w:numFmt w:val="lowerLetter"/>
      <w:lvlText w:val="%5."/>
      <w:lvlJc w:val="left"/>
      <w:pPr>
        <w:ind w:left="3600" w:hanging="360"/>
      </w:pPr>
    </w:lvl>
    <w:lvl w:ilvl="5" w:tplc="563C8EB6" w:tentative="1">
      <w:start w:val="1"/>
      <w:numFmt w:val="lowerRoman"/>
      <w:lvlText w:val="%6."/>
      <w:lvlJc w:val="right"/>
      <w:pPr>
        <w:ind w:left="4320" w:hanging="180"/>
      </w:pPr>
    </w:lvl>
    <w:lvl w:ilvl="6" w:tplc="4A2AB0BA" w:tentative="1">
      <w:start w:val="1"/>
      <w:numFmt w:val="decimal"/>
      <w:lvlText w:val="%7."/>
      <w:lvlJc w:val="left"/>
      <w:pPr>
        <w:ind w:left="5040" w:hanging="360"/>
      </w:pPr>
    </w:lvl>
    <w:lvl w:ilvl="7" w:tplc="6718747A" w:tentative="1">
      <w:start w:val="1"/>
      <w:numFmt w:val="lowerLetter"/>
      <w:lvlText w:val="%8."/>
      <w:lvlJc w:val="left"/>
      <w:pPr>
        <w:ind w:left="5760" w:hanging="360"/>
      </w:pPr>
    </w:lvl>
    <w:lvl w:ilvl="8" w:tplc="F93C1CE6" w:tentative="1">
      <w:start w:val="1"/>
      <w:numFmt w:val="lowerRoman"/>
      <w:lvlText w:val="%9."/>
      <w:lvlJc w:val="right"/>
      <w:pPr>
        <w:ind w:left="6480" w:hanging="180"/>
      </w:pPr>
    </w:lvl>
  </w:abstractNum>
  <w:abstractNum w:abstractNumId="11" w15:restartNumberingAfterBreak="0">
    <w:nsid w:val="1A6C6965"/>
    <w:multiLevelType w:val="multilevel"/>
    <w:tmpl w:val="10087D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D371B2"/>
    <w:multiLevelType w:val="multilevel"/>
    <w:tmpl w:val="AB820528"/>
    <w:lvl w:ilvl="0">
      <w:start w:val="3"/>
      <w:numFmt w:val="decimal"/>
      <w:lvlText w:val="%1"/>
      <w:lvlJc w:val="left"/>
      <w:pPr>
        <w:ind w:left="360" w:hanging="360"/>
      </w:pPr>
      <w:rPr>
        <w:rFonts w:ascii="MS Reference Sans Serif" w:hAnsi="MS Reference Sans Serif" w:cs="MS Reference Sans Serif" w:hint="default"/>
        <w:sz w:val="20"/>
      </w:rPr>
    </w:lvl>
    <w:lvl w:ilvl="1">
      <w:start w:val="1"/>
      <w:numFmt w:val="decimal"/>
      <w:lvlText w:val="%1.%2"/>
      <w:lvlJc w:val="left"/>
      <w:pPr>
        <w:ind w:left="643" w:hanging="360"/>
      </w:pPr>
      <w:rPr>
        <w:rFonts w:ascii="Times New Roman" w:hAnsi="Times New Roman" w:cs="Times New Roman" w:hint="default"/>
        <w:color w:val="auto"/>
        <w:sz w:val="20"/>
      </w:rPr>
    </w:lvl>
    <w:lvl w:ilvl="2">
      <w:start w:val="1"/>
      <w:numFmt w:val="decimal"/>
      <w:lvlText w:val="%1.%2.%3"/>
      <w:lvlJc w:val="left"/>
      <w:pPr>
        <w:ind w:left="720" w:hanging="720"/>
      </w:pPr>
      <w:rPr>
        <w:rFonts w:ascii="MS Reference Sans Serif" w:hAnsi="MS Reference Sans Serif" w:cs="MS Reference Sans Serif" w:hint="default"/>
        <w:sz w:val="20"/>
      </w:rPr>
    </w:lvl>
    <w:lvl w:ilvl="3">
      <w:start w:val="1"/>
      <w:numFmt w:val="decimal"/>
      <w:lvlText w:val="%1.%2.%3.%4"/>
      <w:lvlJc w:val="left"/>
      <w:pPr>
        <w:ind w:left="720" w:hanging="720"/>
      </w:pPr>
      <w:rPr>
        <w:rFonts w:ascii="MS Reference Sans Serif" w:hAnsi="MS Reference Sans Serif" w:cs="MS Reference Sans Serif" w:hint="default"/>
        <w:sz w:val="20"/>
      </w:rPr>
    </w:lvl>
    <w:lvl w:ilvl="4">
      <w:start w:val="1"/>
      <w:numFmt w:val="decimal"/>
      <w:lvlText w:val="%1.%2.%3.%4.%5"/>
      <w:lvlJc w:val="left"/>
      <w:pPr>
        <w:ind w:left="720" w:hanging="720"/>
      </w:pPr>
      <w:rPr>
        <w:rFonts w:ascii="MS Reference Sans Serif" w:hAnsi="MS Reference Sans Serif" w:cs="MS Reference Sans Serif" w:hint="default"/>
        <w:sz w:val="20"/>
      </w:rPr>
    </w:lvl>
    <w:lvl w:ilvl="5">
      <w:start w:val="1"/>
      <w:numFmt w:val="decimal"/>
      <w:lvlText w:val="%1.%2.%3.%4.%5.%6"/>
      <w:lvlJc w:val="left"/>
      <w:pPr>
        <w:ind w:left="1080" w:hanging="1080"/>
      </w:pPr>
      <w:rPr>
        <w:rFonts w:ascii="MS Reference Sans Serif" w:hAnsi="MS Reference Sans Serif" w:cs="MS Reference Sans Serif" w:hint="default"/>
        <w:sz w:val="20"/>
      </w:rPr>
    </w:lvl>
    <w:lvl w:ilvl="6">
      <w:start w:val="1"/>
      <w:numFmt w:val="decimal"/>
      <w:lvlText w:val="%1.%2.%3.%4.%5.%6.%7"/>
      <w:lvlJc w:val="left"/>
      <w:pPr>
        <w:ind w:left="1080" w:hanging="1080"/>
      </w:pPr>
      <w:rPr>
        <w:rFonts w:ascii="MS Reference Sans Serif" w:hAnsi="MS Reference Sans Serif" w:cs="MS Reference Sans Serif" w:hint="default"/>
        <w:sz w:val="20"/>
      </w:rPr>
    </w:lvl>
    <w:lvl w:ilvl="7">
      <w:start w:val="1"/>
      <w:numFmt w:val="decimal"/>
      <w:lvlText w:val="%1.%2.%3.%4.%5.%6.%7.%8"/>
      <w:lvlJc w:val="left"/>
      <w:pPr>
        <w:ind w:left="1440" w:hanging="1440"/>
      </w:pPr>
      <w:rPr>
        <w:rFonts w:ascii="MS Reference Sans Serif" w:hAnsi="MS Reference Sans Serif" w:cs="MS Reference Sans Serif" w:hint="default"/>
        <w:sz w:val="20"/>
      </w:rPr>
    </w:lvl>
    <w:lvl w:ilvl="8">
      <w:start w:val="1"/>
      <w:numFmt w:val="decimal"/>
      <w:lvlText w:val="%1.%2.%3.%4.%5.%6.%7.%8.%9"/>
      <w:lvlJc w:val="left"/>
      <w:pPr>
        <w:ind w:left="1440" w:hanging="1440"/>
      </w:pPr>
      <w:rPr>
        <w:rFonts w:ascii="MS Reference Sans Serif" w:hAnsi="MS Reference Sans Serif" w:cs="MS Reference Sans Serif" w:hint="default"/>
        <w:sz w:val="20"/>
      </w:rPr>
    </w:lvl>
  </w:abstractNum>
  <w:abstractNum w:abstractNumId="13" w15:restartNumberingAfterBreak="0">
    <w:nsid w:val="293802DE"/>
    <w:multiLevelType w:val="multilevel"/>
    <w:tmpl w:val="5832FDF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4" w15:restartNumberingAfterBreak="0">
    <w:nsid w:val="2C0162BB"/>
    <w:multiLevelType w:val="multilevel"/>
    <w:tmpl w:val="BC9AD68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996677"/>
    <w:multiLevelType w:val="multilevel"/>
    <w:tmpl w:val="61067F56"/>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AC41FC4"/>
    <w:multiLevelType w:val="multilevel"/>
    <w:tmpl w:val="B11C2B40"/>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A74959"/>
    <w:multiLevelType w:val="multilevel"/>
    <w:tmpl w:val="58C87A5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2EF00B4"/>
    <w:multiLevelType w:val="multilevel"/>
    <w:tmpl w:val="4DC2A330"/>
    <w:styleLink w:val="WW8Num13"/>
    <w:lvl w:ilvl="0">
      <w:start w:val="1"/>
      <w:numFmt w:val="lowerLetter"/>
      <w:lvlText w:val="%1)"/>
      <w:lvlJc w:val="left"/>
      <w:rPr>
        <w:rFonts w:ascii="Times New Roman" w:hAnsi="Times New Roman"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33A57AE"/>
    <w:multiLevelType w:val="multilevel"/>
    <w:tmpl w:val="D3FAAA1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21" w15:restartNumberingAfterBreak="0">
    <w:nsid w:val="51502A2B"/>
    <w:multiLevelType w:val="multilevel"/>
    <w:tmpl w:val="C958D1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C3571B"/>
    <w:multiLevelType w:val="hybridMultilevel"/>
    <w:tmpl w:val="278684F2"/>
    <w:lvl w:ilvl="0" w:tplc="EA0C7F1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B013A"/>
    <w:multiLevelType w:val="hybridMultilevel"/>
    <w:tmpl w:val="C632FDBA"/>
    <w:lvl w:ilvl="0" w:tplc="80BC382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860FFE"/>
    <w:multiLevelType w:val="multilevel"/>
    <w:tmpl w:val="A064AAB8"/>
    <w:lvl w:ilvl="0">
      <w:start w:val="1"/>
      <w:numFmt w:val="decimal"/>
      <w:pStyle w:val="Numery1"/>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7C24C35"/>
    <w:multiLevelType w:val="multilevel"/>
    <w:tmpl w:val="AAAE483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D0DC1"/>
    <w:multiLevelType w:val="hybridMultilevel"/>
    <w:tmpl w:val="18AE0EAA"/>
    <w:lvl w:ilvl="0" w:tplc="18140A4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64DFC"/>
    <w:multiLevelType w:val="multilevel"/>
    <w:tmpl w:val="249CEE2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5A3368"/>
    <w:multiLevelType w:val="multilevel"/>
    <w:tmpl w:val="D8D4E98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4222EB"/>
    <w:multiLevelType w:val="hybridMultilevel"/>
    <w:tmpl w:val="29CE3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197953"/>
    <w:multiLevelType w:val="hybridMultilevel"/>
    <w:tmpl w:val="421A363E"/>
    <w:lvl w:ilvl="0" w:tplc="3A4AA7DE">
      <w:start w:val="1"/>
      <w:numFmt w:val="lowerLetter"/>
      <w:lvlText w:val="%1)"/>
      <w:lvlJc w:val="left"/>
      <w:pPr>
        <w:ind w:left="1485" w:hanging="360"/>
      </w:pPr>
      <w:rPr>
        <w:rFonts w:ascii="Times New Roman" w:eastAsia="Arial Unicode MS"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15:restartNumberingAfterBreak="0">
    <w:nsid w:val="79D237E6"/>
    <w:multiLevelType w:val="multilevel"/>
    <w:tmpl w:val="46AC88B0"/>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610ED9"/>
    <w:multiLevelType w:val="multilevel"/>
    <w:tmpl w:val="B37C1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20"/>
  </w:num>
  <w:num w:numId="4">
    <w:abstractNumId w:val="18"/>
  </w:num>
  <w:num w:numId="5">
    <w:abstractNumId w:val="10"/>
  </w:num>
  <w:num w:numId="6">
    <w:abstractNumId w:val="5"/>
  </w:num>
  <w:num w:numId="7">
    <w:abstractNumId w:val="21"/>
  </w:num>
  <w:num w:numId="8">
    <w:abstractNumId w:val="19"/>
  </w:num>
  <w:num w:numId="9">
    <w:abstractNumId w:val="11"/>
  </w:num>
  <w:num w:numId="10">
    <w:abstractNumId w:val="17"/>
  </w:num>
  <w:num w:numId="11">
    <w:abstractNumId w:val="29"/>
  </w:num>
  <w:num w:numId="12">
    <w:abstractNumId w:val="28"/>
  </w:num>
  <w:num w:numId="13">
    <w:abstractNumId w:val="16"/>
  </w:num>
  <w:num w:numId="14">
    <w:abstractNumId w:val="9"/>
  </w:num>
  <w:num w:numId="15">
    <w:abstractNumId w:val="6"/>
  </w:num>
  <w:num w:numId="16">
    <w:abstractNumId w:val="25"/>
  </w:num>
  <w:num w:numId="17">
    <w:abstractNumId w:val="7"/>
  </w:num>
  <w:num w:numId="18">
    <w:abstractNumId w:val="1"/>
  </w:num>
  <w:num w:numId="19">
    <w:abstractNumId w:val="33"/>
  </w:num>
  <w:num w:numId="20">
    <w:abstractNumId w:val="14"/>
  </w:num>
  <w:num w:numId="21">
    <w:abstractNumId w:val="31"/>
  </w:num>
  <w:num w:numId="22">
    <w:abstractNumId w:val="12"/>
  </w:num>
  <w:num w:numId="23">
    <w:abstractNumId w:val="26"/>
  </w:num>
  <w:num w:numId="24">
    <w:abstractNumId w:val="13"/>
  </w:num>
  <w:num w:numId="25">
    <w:abstractNumId w:val="4"/>
  </w:num>
  <w:num w:numId="26">
    <w:abstractNumId w:val="32"/>
  </w:num>
  <w:num w:numId="27">
    <w:abstractNumId w:val="22"/>
  </w:num>
  <w:num w:numId="28">
    <w:abstractNumId w:val="27"/>
  </w:num>
  <w:num w:numId="29">
    <w:abstractNumId w:val="23"/>
  </w:num>
  <w:num w:numId="30">
    <w:abstractNumId w:val="30"/>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0441"/>
    <w:rsid w:val="00003DF0"/>
    <w:rsid w:val="000056A7"/>
    <w:rsid w:val="0000579D"/>
    <w:rsid w:val="00006E2D"/>
    <w:rsid w:val="000135F4"/>
    <w:rsid w:val="00022AEE"/>
    <w:rsid w:val="0002559A"/>
    <w:rsid w:val="000377ED"/>
    <w:rsid w:val="00041CC3"/>
    <w:rsid w:val="00050218"/>
    <w:rsid w:val="00055B00"/>
    <w:rsid w:val="00074891"/>
    <w:rsid w:val="00081C0B"/>
    <w:rsid w:val="0008696A"/>
    <w:rsid w:val="00092C59"/>
    <w:rsid w:val="000B0BA9"/>
    <w:rsid w:val="000C36E3"/>
    <w:rsid w:val="000C6EB5"/>
    <w:rsid w:val="000D34E5"/>
    <w:rsid w:val="000D7D4F"/>
    <w:rsid w:val="000E4875"/>
    <w:rsid w:val="000E57BE"/>
    <w:rsid w:val="000E7906"/>
    <w:rsid w:val="000F4FCF"/>
    <w:rsid w:val="000F7FA6"/>
    <w:rsid w:val="00100E22"/>
    <w:rsid w:val="001030CE"/>
    <w:rsid w:val="00124CBE"/>
    <w:rsid w:val="00127747"/>
    <w:rsid w:val="00130A7B"/>
    <w:rsid w:val="00133150"/>
    <w:rsid w:val="001424C9"/>
    <w:rsid w:val="00161670"/>
    <w:rsid w:val="00166935"/>
    <w:rsid w:val="00173C20"/>
    <w:rsid w:val="0017402E"/>
    <w:rsid w:val="00175BEB"/>
    <w:rsid w:val="0018101E"/>
    <w:rsid w:val="00184267"/>
    <w:rsid w:val="00187F0E"/>
    <w:rsid w:val="001C2A10"/>
    <w:rsid w:val="001D09DE"/>
    <w:rsid w:val="001D32CB"/>
    <w:rsid w:val="001D6B4A"/>
    <w:rsid w:val="001E0B5D"/>
    <w:rsid w:val="001E2438"/>
    <w:rsid w:val="001E3B34"/>
    <w:rsid w:val="001F0C48"/>
    <w:rsid w:val="001F46A6"/>
    <w:rsid w:val="00202D58"/>
    <w:rsid w:val="00202FB0"/>
    <w:rsid w:val="00217A52"/>
    <w:rsid w:val="002219C9"/>
    <w:rsid w:val="002222CE"/>
    <w:rsid w:val="00241183"/>
    <w:rsid w:val="00241AD3"/>
    <w:rsid w:val="002454E8"/>
    <w:rsid w:val="00256220"/>
    <w:rsid w:val="00262105"/>
    <w:rsid w:val="00266591"/>
    <w:rsid w:val="00276508"/>
    <w:rsid w:val="00280AD1"/>
    <w:rsid w:val="002825DD"/>
    <w:rsid w:val="00284325"/>
    <w:rsid w:val="0029545B"/>
    <w:rsid w:val="0029559E"/>
    <w:rsid w:val="002A4BE9"/>
    <w:rsid w:val="002A507E"/>
    <w:rsid w:val="002A6B4E"/>
    <w:rsid w:val="002B734E"/>
    <w:rsid w:val="002C1CBB"/>
    <w:rsid w:val="002D6D2B"/>
    <w:rsid w:val="002F7097"/>
    <w:rsid w:val="00325CFA"/>
    <w:rsid w:val="00325DF9"/>
    <w:rsid w:val="00331A22"/>
    <w:rsid w:val="00342BC9"/>
    <w:rsid w:val="00344A12"/>
    <w:rsid w:val="00345A6A"/>
    <w:rsid w:val="0035030F"/>
    <w:rsid w:val="00350EAB"/>
    <w:rsid w:val="00355A6C"/>
    <w:rsid w:val="00366BF6"/>
    <w:rsid w:val="00385EE0"/>
    <w:rsid w:val="0038752F"/>
    <w:rsid w:val="003A32E7"/>
    <w:rsid w:val="003A6F16"/>
    <w:rsid w:val="003A7AB2"/>
    <w:rsid w:val="003A7C3E"/>
    <w:rsid w:val="003B1FF6"/>
    <w:rsid w:val="003B2D84"/>
    <w:rsid w:val="003B33C6"/>
    <w:rsid w:val="003B46FA"/>
    <w:rsid w:val="003C1AAB"/>
    <w:rsid w:val="003C30A0"/>
    <w:rsid w:val="003C3D61"/>
    <w:rsid w:val="003D2BEB"/>
    <w:rsid w:val="003D701A"/>
    <w:rsid w:val="003E36F5"/>
    <w:rsid w:val="003E480A"/>
    <w:rsid w:val="003E4C6D"/>
    <w:rsid w:val="004033E8"/>
    <w:rsid w:val="00404C66"/>
    <w:rsid w:val="00424AC1"/>
    <w:rsid w:val="00446DBD"/>
    <w:rsid w:val="004478E6"/>
    <w:rsid w:val="00456581"/>
    <w:rsid w:val="00477186"/>
    <w:rsid w:val="00483759"/>
    <w:rsid w:val="00497402"/>
    <w:rsid w:val="004B1454"/>
    <w:rsid w:val="004B4A64"/>
    <w:rsid w:val="004C10CB"/>
    <w:rsid w:val="004C47DF"/>
    <w:rsid w:val="004D5D57"/>
    <w:rsid w:val="004D69F6"/>
    <w:rsid w:val="004E6091"/>
    <w:rsid w:val="004E6251"/>
    <w:rsid w:val="0050580A"/>
    <w:rsid w:val="00507A30"/>
    <w:rsid w:val="00524215"/>
    <w:rsid w:val="005427B1"/>
    <w:rsid w:val="0054432C"/>
    <w:rsid w:val="00561C39"/>
    <w:rsid w:val="00571599"/>
    <w:rsid w:val="00577D5B"/>
    <w:rsid w:val="00581E44"/>
    <w:rsid w:val="00592FA3"/>
    <w:rsid w:val="00593FC3"/>
    <w:rsid w:val="0059569C"/>
    <w:rsid w:val="00595DFB"/>
    <w:rsid w:val="005A19B3"/>
    <w:rsid w:val="005A2ECB"/>
    <w:rsid w:val="005A2EEA"/>
    <w:rsid w:val="005A33B7"/>
    <w:rsid w:val="005A440B"/>
    <w:rsid w:val="005B4160"/>
    <w:rsid w:val="005B7512"/>
    <w:rsid w:val="005B7C6E"/>
    <w:rsid w:val="005C6AF4"/>
    <w:rsid w:val="005D0293"/>
    <w:rsid w:val="005E45BE"/>
    <w:rsid w:val="005E45DA"/>
    <w:rsid w:val="00604284"/>
    <w:rsid w:val="00606430"/>
    <w:rsid w:val="00626AF0"/>
    <w:rsid w:val="00634EA8"/>
    <w:rsid w:val="00637024"/>
    <w:rsid w:val="00642BC1"/>
    <w:rsid w:val="00646B2F"/>
    <w:rsid w:val="00652400"/>
    <w:rsid w:val="00653305"/>
    <w:rsid w:val="00654AA9"/>
    <w:rsid w:val="006632D1"/>
    <w:rsid w:val="006854D3"/>
    <w:rsid w:val="00687649"/>
    <w:rsid w:val="00687F12"/>
    <w:rsid w:val="006903DA"/>
    <w:rsid w:val="00691EE5"/>
    <w:rsid w:val="006A09CD"/>
    <w:rsid w:val="006A2136"/>
    <w:rsid w:val="006A35E9"/>
    <w:rsid w:val="006B36D4"/>
    <w:rsid w:val="006B4CEF"/>
    <w:rsid w:val="006B50F3"/>
    <w:rsid w:val="006B7D01"/>
    <w:rsid w:val="006C3839"/>
    <w:rsid w:val="006D72D6"/>
    <w:rsid w:val="006E04DF"/>
    <w:rsid w:val="006E4890"/>
    <w:rsid w:val="006F06DF"/>
    <w:rsid w:val="006F55A7"/>
    <w:rsid w:val="006F693D"/>
    <w:rsid w:val="007007EA"/>
    <w:rsid w:val="007020B8"/>
    <w:rsid w:val="00702DB9"/>
    <w:rsid w:val="00710764"/>
    <w:rsid w:val="00711FA1"/>
    <w:rsid w:val="00727D59"/>
    <w:rsid w:val="00731FE0"/>
    <w:rsid w:val="00737190"/>
    <w:rsid w:val="007540E1"/>
    <w:rsid w:val="00765140"/>
    <w:rsid w:val="007826E3"/>
    <w:rsid w:val="0079186C"/>
    <w:rsid w:val="00791B11"/>
    <w:rsid w:val="00797AAD"/>
    <w:rsid w:val="007A18CA"/>
    <w:rsid w:val="007A2EA8"/>
    <w:rsid w:val="007B4970"/>
    <w:rsid w:val="007B6E70"/>
    <w:rsid w:val="007C2D64"/>
    <w:rsid w:val="007C6F7F"/>
    <w:rsid w:val="007D0F92"/>
    <w:rsid w:val="007E706D"/>
    <w:rsid w:val="007F2F1E"/>
    <w:rsid w:val="007F4406"/>
    <w:rsid w:val="007F523A"/>
    <w:rsid w:val="00810C2C"/>
    <w:rsid w:val="00815BB5"/>
    <w:rsid w:val="008630D4"/>
    <w:rsid w:val="00887148"/>
    <w:rsid w:val="00893060"/>
    <w:rsid w:val="008A24CC"/>
    <w:rsid w:val="008A380F"/>
    <w:rsid w:val="008B197C"/>
    <w:rsid w:val="008D0781"/>
    <w:rsid w:val="008D2F9A"/>
    <w:rsid w:val="008D5499"/>
    <w:rsid w:val="008F0976"/>
    <w:rsid w:val="008F53BF"/>
    <w:rsid w:val="008F7BCA"/>
    <w:rsid w:val="00900237"/>
    <w:rsid w:val="0090322C"/>
    <w:rsid w:val="009063C4"/>
    <w:rsid w:val="009074BA"/>
    <w:rsid w:val="00920AE0"/>
    <w:rsid w:val="00923E3E"/>
    <w:rsid w:val="00924AC3"/>
    <w:rsid w:val="00933B8C"/>
    <w:rsid w:val="009375C4"/>
    <w:rsid w:val="009428E0"/>
    <w:rsid w:val="00962E16"/>
    <w:rsid w:val="00964861"/>
    <w:rsid w:val="00972907"/>
    <w:rsid w:val="00975386"/>
    <w:rsid w:val="00982861"/>
    <w:rsid w:val="00993A72"/>
    <w:rsid w:val="00996F25"/>
    <w:rsid w:val="009A27B6"/>
    <w:rsid w:val="009B7FDA"/>
    <w:rsid w:val="009C7A68"/>
    <w:rsid w:val="009D580F"/>
    <w:rsid w:val="009D5B9D"/>
    <w:rsid w:val="009F01D7"/>
    <w:rsid w:val="009F243C"/>
    <w:rsid w:val="009F416B"/>
    <w:rsid w:val="00A07131"/>
    <w:rsid w:val="00A20485"/>
    <w:rsid w:val="00A344BD"/>
    <w:rsid w:val="00A34915"/>
    <w:rsid w:val="00A70283"/>
    <w:rsid w:val="00A771BC"/>
    <w:rsid w:val="00AA1B09"/>
    <w:rsid w:val="00AA698F"/>
    <w:rsid w:val="00AB0F0E"/>
    <w:rsid w:val="00AB3C7B"/>
    <w:rsid w:val="00AE4D3F"/>
    <w:rsid w:val="00B02779"/>
    <w:rsid w:val="00B22210"/>
    <w:rsid w:val="00B305D3"/>
    <w:rsid w:val="00B3393A"/>
    <w:rsid w:val="00B34A5D"/>
    <w:rsid w:val="00B414D0"/>
    <w:rsid w:val="00B51878"/>
    <w:rsid w:val="00B521F8"/>
    <w:rsid w:val="00B54491"/>
    <w:rsid w:val="00B54CBA"/>
    <w:rsid w:val="00B618C3"/>
    <w:rsid w:val="00B627E2"/>
    <w:rsid w:val="00B6616C"/>
    <w:rsid w:val="00B72695"/>
    <w:rsid w:val="00B73018"/>
    <w:rsid w:val="00B843AD"/>
    <w:rsid w:val="00B86E2D"/>
    <w:rsid w:val="00B92384"/>
    <w:rsid w:val="00B9661D"/>
    <w:rsid w:val="00BA7779"/>
    <w:rsid w:val="00BB120D"/>
    <w:rsid w:val="00BC4600"/>
    <w:rsid w:val="00BD0F31"/>
    <w:rsid w:val="00BE1A78"/>
    <w:rsid w:val="00BE3125"/>
    <w:rsid w:val="00BE461D"/>
    <w:rsid w:val="00BE5D36"/>
    <w:rsid w:val="00BF31F9"/>
    <w:rsid w:val="00C06EEA"/>
    <w:rsid w:val="00C32FB6"/>
    <w:rsid w:val="00C45EA6"/>
    <w:rsid w:val="00C50D2A"/>
    <w:rsid w:val="00C520DE"/>
    <w:rsid w:val="00C75707"/>
    <w:rsid w:val="00C86BC9"/>
    <w:rsid w:val="00C94BDC"/>
    <w:rsid w:val="00CC0441"/>
    <w:rsid w:val="00CD70BF"/>
    <w:rsid w:val="00CE2C2D"/>
    <w:rsid w:val="00CE7F04"/>
    <w:rsid w:val="00CF21F6"/>
    <w:rsid w:val="00D03F9C"/>
    <w:rsid w:val="00D066B3"/>
    <w:rsid w:val="00D06ABF"/>
    <w:rsid w:val="00D0790E"/>
    <w:rsid w:val="00D149DF"/>
    <w:rsid w:val="00D160BE"/>
    <w:rsid w:val="00D174A8"/>
    <w:rsid w:val="00D27151"/>
    <w:rsid w:val="00D31731"/>
    <w:rsid w:val="00D31F06"/>
    <w:rsid w:val="00D60165"/>
    <w:rsid w:val="00D61E70"/>
    <w:rsid w:val="00D77835"/>
    <w:rsid w:val="00D86A24"/>
    <w:rsid w:val="00D917F0"/>
    <w:rsid w:val="00D942BA"/>
    <w:rsid w:val="00D9558E"/>
    <w:rsid w:val="00D96AB1"/>
    <w:rsid w:val="00DA2CBD"/>
    <w:rsid w:val="00DC1407"/>
    <w:rsid w:val="00DE6A1D"/>
    <w:rsid w:val="00DE7E89"/>
    <w:rsid w:val="00DF1388"/>
    <w:rsid w:val="00E00F21"/>
    <w:rsid w:val="00E017B4"/>
    <w:rsid w:val="00E16D18"/>
    <w:rsid w:val="00E203D1"/>
    <w:rsid w:val="00E21937"/>
    <w:rsid w:val="00E279BD"/>
    <w:rsid w:val="00E30D5B"/>
    <w:rsid w:val="00E37EB2"/>
    <w:rsid w:val="00E40BDB"/>
    <w:rsid w:val="00E40CDB"/>
    <w:rsid w:val="00E431CC"/>
    <w:rsid w:val="00E50CC6"/>
    <w:rsid w:val="00E54917"/>
    <w:rsid w:val="00E56862"/>
    <w:rsid w:val="00E63FFF"/>
    <w:rsid w:val="00E827BE"/>
    <w:rsid w:val="00EA07AB"/>
    <w:rsid w:val="00EA5F10"/>
    <w:rsid w:val="00EE2297"/>
    <w:rsid w:val="00EE323B"/>
    <w:rsid w:val="00F022A3"/>
    <w:rsid w:val="00F03F88"/>
    <w:rsid w:val="00F05149"/>
    <w:rsid w:val="00F11593"/>
    <w:rsid w:val="00F21829"/>
    <w:rsid w:val="00F263DD"/>
    <w:rsid w:val="00F64431"/>
    <w:rsid w:val="00F776C8"/>
    <w:rsid w:val="00F80C21"/>
    <w:rsid w:val="00F909F1"/>
    <w:rsid w:val="00F912F5"/>
    <w:rsid w:val="00FA31C7"/>
    <w:rsid w:val="00FA494B"/>
    <w:rsid w:val="00FA6831"/>
    <w:rsid w:val="00FB4D0E"/>
    <w:rsid w:val="00FC360D"/>
    <w:rsid w:val="00FC3E49"/>
    <w:rsid w:val="00FF2EFC"/>
    <w:rsid w:val="00FF5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2444A5"/>
  <w15:docId w15:val="{DAE47FF9-E092-4B28-A289-685A1292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C0441"/>
    <w:pPr>
      <w:spacing w:after="0" w:line="240" w:lineRule="auto"/>
      <w:ind w:left="284" w:hanging="284"/>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C0441"/>
    <w:pPr>
      <w:keepNext/>
      <w:ind w:left="426"/>
      <w:outlineLvl w:val="0"/>
    </w:pPr>
    <w:rPr>
      <w:b/>
      <w:sz w:val="24"/>
    </w:rPr>
  </w:style>
  <w:style w:type="paragraph" w:styleId="Nagwek2">
    <w:name w:val="heading 2"/>
    <w:basedOn w:val="Normalny"/>
    <w:next w:val="Normalny"/>
    <w:link w:val="Nagwek2Znak"/>
    <w:qFormat/>
    <w:rsid w:val="00CC044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C044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AA698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CC0441"/>
    <w:pPr>
      <w:keepNext/>
      <w:ind w:left="360"/>
      <w:outlineLvl w:val="4"/>
    </w:pPr>
    <w:rPr>
      <w:b/>
      <w:color w:val="FF0000"/>
      <w:sz w:val="24"/>
    </w:rPr>
  </w:style>
  <w:style w:type="paragraph" w:styleId="Nagwek6">
    <w:name w:val="heading 6"/>
    <w:basedOn w:val="Normalny"/>
    <w:next w:val="Normalny"/>
    <w:link w:val="Nagwek6Znak"/>
    <w:uiPriority w:val="9"/>
    <w:unhideWhenUsed/>
    <w:qFormat/>
    <w:rsid w:val="008A24C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CC0441"/>
    <w:pPr>
      <w:spacing w:before="240" w:after="60"/>
      <w:outlineLvl w:val="6"/>
    </w:pPr>
    <w:rPr>
      <w:sz w:val="24"/>
      <w:szCs w:val="24"/>
    </w:rPr>
  </w:style>
  <w:style w:type="paragraph" w:styleId="Nagwek8">
    <w:name w:val="heading 8"/>
    <w:basedOn w:val="Normalny"/>
    <w:next w:val="Normalny"/>
    <w:link w:val="Nagwek8Znak"/>
    <w:qFormat/>
    <w:rsid w:val="00CC0441"/>
    <w:pPr>
      <w:spacing w:before="240" w:after="60"/>
      <w:outlineLvl w:val="7"/>
    </w:pPr>
    <w:rPr>
      <w:i/>
      <w:iCs/>
      <w:sz w:val="24"/>
      <w:szCs w:val="24"/>
    </w:rPr>
  </w:style>
  <w:style w:type="paragraph" w:styleId="Nagwek9">
    <w:name w:val="heading 9"/>
    <w:basedOn w:val="Normalny"/>
    <w:next w:val="Normalny"/>
    <w:link w:val="Nagwek9Znak"/>
    <w:uiPriority w:val="9"/>
    <w:semiHidden/>
    <w:unhideWhenUsed/>
    <w:qFormat/>
    <w:rsid w:val="00AA698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441"/>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C044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C044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CC0441"/>
    <w:rPr>
      <w:rFonts w:ascii="Times New Roman" w:eastAsia="Times New Roman" w:hAnsi="Times New Roman" w:cs="Times New Roman"/>
      <w:b/>
      <w:color w:val="FF0000"/>
      <w:sz w:val="24"/>
      <w:szCs w:val="20"/>
      <w:lang w:eastAsia="pl-PL"/>
    </w:rPr>
  </w:style>
  <w:style w:type="character" w:customStyle="1" w:styleId="Nagwek7Znak">
    <w:name w:val="Nagłówek 7 Znak"/>
    <w:basedOn w:val="Domylnaczcionkaakapitu"/>
    <w:link w:val="Nagwek7"/>
    <w:rsid w:val="00CC044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C0441"/>
    <w:rPr>
      <w:rFonts w:ascii="Times New Roman" w:eastAsia="Times New Roman" w:hAnsi="Times New Roman" w:cs="Times New Roman"/>
      <w:i/>
      <w:iCs/>
      <w:sz w:val="24"/>
      <w:szCs w:val="24"/>
      <w:lang w:eastAsia="pl-PL"/>
    </w:rPr>
  </w:style>
  <w:style w:type="paragraph" w:styleId="Nagwek">
    <w:name w:val="header"/>
    <w:basedOn w:val="Normalny"/>
    <w:link w:val="NagwekZnak"/>
    <w:rsid w:val="00CC0441"/>
    <w:pPr>
      <w:tabs>
        <w:tab w:val="center" w:pos="4536"/>
        <w:tab w:val="right" w:pos="9072"/>
      </w:tabs>
    </w:pPr>
  </w:style>
  <w:style w:type="character" w:customStyle="1" w:styleId="NagwekZnak">
    <w:name w:val="Nagłówek Znak"/>
    <w:basedOn w:val="Domylnaczcionkaakapitu"/>
    <w:link w:val="Nagwek"/>
    <w:rsid w:val="00CC044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C0441"/>
    <w:pPr>
      <w:tabs>
        <w:tab w:val="center" w:pos="4536"/>
        <w:tab w:val="right" w:pos="9072"/>
      </w:tabs>
    </w:pPr>
  </w:style>
  <w:style w:type="character" w:customStyle="1" w:styleId="StopkaZnak">
    <w:name w:val="Stopka Znak"/>
    <w:basedOn w:val="Domylnaczcionkaakapitu"/>
    <w:link w:val="Stopka"/>
    <w:uiPriority w:val="99"/>
    <w:rsid w:val="00CC0441"/>
    <w:rPr>
      <w:rFonts w:ascii="Times New Roman" w:eastAsia="Times New Roman" w:hAnsi="Times New Roman" w:cs="Times New Roman"/>
      <w:sz w:val="20"/>
      <w:szCs w:val="20"/>
      <w:lang w:eastAsia="pl-PL"/>
    </w:rPr>
  </w:style>
  <w:style w:type="character" w:styleId="Numerstrony">
    <w:name w:val="page number"/>
    <w:basedOn w:val="Domylnaczcionkaakapitu"/>
    <w:rsid w:val="00CC0441"/>
  </w:style>
  <w:style w:type="paragraph" w:styleId="Tekstpodstawowywcity">
    <w:name w:val="Body Text Indent"/>
    <w:basedOn w:val="Normalny"/>
    <w:link w:val="TekstpodstawowywcityZnak"/>
    <w:rsid w:val="00CC0441"/>
    <w:pPr>
      <w:ind w:left="426"/>
    </w:pPr>
    <w:rPr>
      <w:b/>
      <w:sz w:val="24"/>
    </w:rPr>
  </w:style>
  <w:style w:type="character" w:customStyle="1" w:styleId="TekstpodstawowywcityZnak">
    <w:name w:val="Tekst podstawowy wcięty Znak"/>
    <w:basedOn w:val="Domylnaczcionkaakapitu"/>
    <w:link w:val="Tekstpodstawowywcity"/>
    <w:rsid w:val="00CC0441"/>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CC0441"/>
    <w:pPr>
      <w:ind w:left="426"/>
    </w:pPr>
    <w:rPr>
      <w:sz w:val="24"/>
    </w:rPr>
  </w:style>
  <w:style w:type="character" w:customStyle="1" w:styleId="Tekstpodstawowywcity2Znak">
    <w:name w:val="Tekst podstawowy wcięty 2 Znak"/>
    <w:basedOn w:val="Domylnaczcionkaakapitu"/>
    <w:link w:val="Tekstpodstawowywcity2"/>
    <w:rsid w:val="00CC0441"/>
    <w:rPr>
      <w:rFonts w:ascii="Times New Roman" w:eastAsia="Times New Roman" w:hAnsi="Times New Roman" w:cs="Times New Roman"/>
      <w:sz w:val="24"/>
      <w:szCs w:val="20"/>
    </w:rPr>
  </w:style>
  <w:style w:type="paragraph" w:styleId="Tekstpodstawowy">
    <w:name w:val="Body Text"/>
    <w:basedOn w:val="Normalny"/>
    <w:link w:val="TekstpodstawowyZnak"/>
    <w:rsid w:val="00CC0441"/>
    <w:rPr>
      <w:sz w:val="24"/>
    </w:rPr>
  </w:style>
  <w:style w:type="character" w:customStyle="1" w:styleId="TekstpodstawowyZnak">
    <w:name w:val="Tekst podstawowy Znak"/>
    <w:basedOn w:val="Domylnaczcionkaakapitu"/>
    <w:link w:val="Tekstpodstawowy"/>
    <w:rsid w:val="00CC0441"/>
    <w:rPr>
      <w:rFonts w:ascii="Times New Roman" w:eastAsia="Times New Roman" w:hAnsi="Times New Roman" w:cs="Times New Roman"/>
      <w:sz w:val="24"/>
      <w:szCs w:val="20"/>
    </w:rPr>
  </w:style>
  <w:style w:type="paragraph" w:styleId="Tekstpodstawowy2">
    <w:name w:val="Body Text 2"/>
    <w:basedOn w:val="Normalny"/>
    <w:link w:val="Tekstpodstawowy2Znak"/>
    <w:rsid w:val="00CC0441"/>
    <w:pPr>
      <w:jc w:val="center"/>
    </w:pPr>
    <w:rPr>
      <w:b/>
      <w:sz w:val="24"/>
    </w:rPr>
  </w:style>
  <w:style w:type="character" w:customStyle="1" w:styleId="Tekstpodstawowy2Znak">
    <w:name w:val="Tekst podstawowy 2 Znak"/>
    <w:basedOn w:val="Domylnaczcionkaakapitu"/>
    <w:link w:val="Tekstpodstawowy2"/>
    <w:rsid w:val="00CC0441"/>
    <w:rPr>
      <w:rFonts w:ascii="Times New Roman" w:eastAsia="Times New Roman" w:hAnsi="Times New Roman" w:cs="Times New Roman"/>
      <w:b/>
      <w:sz w:val="24"/>
      <w:szCs w:val="20"/>
      <w:lang w:eastAsia="pl-PL"/>
    </w:rPr>
  </w:style>
  <w:style w:type="paragraph" w:styleId="Tytu0">
    <w:name w:val="Title"/>
    <w:basedOn w:val="Normalny"/>
    <w:link w:val="TytuZnak"/>
    <w:qFormat/>
    <w:rsid w:val="00CC0441"/>
    <w:pPr>
      <w:jc w:val="center"/>
    </w:pPr>
    <w:rPr>
      <w:b/>
      <w:sz w:val="24"/>
    </w:rPr>
  </w:style>
  <w:style w:type="character" w:customStyle="1" w:styleId="TytuZnak">
    <w:name w:val="Tytuł Znak"/>
    <w:basedOn w:val="Domylnaczcionkaakapitu"/>
    <w:link w:val="Tytu0"/>
    <w:rsid w:val="00CC0441"/>
    <w:rPr>
      <w:rFonts w:ascii="Times New Roman" w:eastAsia="Times New Roman" w:hAnsi="Times New Roman" w:cs="Times New Roman"/>
      <w:b/>
      <w:sz w:val="24"/>
      <w:szCs w:val="20"/>
    </w:rPr>
  </w:style>
  <w:style w:type="paragraph" w:customStyle="1" w:styleId="WW-Tekstpodstawowywcity2">
    <w:name w:val="WW-Tekst podstawowy wcięty 2"/>
    <w:basedOn w:val="Normalny"/>
    <w:rsid w:val="00CC0441"/>
    <w:pPr>
      <w:suppressAutoHyphens/>
      <w:ind w:left="426"/>
    </w:pPr>
    <w:rPr>
      <w:sz w:val="24"/>
    </w:rPr>
  </w:style>
  <w:style w:type="paragraph" w:styleId="Tekstpodstawowy3">
    <w:name w:val="Body Text 3"/>
    <w:basedOn w:val="Normalny"/>
    <w:link w:val="Tekstpodstawowy3Znak"/>
    <w:rsid w:val="00CC0441"/>
    <w:pPr>
      <w:ind w:right="85"/>
    </w:pPr>
    <w:rPr>
      <w:sz w:val="24"/>
    </w:rPr>
  </w:style>
  <w:style w:type="character" w:customStyle="1" w:styleId="Tekstpodstawowy3Znak">
    <w:name w:val="Tekst podstawowy 3 Znak"/>
    <w:basedOn w:val="Domylnaczcionkaakapitu"/>
    <w:link w:val="Tekstpodstawowy3"/>
    <w:rsid w:val="00CC0441"/>
    <w:rPr>
      <w:rFonts w:ascii="Times New Roman" w:eastAsia="Times New Roman" w:hAnsi="Times New Roman" w:cs="Times New Roman"/>
      <w:sz w:val="24"/>
      <w:szCs w:val="20"/>
      <w:lang w:eastAsia="pl-PL"/>
    </w:rPr>
  </w:style>
  <w:style w:type="paragraph" w:customStyle="1" w:styleId="1111111">
    <w:name w:val="1111111"/>
    <w:basedOn w:val="Normalny"/>
    <w:link w:val="1111111Znak"/>
    <w:rsid w:val="00CC0441"/>
    <w:pPr>
      <w:spacing w:after="80"/>
      <w:ind w:left="794" w:hanging="397"/>
    </w:pPr>
    <w:rPr>
      <w:sz w:val="24"/>
    </w:rPr>
  </w:style>
  <w:style w:type="character" w:customStyle="1" w:styleId="1111111Znak">
    <w:name w:val="1111111 Znak"/>
    <w:link w:val="1111111"/>
    <w:rsid w:val="00CC0441"/>
    <w:rPr>
      <w:rFonts w:ascii="Times New Roman" w:eastAsia="Times New Roman" w:hAnsi="Times New Roman" w:cs="Times New Roman"/>
      <w:sz w:val="24"/>
      <w:szCs w:val="20"/>
      <w:lang w:eastAsia="pl-PL"/>
    </w:rPr>
  </w:style>
  <w:style w:type="paragraph" w:customStyle="1" w:styleId="pkt">
    <w:name w:val="pkt"/>
    <w:basedOn w:val="Normalny"/>
    <w:link w:val="pktZnak1"/>
    <w:rsid w:val="00CC0441"/>
    <w:pPr>
      <w:spacing w:after="80"/>
      <w:ind w:left="851"/>
    </w:pPr>
    <w:rPr>
      <w:sz w:val="24"/>
    </w:rPr>
  </w:style>
  <w:style w:type="character" w:customStyle="1" w:styleId="pktZnak1">
    <w:name w:val="pkt Znak1"/>
    <w:link w:val="pkt"/>
    <w:rsid w:val="00CC0441"/>
    <w:rPr>
      <w:rFonts w:ascii="Times New Roman" w:eastAsia="Times New Roman" w:hAnsi="Times New Roman" w:cs="Times New Roman"/>
      <w:sz w:val="24"/>
      <w:szCs w:val="20"/>
      <w:lang w:eastAsia="pl-PL"/>
    </w:rPr>
  </w:style>
  <w:style w:type="character" w:customStyle="1" w:styleId="dane1">
    <w:name w:val="dane1"/>
    <w:rsid w:val="00CC0441"/>
    <w:rPr>
      <w:color w:val="0000CD"/>
    </w:rPr>
  </w:style>
  <w:style w:type="character" w:styleId="Hipercze">
    <w:name w:val="Hyperlink"/>
    <w:rsid w:val="00CC0441"/>
    <w:rPr>
      <w:color w:val="0000FF"/>
      <w:u w:val="single"/>
    </w:rPr>
  </w:style>
  <w:style w:type="paragraph" w:styleId="NormalnyWeb">
    <w:name w:val="Normal (Web)"/>
    <w:basedOn w:val="Normalny"/>
    <w:uiPriority w:val="99"/>
    <w:rsid w:val="00CC0441"/>
    <w:pPr>
      <w:spacing w:before="100" w:beforeAutospacing="1" w:after="100" w:afterAutospacing="1"/>
    </w:pPr>
    <w:rPr>
      <w:sz w:val="24"/>
      <w:szCs w:val="24"/>
    </w:rPr>
  </w:style>
  <w:style w:type="character" w:customStyle="1" w:styleId="text1">
    <w:name w:val="text1"/>
    <w:rsid w:val="00CC0441"/>
    <w:rPr>
      <w:rFonts w:ascii="Verdana" w:hAnsi="Verdana" w:hint="default"/>
      <w:color w:val="000000"/>
      <w:sz w:val="22"/>
      <w:szCs w:val="22"/>
    </w:rPr>
  </w:style>
  <w:style w:type="paragraph" w:customStyle="1" w:styleId="11111111ust">
    <w:name w:val="11111111 ust"/>
    <w:basedOn w:val="Normalny"/>
    <w:link w:val="11111111ustZnak"/>
    <w:rsid w:val="00CC0441"/>
    <w:pPr>
      <w:spacing w:after="80"/>
      <w:ind w:left="431" w:hanging="255"/>
    </w:pPr>
    <w:rPr>
      <w:sz w:val="24"/>
    </w:rPr>
  </w:style>
  <w:style w:type="character" w:customStyle="1" w:styleId="11111111ustZnak">
    <w:name w:val="11111111 ust Znak"/>
    <w:link w:val="11111111ust"/>
    <w:rsid w:val="00CC044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CC0441"/>
  </w:style>
  <w:style w:type="character" w:customStyle="1" w:styleId="TekstprzypisukocowegoZnak">
    <w:name w:val="Tekst przypisu końcowego Znak"/>
    <w:basedOn w:val="Domylnaczcionkaakapitu"/>
    <w:link w:val="Tekstprzypisukocowego"/>
    <w:rsid w:val="00CC0441"/>
    <w:rPr>
      <w:rFonts w:ascii="Times New Roman" w:eastAsia="Times New Roman" w:hAnsi="Times New Roman" w:cs="Times New Roman"/>
      <w:sz w:val="20"/>
      <w:szCs w:val="20"/>
      <w:lang w:eastAsia="pl-PL"/>
    </w:rPr>
  </w:style>
  <w:style w:type="character" w:styleId="Odwoanieprzypisukocowego">
    <w:name w:val="endnote reference"/>
    <w:semiHidden/>
    <w:rsid w:val="00CC0441"/>
    <w:rPr>
      <w:vertAlign w:val="superscript"/>
    </w:rPr>
  </w:style>
  <w:style w:type="paragraph" w:styleId="Tekstdymka">
    <w:name w:val="Balloon Text"/>
    <w:basedOn w:val="Normalny"/>
    <w:link w:val="TekstdymkaZnak"/>
    <w:semiHidden/>
    <w:rsid w:val="00CC0441"/>
    <w:rPr>
      <w:rFonts w:ascii="Tahoma" w:hAnsi="Tahoma" w:cs="Tahoma"/>
      <w:sz w:val="16"/>
      <w:szCs w:val="16"/>
    </w:rPr>
  </w:style>
  <w:style w:type="character" w:customStyle="1" w:styleId="TekstdymkaZnak">
    <w:name w:val="Tekst dymka Znak"/>
    <w:basedOn w:val="Domylnaczcionkaakapitu"/>
    <w:link w:val="Tekstdymka"/>
    <w:semiHidden/>
    <w:rsid w:val="00CC0441"/>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CC0441"/>
    <w:pPr>
      <w:ind w:left="708"/>
    </w:pPr>
  </w:style>
  <w:style w:type="paragraph" w:customStyle="1" w:styleId="Numery1">
    <w:name w:val="Numery 1"/>
    <w:basedOn w:val="Normalny"/>
    <w:rsid w:val="00CC0441"/>
    <w:pPr>
      <w:numPr>
        <w:numId w:val="2"/>
      </w:numPr>
    </w:pPr>
    <w:rPr>
      <w:sz w:val="24"/>
      <w:szCs w:val="24"/>
    </w:rPr>
  </w:style>
  <w:style w:type="paragraph" w:customStyle="1" w:styleId="Rzymskie">
    <w:name w:val="Rzymskie"/>
    <w:basedOn w:val="Normalny"/>
    <w:link w:val="RzymskieZnakZnak"/>
    <w:rsid w:val="00CC0441"/>
    <w:pPr>
      <w:numPr>
        <w:numId w:val="1"/>
      </w:numPr>
    </w:pPr>
    <w:rPr>
      <w:b/>
      <w:sz w:val="24"/>
      <w:szCs w:val="24"/>
    </w:rPr>
  </w:style>
  <w:style w:type="character" w:customStyle="1" w:styleId="RzymskieZnakZnak">
    <w:name w:val="Rzymskie Znak Znak"/>
    <w:link w:val="Rzymskie"/>
    <w:rsid w:val="00CC0441"/>
    <w:rPr>
      <w:rFonts w:ascii="Times New Roman" w:eastAsia="Times New Roman" w:hAnsi="Times New Roman" w:cs="Times New Roman"/>
      <w:b/>
      <w:sz w:val="24"/>
      <w:szCs w:val="24"/>
      <w:lang w:eastAsia="pl-PL"/>
    </w:rPr>
  </w:style>
  <w:style w:type="character" w:styleId="Pogrubienie">
    <w:name w:val="Strong"/>
    <w:uiPriority w:val="99"/>
    <w:qFormat/>
    <w:rsid w:val="00CC0441"/>
    <w:rPr>
      <w:b/>
      <w:bCs/>
    </w:rPr>
  </w:style>
  <w:style w:type="character" w:styleId="Odwoaniedokomentarza">
    <w:name w:val="annotation reference"/>
    <w:rsid w:val="00CC0441"/>
    <w:rPr>
      <w:sz w:val="16"/>
      <w:szCs w:val="16"/>
    </w:rPr>
  </w:style>
  <w:style w:type="paragraph" w:styleId="Tekstkomentarza">
    <w:name w:val="annotation text"/>
    <w:basedOn w:val="Normalny"/>
    <w:link w:val="TekstkomentarzaZnak"/>
    <w:rsid w:val="00CC0441"/>
  </w:style>
  <w:style w:type="character" w:customStyle="1" w:styleId="TekstkomentarzaZnak">
    <w:name w:val="Tekst komentarza Znak"/>
    <w:basedOn w:val="Domylnaczcionkaakapitu"/>
    <w:link w:val="Tekstkomentarza"/>
    <w:rsid w:val="00CC04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C0441"/>
    <w:rPr>
      <w:b/>
      <w:bCs/>
    </w:rPr>
  </w:style>
  <w:style w:type="character" w:customStyle="1" w:styleId="TematkomentarzaZnak">
    <w:name w:val="Temat komentarza Znak"/>
    <w:basedOn w:val="TekstkomentarzaZnak"/>
    <w:link w:val="Tematkomentarza"/>
    <w:rsid w:val="00CC0441"/>
    <w:rPr>
      <w:rFonts w:ascii="Times New Roman" w:eastAsia="Times New Roman" w:hAnsi="Times New Roman" w:cs="Times New Roman"/>
      <w:b/>
      <w:bCs/>
      <w:sz w:val="20"/>
      <w:szCs w:val="20"/>
      <w:lang w:eastAsia="pl-PL"/>
    </w:rPr>
  </w:style>
  <w:style w:type="character" w:customStyle="1" w:styleId="med1">
    <w:name w:val="med1"/>
    <w:rsid w:val="00CC0441"/>
    <w:rPr>
      <w:rFonts w:ascii="Times New Roman" w:hAnsi="Times New Roman" w:cs="Times New Roman" w:hint="default"/>
    </w:rPr>
  </w:style>
  <w:style w:type="paragraph" w:customStyle="1" w:styleId="Normalnywcity">
    <w:name w:val="Normalny wcięty"/>
    <w:basedOn w:val="Normalny"/>
    <w:link w:val="NormalnywcityZnakZnak"/>
    <w:qFormat/>
    <w:rsid w:val="00CC0441"/>
    <w:pPr>
      <w:spacing w:line="360" w:lineRule="auto"/>
      <w:ind w:firstLine="567"/>
    </w:pPr>
    <w:rPr>
      <w:rFonts w:ascii="Arial" w:hAnsi="Arial"/>
      <w:sz w:val="24"/>
    </w:rPr>
  </w:style>
  <w:style w:type="character" w:customStyle="1" w:styleId="NormalnywcityZnakZnak">
    <w:name w:val="Normalny wcięty Znak Znak"/>
    <w:link w:val="Normalnywcity"/>
    <w:rsid w:val="00CC0441"/>
    <w:rPr>
      <w:rFonts w:ascii="Arial" w:eastAsia="Times New Roman" w:hAnsi="Arial" w:cs="Times New Roman"/>
      <w:sz w:val="24"/>
      <w:szCs w:val="20"/>
      <w:lang w:eastAsia="pl-PL"/>
    </w:rPr>
  </w:style>
  <w:style w:type="paragraph" w:customStyle="1" w:styleId="Standartowywcity">
    <w:name w:val="Standartowy wcięty"/>
    <w:basedOn w:val="Normalny"/>
    <w:rsid w:val="00CC0441"/>
    <w:pPr>
      <w:spacing w:line="360" w:lineRule="auto"/>
      <w:ind w:firstLine="567"/>
    </w:pPr>
    <w:rPr>
      <w:rFonts w:ascii="Arial" w:hAnsi="Arial"/>
      <w:sz w:val="24"/>
    </w:rPr>
  </w:style>
  <w:style w:type="character" w:customStyle="1" w:styleId="Teksttreci7">
    <w:name w:val="Tekst treści (7)"/>
    <w:rsid w:val="00CC0441"/>
    <w:rPr>
      <w:rFonts w:ascii="Segoe UI" w:eastAsia="Segoe UI" w:hAnsi="Segoe UI" w:cs="Segoe UI"/>
      <w:b w:val="0"/>
      <w:bCs w:val="0"/>
      <w:i w:val="0"/>
      <w:iCs w:val="0"/>
      <w:smallCaps w:val="0"/>
      <w:strike w:val="0"/>
      <w:sz w:val="22"/>
      <w:szCs w:val="22"/>
    </w:rPr>
  </w:style>
  <w:style w:type="character" w:customStyle="1" w:styleId="Teksttreci12ptSkalowanie40">
    <w:name w:val="Tekst treści + 12 pt;Skalowanie 40%"/>
    <w:rsid w:val="00CC0441"/>
    <w:rPr>
      <w:rFonts w:ascii="Segoe UI" w:eastAsia="Segoe UI" w:hAnsi="Segoe UI" w:cs="Segoe UI"/>
      <w:b w:val="0"/>
      <w:bCs w:val="0"/>
      <w:i w:val="0"/>
      <w:iCs w:val="0"/>
      <w:smallCaps w:val="0"/>
      <w:strike w:val="0"/>
      <w:w w:val="40"/>
      <w:sz w:val="24"/>
      <w:szCs w:val="24"/>
    </w:rPr>
  </w:style>
  <w:style w:type="character" w:customStyle="1" w:styleId="PogrubienieTeksttreci12pt">
    <w:name w:val="Pogrubienie;Tekst treści + 12 pt"/>
    <w:rsid w:val="00CC0441"/>
    <w:rPr>
      <w:rFonts w:ascii="Segoe UI" w:eastAsia="Segoe UI" w:hAnsi="Segoe UI" w:cs="Segoe UI"/>
      <w:b/>
      <w:bCs/>
      <w:i w:val="0"/>
      <w:iCs w:val="0"/>
      <w:smallCaps w:val="0"/>
      <w:strike w:val="0"/>
      <w:sz w:val="24"/>
      <w:szCs w:val="24"/>
    </w:rPr>
  </w:style>
  <w:style w:type="character" w:customStyle="1" w:styleId="PogrubienieTeksttreci1212pt">
    <w:name w:val="Pogrubienie;Tekst treści (12) + 12 pt"/>
    <w:rsid w:val="00CC0441"/>
    <w:rPr>
      <w:rFonts w:ascii="Segoe UI" w:eastAsia="Segoe UI" w:hAnsi="Segoe UI" w:cs="Segoe UI"/>
      <w:b/>
      <w:bCs/>
      <w:i w:val="0"/>
      <w:iCs w:val="0"/>
      <w:smallCaps w:val="0"/>
      <w:strike w:val="0"/>
      <w:sz w:val="24"/>
      <w:szCs w:val="24"/>
    </w:rPr>
  </w:style>
  <w:style w:type="character" w:customStyle="1" w:styleId="TeksttreciFranklinGothicHeavy12pt">
    <w:name w:val="Tekst treści + Franklin Gothic Heavy;12 pt"/>
    <w:rsid w:val="00CC0441"/>
    <w:rPr>
      <w:rFonts w:ascii="Franklin Gothic Heavy" w:eastAsia="Franklin Gothic Heavy" w:hAnsi="Franklin Gothic Heavy" w:cs="Franklin Gothic Heavy"/>
      <w:b w:val="0"/>
      <w:bCs w:val="0"/>
      <w:i w:val="0"/>
      <w:iCs w:val="0"/>
      <w:smallCaps w:val="0"/>
      <w:strike w:val="0"/>
      <w:sz w:val="24"/>
      <w:szCs w:val="24"/>
    </w:rPr>
  </w:style>
  <w:style w:type="character" w:customStyle="1" w:styleId="NagweklubstopkaArial">
    <w:name w:val="Nagłówek lub stopka + Arial"/>
    <w:rsid w:val="00CC0441"/>
    <w:rPr>
      <w:rFonts w:ascii="Arial" w:eastAsia="Arial" w:hAnsi="Arial" w:cs="Arial"/>
      <w:b w:val="0"/>
      <w:bCs w:val="0"/>
      <w:i w:val="0"/>
      <w:iCs w:val="0"/>
      <w:smallCaps w:val="0"/>
      <w:strike w:val="0"/>
      <w:sz w:val="20"/>
      <w:szCs w:val="20"/>
    </w:rPr>
  </w:style>
  <w:style w:type="paragraph" w:customStyle="1" w:styleId="Standard">
    <w:name w:val="Standard"/>
    <w:uiPriority w:val="99"/>
    <w:rsid w:val="00CC0441"/>
    <w:pPr>
      <w:widowControl w:val="0"/>
      <w:suppressAutoHyphens/>
      <w:autoSpaceDE w:val="0"/>
      <w:autoSpaceDN w:val="0"/>
      <w:spacing w:after="0" w:line="240" w:lineRule="auto"/>
      <w:ind w:left="284" w:hanging="284"/>
      <w:jc w:val="both"/>
      <w:textAlignment w:val="baseline"/>
    </w:pPr>
    <w:rPr>
      <w:rFonts w:ascii="Arial, 'Times New Roman'" w:eastAsia="Times New Roman" w:hAnsi="Arial, 'Times New Roman'" w:cs="Arial, 'Times New Roman'"/>
      <w:kern w:val="3"/>
      <w:sz w:val="20"/>
      <w:szCs w:val="20"/>
      <w:lang w:eastAsia="pl-PL"/>
    </w:rPr>
  </w:style>
  <w:style w:type="numbering" w:customStyle="1" w:styleId="WW8Num13">
    <w:name w:val="WW8Num13"/>
    <w:basedOn w:val="Bezlisty"/>
    <w:rsid w:val="00CC0441"/>
    <w:pPr>
      <w:numPr>
        <w:numId w:val="4"/>
      </w:numPr>
    </w:pPr>
  </w:style>
  <w:style w:type="paragraph" w:customStyle="1" w:styleId="1">
    <w:name w:val="1"/>
    <w:basedOn w:val="Normalny"/>
    <w:link w:val="1Znak"/>
    <w:qFormat/>
    <w:rsid w:val="00CC0441"/>
    <w:pPr>
      <w:numPr>
        <w:numId w:val="3"/>
      </w:numPr>
      <w:tabs>
        <w:tab w:val="clear" w:pos="1080"/>
        <w:tab w:val="num" w:pos="360"/>
      </w:tabs>
      <w:ind w:left="360" w:hanging="360"/>
    </w:pPr>
    <w:rPr>
      <w:b/>
      <w:sz w:val="24"/>
      <w:szCs w:val="24"/>
      <w:u w:val="single"/>
    </w:rPr>
  </w:style>
  <w:style w:type="paragraph" w:customStyle="1" w:styleId="2">
    <w:name w:val="2"/>
    <w:basedOn w:val="Normalny"/>
    <w:link w:val="2Znak"/>
    <w:qFormat/>
    <w:rsid w:val="00CC0441"/>
    <w:pPr>
      <w:numPr>
        <w:numId w:val="5"/>
      </w:numPr>
    </w:pPr>
    <w:rPr>
      <w:b/>
      <w:sz w:val="24"/>
      <w:szCs w:val="24"/>
      <w:u w:val="single"/>
    </w:rPr>
  </w:style>
  <w:style w:type="character" w:customStyle="1" w:styleId="1Znak">
    <w:name w:val="1 Znak"/>
    <w:link w:val="1"/>
    <w:rsid w:val="00CC0441"/>
    <w:rPr>
      <w:rFonts w:ascii="Times New Roman" w:eastAsia="Times New Roman" w:hAnsi="Times New Roman" w:cs="Times New Roman"/>
      <w:b/>
      <w:sz w:val="24"/>
      <w:szCs w:val="24"/>
      <w:u w:val="single"/>
      <w:lang w:eastAsia="pl-PL"/>
    </w:rPr>
  </w:style>
  <w:style w:type="paragraph" w:customStyle="1" w:styleId="21">
    <w:name w:val="2.1"/>
    <w:basedOn w:val="Rzymskie"/>
    <w:link w:val="21Znak"/>
    <w:qFormat/>
    <w:rsid w:val="00CC0441"/>
    <w:pPr>
      <w:numPr>
        <w:numId w:val="0"/>
      </w:numPr>
      <w:tabs>
        <w:tab w:val="left" w:pos="0"/>
        <w:tab w:val="left" w:pos="425"/>
      </w:tabs>
    </w:pPr>
    <w:rPr>
      <w:b w:val="0"/>
    </w:rPr>
  </w:style>
  <w:style w:type="character" w:customStyle="1" w:styleId="2Znak">
    <w:name w:val="2 Znak"/>
    <w:link w:val="2"/>
    <w:rsid w:val="00CC0441"/>
    <w:rPr>
      <w:rFonts w:ascii="Times New Roman" w:eastAsia="Times New Roman" w:hAnsi="Times New Roman" w:cs="Times New Roman"/>
      <w:b/>
      <w:sz w:val="24"/>
      <w:szCs w:val="24"/>
      <w:u w:val="single"/>
      <w:lang w:eastAsia="pl-PL"/>
    </w:rPr>
  </w:style>
  <w:style w:type="character" w:customStyle="1" w:styleId="21Znak">
    <w:name w:val="2.1 Znak"/>
    <w:link w:val="21"/>
    <w:rsid w:val="00CC0441"/>
    <w:rPr>
      <w:rFonts w:ascii="Times New Roman" w:eastAsia="Times New Roman" w:hAnsi="Times New Roman" w:cs="Times New Roman"/>
      <w:sz w:val="24"/>
      <w:szCs w:val="24"/>
      <w:lang w:eastAsia="pl-PL"/>
    </w:rPr>
  </w:style>
  <w:style w:type="paragraph" w:customStyle="1" w:styleId="rozdzia">
    <w:name w:val="rozdział"/>
    <w:basedOn w:val="Normalny"/>
    <w:autoRedefine/>
    <w:uiPriority w:val="99"/>
    <w:rsid w:val="002C1CBB"/>
    <w:pPr>
      <w:tabs>
        <w:tab w:val="left" w:pos="0"/>
      </w:tabs>
      <w:ind w:left="0" w:firstLine="0"/>
    </w:pPr>
    <w:rPr>
      <w:rFonts w:ascii="Tahoma" w:hAnsi="Tahoma" w:cs="Tahoma"/>
      <w:b/>
      <w:spacing w:val="8"/>
    </w:rPr>
  </w:style>
  <w:style w:type="paragraph" w:customStyle="1" w:styleId="tytu">
    <w:name w:val="tytuł"/>
    <w:basedOn w:val="Normalny"/>
    <w:next w:val="Normalny"/>
    <w:autoRedefine/>
    <w:uiPriority w:val="99"/>
    <w:rsid w:val="002C1CBB"/>
    <w:pPr>
      <w:numPr>
        <w:numId w:val="6"/>
      </w:numPr>
      <w:ind w:left="142"/>
      <w:outlineLvl w:val="0"/>
    </w:pPr>
    <w:rPr>
      <w:rFonts w:ascii="Tahoma" w:hAnsi="Tahoma" w:cs="Tahoma"/>
      <w:bCs/>
      <w:sz w:val="18"/>
      <w:szCs w:val="18"/>
    </w:rPr>
  </w:style>
  <w:style w:type="character" w:customStyle="1" w:styleId="tekstdokbold">
    <w:name w:val="tekst dok. bold"/>
    <w:uiPriority w:val="99"/>
    <w:rsid w:val="002C1CBB"/>
    <w:rPr>
      <w:b/>
    </w:rPr>
  </w:style>
  <w:style w:type="paragraph" w:customStyle="1" w:styleId="Arial12CE">
    <w:name w:val="Arial 12 CE"/>
    <w:basedOn w:val="Normalny"/>
    <w:rsid w:val="00161670"/>
    <w:pPr>
      <w:suppressAutoHyphens/>
      <w:spacing w:line="360" w:lineRule="auto"/>
      <w:ind w:left="0" w:firstLine="0"/>
    </w:pPr>
    <w:rPr>
      <w:rFonts w:ascii="Arial" w:eastAsia="Calibri" w:hAnsi="Arial"/>
      <w:sz w:val="24"/>
      <w:lang w:eastAsia="ar-SA"/>
    </w:rPr>
  </w:style>
  <w:style w:type="paragraph" w:customStyle="1" w:styleId="Default">
    <w:name w:val="Default"/>
    <w:rsid w:val="0016167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rsid w:val="00161670"/>
    <w:pPr>
      <w:suppressAutoHyphens/>
      <w:spacing w:line="240" w:lineRule="auto"/>
      <w:textAlignment w:val="baseline"/>
    </w:pPr>
    <w:rPr>
      <w:rFonts w:ascii="Calibri" w:eastAsia="Times New Roman" w:hAnsi="Calibri" w:cs="Calibri"/>
      <w:color w:val="00000A"/>
      <w:kern w:val="1"/>
      <w:sz w:val="20"/>
      <w:szCs w:val="20"/>
      <w:lang w:eastAsia="zh-CN"/>
    </w:rPr>
  </w:style>
  <w:style w:type="paragraph" w:customStyle="1" w:styleId="Akapitzlist1">
    <w:name w:val="Akapit z listą1"/>
    <w:basedOn w:val="Normalny"/>
    <w:uiPriority w:val="99"/>
    <w:rsid w:val="00A344BD"/>
    <w:pPr>
      <w:ind w:left="720" w:firstLine="0"/>
      <w:jc w:val="left"/>
    </w:pPr>
    <w:rPr>
      <w:rFonts w:ascii="Calibri" w:hAnsi="Calibri" w:cs="Calibri"/>
      <w:sz w:val="24"/>
      <w:szCs w:val="24"/>
    </w:rPr>
  </w:style>
  <w:style w:type="paragraph" w:customStyle="1" w:styleId="WW-Domy3flnie">
    <w:name w:val="WW-Domyś3flnie"/>
    <w:uiPriority w:val="99"/>
    <w:rsid w:val="00A344BD"/>
    <w:pPr>
      <w:widowControl w:val="0"/>
      <w:suppressAutoHyphens/>
      <w:autoSpaceDN w:val="0"/>
      <w:textAlignment w:val="baseline"/>
    </w:pPr>
    <w:rPr>
      <w:rFonts w:ascii="Calibri" w:eastAsia="Times New Roman" w:hAnsi="Calibri" w:cs="Calibri"/>
      <w:kern w:val="3"/>
    </w:rPr>
  </w:style>
  <w:style w:type="numbering" w:customStyle="1" w:styleId="WWNum3">
    <w:name w:val="WWNum3"/>
    <w:rsid w:val="00993A72"/>
    <w:pPr>
      <w:numPr>
        <w:numId w:val="16"/>
      </w:numPr>
    </w:pPr>
  </w:style>
  <w:style w:type="character" w:customStyle="1" w:styleId="Nagwek4Znak">
    <w:name w:val="Nagłówek 4 Znak"/>
    <w:basedOn w:val="Domylnaczcionkaakapitu"/>
    <w:link w:val="Nagwek4"/>
    <w:uiPriority w:val="9"/>
    <w:semiHidden/>
    <w:rsid w:val="00AA698F"/>
    <w:rPr>
      <w:rFonts w:asciiTheme="majorHAnsi" w:eastAsiaTheme="majorEastAsia" w:hAnsiTheme="majorHAnsi" w:cstheme="majorBidi"/>
      <w:b/>
      <w:bCs/>
      <w:i/>
      <w:iCs/>
      <w:color w:val="4F81BD" w:themeColor="accent1"/>
      <w:sz w:val="20"/>
      <w:szCs w:val="20"/>
      <w:lang w:eastAsia="pl-PL"/>
    </w:rPr>
  </w:style>
  <w:style w:type="character" w:customStyle="1" w:styleId="Nagwek9Znak">
    <w:name w:val="Nagłówek 9 Znak"/>
    <w:basedOn w:val="Domylnaczcionkaakapitu"/>
    <w:link w:val="Nagwek9"/>
    <w:uiPriority w:val="9"/>
    <w:semiHidden/>
    <w:rsid w:val="00AA698F"/>
    <w:rPr>
      <w:rFonts w:asciiTheme="majorHAnsi" w:eastAsiaTheme="majorEastAsia" w:hAnsiTheme="majorHAnsi" w:cstheme="majorBidi"/>
      <w:i/>
      <w:iCs/>
      <w:color w:val="404040" w:themeColor="text1" w:themeTint="BF"/>
      <w:sz w:val="20"/>
      <w:szCs w:val="20"/>
      <w:lang w:eastAsia="pl-PL"/>
    </w:rPr>
  </w:style>
  <w:style w:type="paragraph" w:customStyle="1" w:styleId="Tekstpodstawowywcity1">
    <w:name w:val="Tekst podstawowy wcięty1"/>
    <w:basedOn w:val="Standard"/>
    <w:uiPriority w:val="99"/>
    <w:rsid w:val="00AA698F"/>
    <w:pPr>
      <w:widowControl/>
      <w:autoSpaceDE/>
      <w:ind w:left="0" w:firstLine="0"/>
      <w:jc w:val="left"/>
    </w:pPr>
    <w:rPr>
      <w:rFonts w:ascii="Calibri" w:hAnsi="Calibri" w:cs="Calibri"/>
      <w:lang w:eastAsia="zh-CN"/>
    </w:rPr>
  </w:style>
  <w:style w:type="paragraph" w:customStyle="1" w:styleId="Heading11">
    <w:name w:val="Heading 11"/>
    <w:basedOn w:val="Standard"/>
    <w:next w:val="Normalny"/>
    <w:uiPriority w:val="99"/>
    <w:rsid w:val="00AA698F"/>
    <w:pPr>
      <w:keepNext/>
      <w:widowControl/>
      <w:autoSpaceDE/>
      <w:spacing w:before="240" w:after="60"/>
      <w:ind w:left="0" w:firstLine="0"/>
      <w:jc w:val="left"/>
      <w:outlineLvl w:val="0"/>
    </w:pPr>
    <w:rPr>
      <w:rFonts w:ascii="Cambria" w:hAnsi="Cambria" w:cs="Cambria"/>
      <w:b/>
      <w:bCs/>
      <w:sz w:val="32"/>
      <w:szCs w:val="32"/>
      <w:lang w:eastAsia="zh-CN"/>
    </w:rPr>
  </w:style>
  <w:style w:type="paragraph" w:customStyle="1" w:styleId="10">
    <w:name w:val="1."/>
    <w:basedOn w:val="Tekstpodstawowywcity"/>
    <w:rsid w:val="0002559A"/>
    <w:pPr>
      <w:widowControl w:val="0"/>
      <w:autoSpaceDE w:val="0"/>
      <w:autoSpaceDN w:val="0"/>
      <w:adjustRightInd w:val="0"/>
      <w:spacing w:before="120" w:after="120" w:line="360" w:lineRule="auto"/>
      <w:ind w:left="284"/>
    </w:pPr>
    <w:rPr>
      <w:rFonts w:ascii="Arial" w:hAnsi="Arial" w:cs="Arial"/>
      <w:b w:val="0"/>
      <w:snapToGrid w:val="0"/>
      <w:sz w:val="20"/>
    </w:rPr>
  </w:style>
  <w:style w:type="character" w:customStyle="1" w:styleId="Domylnaczcionkaakapitu1">
    <w:name w:val="Domyślna czcionka akapitu1"/>
    <w:rsid w:val="001424C9"/>
  </w:style>
  <w:style w:type="paragraph" w:styleId="Zwykytekst">
    <w:name w:val="Plain Text"/>
    <w:basedOn w:val="Normalny"/>
    <w:link w:val="ZwykytekstZnak"/>
    <w:rsid w:val="00A70283"/>
    <w:pPr>
      <w:ind w:left="0" w:firstLine="0"/>
      <w:jc w:val="left"/>
    </w:pPr>
    <w:rPr>
      <w:rFonts w:ascii="Courier New" w:hAnsi="Courier New" w:cs="Courier New"/>
    </w:rPr>
  </w:style>
  <w:style w:type="character" w:customStyle="1" w:styleId="ZwykytekstZnak">
    <w:name w:val="Zwykły tekst Znak"/>
    <w:basedOn w:val="Domylnaczcionkaakapitu"/>
    <w:link w:val="Zwykytekst"/>
    <w:rsid w:val="00A70283"/>
    <w:rPr>
      <w:rFonts w:ascii="Courier New" w:eastAsia="Times New Roman" w:hAnsi="Courier New" w:cs="Courier New"/>
      <w:sz w:val="20"/>
      <w:szCs w:val="20"/>
      <w:lang w:eastAsia="pl-PL"/>
    </w:rPr>
  </w:style>
  <w:style w:type="paragraph" w:customStyle="1" w:styleId="Zwykytekst1">
    <w:name w:val="Zwykły tekst1"/>
    <w:basedOn w:val="Normalny"/>
    <w:rsid w:val="00A70283"/>
    <w:pPr>
      <w:suppressAutoHyphens/>
      <w:ind w:left="0" w:firstLine="0"/>
      <w:jc w:val="left"/>
    </w:pPr>
    <w:rPr>
      <w:rFonts w:ascii="Courier New" w:hAnsi="Courier New" w:cs="Courier New"/>
      <w:lang w:eastAsia="ar-SA"/>
    </w:rPr>
  </w:style>
  <w:style w:type="paragraph" w:styleId="Lista">
    <w:name w:val="List"/>
    <w:basedOn w:val="Normalny"/>
    <w:rsid w:val="00887148"/>
    <w:pPr>
      <w:ind w:left="283" w:hanging="283"/>
      <w:jc w:val="left"/>
    </w:pPr>
    <w:rPr>
      <w:rFonts w:ascii="Arial" w:hAnsi="Arial"/>
      <w:sz w:val="24"/>
    </w:rPr>
  </w:style>
  <w:style w:type="paragraph" w:styleId="Lista2">
    <w:name w:val="List 2"/>
    <w:basedOn w:val="Normalny"/>
    <w:rsid w:val="00887148"/>
    <w:pPr>
      <w:ind w:left="566" w:hanging="283"/>
      <w:jc w:val="left"/>
    </w:pPr>
    <w:rPr>
      <w:sz w:val="24"/>
      <w:szCs w:val="24"/>
    </w:rPr>
  </w:style>
  <w:style w:type="character" w:customStyle="1" w:styleId="AkapitzlistZnak">
    <w:name w:val="Akapit z listą Znak"/>
    <w:link w:val="Akapitzlist"/>
    <w:qFormat/>
    <w:locked/>
    <w:rsid w:val="00887148"/>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rsid w:val="008A24CC"/>
    <w:rPr>
      <w:rFonts w:asciiTheme="majorHAnsi" w:eastAsiaTheme="majorEastAsia" w:hAnsiTheme="majorHAnsi" w:cstheme="majorBidi"/>
      <w:i/>
      <w:iCs/>
      <w:color w:val="243F60" w:themeColor="accent1" w:themeShade="7F"/>
      <w:sz w:val="20"/>
      <w:szCs w:val="20"/>
      <w:lang w:eastAsia="pl-PL"/>
    </w:rPr>
  </w:style>
  <w:style w:type="character" w:customStyle="1" w:styleId="classification-text">
    <w:name w:val="classification-text"/>
    <w:basedOn w:val="Domylnaczcionkaakapitu"/>
    <w:qFormat/>
    <w:rsid w:val="00B3393A"/>
  </w:style>
  <w:style w:type="character" w:customStyle="1" w:styleId="text">
    <w:name w:val="text"/>
    <w:basedOn w:val="Domylnaczcionkaakapitu"/>
    <w:rsid w:val="003C3D61"/>
  </w:style>
  <w:style w:type="character" w:customStyle="1" w:styleId="dynatree-node">
    <w:name w:val="dynatree-node"/>
    <w:basedOn w:val="Domylnaczcionkaakapitu"/>
    <w:rsid w:val="00FA494B"/>
  </w:style>
  <w:style w:type="paragraph" w:customStyle="1" w:styleId="western">
    <w:name w:val="western"/>
    <w:basedOn w:val="Normalny"/>
    <w:rsid w:val="009428E0"/>
    <w:pPr>
      <w:spacing w:before="100" w:beforeAutospacing="1"/>
    </w:pPr>
    <w:rPr>
      <w:color w:val="00000A"/>
      <w:sz w:val="24"/>
      <w:szCs w:val="24"/>
    </w:rPr>
  </w:style>
  <w:style w:type="table" w:styleId="Tabela-Siatka">
    <w:name w:val="Table Grid"/>
    <w:basedOn w:val="Standardowy"/>
    <w:uiPriority w:val="59"/>
    <w:rsid w:val="0071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933B8C"/>
    <w:rPr>
      <w:color w:val="0000FF"/>
      <w:u w:val="single"/>
    </w:rPr>
  </w:style>
  <w:style w:type="character" w:customStyle="1" w:styleId="Bodytext">
    <w:name w:val="Body text_"/>
    <w:basedOn w:val="Domylnaczcionkaakapitu"/>
    <w:link w:val="BodyText2"/>
    <w:rsid w:val="00524215"/>
    <w:rPr>
      <w:rFonts w:ascii="MS Reference Sans Serif" w:eastAsia="MS Reference Sans Serif" w:hAnsi="MS Reference Sans Serif" w:cs="MS Reference Sans Serif"/>
      <w:sz w:val="20"/>
      <w:szCs w:val="20"/>
      <w:shd w:val="clear" w:color="auto" w:fill="FFFFFF"/>
    </w:rPr>
  </w:style>
  <w:style w:type="paragraph" w:customStyle="1" w:styleId="BodyText2">
    <w:name w:val="Body Text2"/>
    <w:basedOn w:val="Normalny"/>
    <w:link w:val="Bodytext"/>
    <w:rsid w:val="00524215"/>
    <w:pPr>
      <w:shd w:val="clear" w:color="auto" w:fill="FFFFFF"/>
      <w:spacing w:before="720" w:after="420" w:line="0" w:lineRule="atLeast"/>
      <w:ind w:left="0" w:hanging="700"/>
      <w:jc w:val="left"/>
    </w:pPr>
    <w:rPr>
      <w:rFonts w:ascii="MS Reference Sans Serif" w:eastAsia="MS Reference Sans Serif" w:hAnsi="MS Reference Sans Serif" w:cs="MS Reference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87">
      <w:bodyDiv w:val="1"/>
      <w:marLeft w:val="0"/>
      <w:marRight w:val="0"/>
      <w:marTop w:val="0"/>
      <w:marBottom w:val="0"/>
      <w:divBdr>
        <w:top w:val="none" w:sz="0" w:space="0" w:color="auto"/>
        <w:left w:val="none" w:sz="0" w:space="0" w:color="auto"/>
        <w:bottom w:val="none" w:sz="0" w:space="0" w:color="auto"/>
        <w:right w:val="none" w:sz="0" w:space="0" w:color="auto"/>
      </w:divBdr>
      <w:divsChild>
        <w:div w:id="494879305">
          <w:marLeft w:val="0"/>
          <w:marRight w:val="0"/>
          <w:marTop w:val="0"/>
          <w:marBottom w:val="0"/>
          <w:divBdr>
            <w:top w:val="none" w:sz="0" w:space="0" w:color="auto"/>
            <w:left w:val="none" w:sz="0" w:space="0" w:color="auto"/>
            <w:bottom w:val="none" w:sz="0" w:space="0" w:color="auto"/>
            <w:right w:val="none" w:sz="0" w:space="0" w:color="auto"/>
          </w:divBdr>
        </w:div>
        <w:div w:id="1976833395">
          <w:marLeft w:val="0"/>
          <w:marRight w:val="0"/>
          <w:marTop w:val="0"/>
          <w:marBottom w:val="0"/>
          <w:divBdr>
            <w:top w:val="none" w:sz="0" w:space="0" w:color="auto"/>
            <w:left w:val="none" w:sz="0" w:space="0" w:color="auto"/>
            <w:bottom w:val="none" w:sz="0" w:space="0" w:color="auto"/>
            <w:right w:val="none" w:sz="0" w:space="0" w:color="auto"/>
          </w:divBdr>
        </w:div>
        <w:div w:id="1780103057">
          <w:marLeft w:val="0"/>
          <w:marRight w:val="0"/>
          <w:marTop w:val="0"/>
          <w:marBottom w:val="0"/>
          <w:divBdr>
            <w:top w:val="none" w:sz="0" w:space="0" w:color="auto"/>
            <w:left w:val="none" w:sz="0" w:space="0" w:color="auto"/>
            <w:bottom w:val="none" w:sz="0" w:space="0" w:color="auto"/>
            <w:right w:val="none" w:sz="0" w:space="0" w:color="auto"/>
          </w:divBdr>
        </w:div>
        <w:div w:id="1111584786">
          <w:marLeft w:val="0"/>
          <w:marRight w:val="0"/>
          <w:marTop w:val="0"/>
          <w:marBottom w:val="0"/>
          <w:divBdr>
            <w:top w:val="none" w:sz="0" w:space="0" w:color="auto"/>
            <w:left w:val="none" w:sz="0" w:space="0" w:color="auto"/>
            <w:bottom w:val="none" w:sz="0" w:space="0" w:color="auto"/>
            <w:right w:val="none" w:sz="0" w:space="0" w:color="auto"/>
          </w:divBdr>
        </w:div>
      </w:divsChild>
    </w:div>
    <w:div w:id="47386458">
      <w:bodyDiv w:val="1"/>
      <w:marLeft w:val="0"/>
      <w:marRight w:val="0"/>
      <w:marTop w:val="0"/>
      <w:marBottom w:val="0"/>
      <w:divBdr>
        <w:top w:val="none" w:sz="0" w:space="0" w:color="auto"/>
        <w:left w:val="none" w:sz="0" w:space="0" w:color="auto"/>
        <w:bottom w:val="none" w:sz="0" w:space="0" w:color="auto"/>
        <w:right w:val="none" w:sz="0" w:space="0" w:color="auto"/>
      </w:divBdr>
    </w:div>
    <w:div w:id="301814124">
      <w:bodyDiv w:val="1"/>
      <w:marLeft w:val="0"/>
      <w:marRight w:val="0"/>
      <w:marTop w:val="0"/>
      <w:marBottom w:val="0"/>
      <w:divBdr>
        <w:top w:val="none" w:sz="0" w:space="0" w:color="auto"/>
        <w:left w:val="none" w:sz="0" w:space="0" w:color="auto"/>
        <w:bottom w:val="none" w:sz="0" w:space="0" w:color="auto"/>
        <w:right w:val="none" w:sz="0" w:space="0" w:color="auto"/>
      </w:divBdr>
    </w:div>
    <w:div w:id="373703089">
      <w:bodyDiv w:val="1"/>
      <w:marLeft w:val="0"/>
      <w:marRight w:val="0"/>
      <w:marTop w:val="0"/>
      <w:marBottom w:val="0"/>
      <w:divBdr>
        <w:top w:val="none" w:sz="0" w:space="0" w:color="auto"/>
        <w:left w:val="none" w:sz="0" w:space="0" w:color="auto"/>
        <w:bottom w:val="none" w:sz="0" w:space="0" w:color="auto"/>
        <w:right w:val="none" w:sz="0" w:space="0" w:color="auto"/>
      </w:divBdr>
      <w:divsChild>
        <w:div w:id="2006859677">
          <w:marLeft w:val="0"/>
          <w:marRight w:val="0"/>
          <w:marTop w:val="0"/>
          <w:marBottom w:val="0"/>
          <w:divBdr>
            <w:top w:val="none" w:sz="0" w:space="0" w:color="auto"/>
            <w:left w:val="none" w:sz="0" w:space="0" w:color="auto"/>
            <w:bottom w:val="none" w:sz="0" w:space="0" w:color="auto"/>
            <w:right w:val="none" w:sz="0" w:space="0" w:color="auto"/>
          </w:divBdr>
        </w:div>
        <w:div w:id="2004238643">
          <w:marLeft w:val="0"/>
          <w:marRight w:val="0"/>
          <w:marTop w:val="0"/>
          <w:marBottom w:val="0"/>
          <w:divBdr>
            <w:top w:val="none" w:sz="0" w:space="0" w:color="auto"/>
            <w:left w:val="none" w:sz="0" w:space="0" w:color="auto"/>
            <w:bottom w:val="none" w:sz="0" w:space="0" w:color="auto"/>
            <w:right w:val="none" w:sz="0" w:space="0" w:color="auto"/>
          </w:divBdr>
        </w:div>
        <w:div w:id="1664120953">
          <w:marLeft w:val="0"/>
          <w:marRight w:val="0"/>
          <w:marTop w:val="0"/>
          <w:marBottom w:val="0"/>
          <w:divBdr>
            <w:top w:val="none" w:sz="0" w:space="0" w:color="auto"/>
            <w:left w:val="none" w:sz="0" w:space="0" w:color="auto"/>
            <w:bottom w:val="none" w:sz="0" w:space="0" w:color="auto"/>
            <w:right w:val="none" w:sz="0" w:space="0" w:color="auto"/>
          </w:divBdr>
        </w:div>
        <w:div w:id="164812945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421220066">
          <w:marLeft w:val="0"/>
          <w:marRight w:val="0"/>
          <w:marTop w:val="0"/>
          <w:marBottom w:val="0"/>
          <w:divBdr>
            <w:top w:val="none" w:sz="0" w:space="0" w:color="auto"/>
            <w:left w:val="none" w:sz="0" w:space="0" w:color="auto"/>
            <w:bottom w:val="none" w:sz="0" w:space="0" w:color="auto"/>
            <w:right w:val="none" w:sz="0" w:space="0" w:color="auto"/>
          </w:divBdr>
        </w:div>
        <w:div w:id="773063207">
          <w:marLeft w:val="0"/>
          <w:marRight w:val="0"/>
          <w:marTop w:val="0"/>
          <w:marBottom w:val="0"/>
          <w:divBdr>
            <w:top w:val="none" w:sz="0" w:space="0" w:color="auto"/>
            <w:left w:val="none" w:sz="0" w:space="0" w:color="auto"/>
            <w:bottom w:val="none" w:sz="0" w:space="0" w:color="auto"/>
            <w:right w:val="none" w:sz="0" w:space="0" w:color="auto"/>
          </w:divBdr>
        </w:div>
        <w:div w:id="342972134">
          <w:marLeft w:val="0"/>
          <w:marRight w:val="0"/>
          <w:marTop w:val="0"/>
          <w:marBottom w:val="0"/>
          <w:divBdr>
            <w:top w:val="none" w:sz="0" w:space="0" w:color="auto"/>
            <w:left w:val="none" w:sz="0" w:space="0" w:color="auto"/>
            <w:bottom w:val="none" w:sz="0" w:space="0" w:color="auto"/>
            <w:right w:val="none" w:sz="0" w:space="0" w:color="auto"/>
          </w:divBdr>
        </w:div>
        <w:div w:id="1725790121">
          <w:marLeft w:val="0"/>
          <w:marRight w:val="0"/>
          <w:marTop w:val="0"/>
          <w:marBottom w:val="0"/>
          <w:divBdr>
            <w:top w:val="none" w:sz="0" w:space="0" w:color="auto"/>
            <w:left w:val="none" w:sz="0" w:space="0" w:color="auto"/>
            <w:bottom w:val="none" w:sz="0" w:space="0" w:color="auto"/>
            <w:right w:val="none" w:sz="0" w:space="0" w:color="auto"/>
          </w:divBdr>
        </w:div>
        <w:div w:id="996108500">
          <w:marLeft w:val="0"/>
          <w:marRight w:val="0"/>
          <w:marTop w:val="0"/>
          <w:marBottom w:val="0"/>
          <w:divBdr>
            <w:top w:val="none" w:sz="0" w:space="0" w:color="auto"/>
            <w:left w:val="none" w:sz="0" w:space="0" w:color="auto"/>
            <w:bottom w:val="none" w:sz="0" w:space="0" w:color="auto"/>
            <w:right w:val="none" w:sz="0" w:space="0" w:color="auto"/>
          </w:divBdr>
        </w:div>
        <w:div w:id="658659522">
          <w:marLeft w:val="0"/>
          <w:marRight w:val="0"/>
          <w:marTop w:val="0"/>
          <w:marBottom w:val="0"/>
          <w:divBdr>
            <w:top w:val="none" w:sz="0" w:space="0" w:color="auto"/>
            <w:left w:val="none" w:sz="0" w:space="0" w:color="auto"/>
            <w:bottom w:val="none" w:sz="0" w:space="0" w:color="auto"/>
            <w:right w:val="none" w:sz="0" w:space="0" w:color="auto"/>
          </w:divBdr>
        </w:div>
        <w:div w:id="897589279">
          <w:marLeft w:val="0"/>
          <w:marRight w:val="0"/>
          <w:marTop w:val="0"/>
          <w:marBottom w:val="0"/>
          <w:divBdr>
            <w:top w:val="none" w:sz="0" w:space="0" w:color="auto"/>
            <w:left w:val="none" w:sz="0" w:space="0" w:color="auto"/>
            <w:bottom w:val="none" w:sz="0" w:space="0" w:color="auto"/>
            <w:right w:val="none" w:sz="0" w:space="0" w:color="auto"/>
          </w:divBdr>
        </w:div>
        <w:div w:id="1244221074">
          <w:marLeft w:val="0"/>
          <w:marRight w:val="0"/>
          <w:marTop w:val="0"/>
          <w:marBottom w:val="0"/>
          <w:divBdr>
            <w:top w:val="none" w:sz="0" w:space="0" w:color="auto"/>
            <w:left w:val="none" w:sz="0" w:space="0" w:color="auto"/>
            <w:bottom w:val="none" w:sz="0" w:space="0" w:color="auto"/>
            <w:right w:val="none" w:sz="0" w:space="0" w:color="auto"/>
          </w:divBdr>
        </w:div>
        <w:div w:id="1280380504">
          <w:marLeft w:val="0"/>
          <w:marRight w:val="0"/>
          <w:marTop w:val="0"/>
          <w:marBottom w:val="0"/>
          <w:divBdr>
            <w:top w:val="none" w:sz="0" w:space="0" w:color="auto"/>
            <w:left w:val="none" w:sz="0" w:space="0" w:color="auto"/>
            <w:bottom w:val="none" w:sz="0" w:space="0" w:color="auto"/>
            <w:right w:val="none" w:sz="0" w:space="0" w:color="auto"/>
          </w:divBdr>
        </w:div>
        <w:div w:id="1097023165">
          <w:marLeft w:val="0"/>
          <w:marRight w:val="0"/>
          <w:marTop w:val="0"/>
          <w:marBottom w:val="0"/>
          <w:divBdr>
            <w:top w:val="none" w:sz="0" w:space="0" w:color="auto"/>
            <w:left w:val="none" w:sz="0" w:space="0" w:color="auto"/>
            <w:bottom w:val="none" w:sz="0" w:space="0" w:color="auto"/>
            <w:right w:val="none" w:sz="0" w:space="0" w:color="auto"/>
          </w:divBdr>
        </w:div>
        <w:div w:id="2041515245">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1593781343">
          <w:marLeft w:val="0"/>
          <w:marRight w:val="0"/>
          <w:marTop w:val="0"/>
          <w:marBottom w:val="0"/>
          <w:divBdr>
            <w:top w:val="none" w:sz="0" w:space="0" w:color="auto"/>
            <w:left w:val="none" w:sz="0" w:space="0" w:color="auto"/>
            <w:bottom w:val="none" w:sz="0" w:space="0" w:color="auto"/>
            <w:right w:val="none" w:sz="0" w:space="0" w:color="auto"/>
          </w:divBdr>
        </w:div>
        <w:div w:id="1411078515">
          <w:marLeft w:val="0"/>
          <w:marRight w:val="0"/>
          <w:marTop w:val="0"/>
          <w:marBottom w:val="0"/>
          <w:divBdr>
            <w:top w:val="none" w:sz="0" w:space="0" w:color="auto"/>
            <w:left w:val="none" w:sz="0" w:space="0" w:color="auto"/>
            <w:bottom w:val="none" w:sz="0" w:space="0" w:color="auto"/>
            <w:right w:val="none" w:sz="0" w:space="0" w:color="auto"/>
          </w:divBdr>
        </w:div>
        <w:div w:id="640963182">
          <w:marLeft w:val="0"/>
          <w:marRight w:val="0"/>
          <w:marTop w:val="0"/>
          <w:marBottom w:val="0"/>
          <w:divBdr>
            <w:top w:val="none" w:sz="0" w:space="0" w:color="auto"/>
            <w:left w:val="none" w:sz="0" w:space="0" w:color="auto"/>
            <w:bottom w:val="none" w:sz="0" w:space="0" w:color="auto"/>
            <w:right w:val="none" w:sz="0" w:space="0" w:color="auto"/>
          </w:divBdr>
        </w:div>
        <w:div w:id="1418019665">
          <w:marLeft w:val="0"/>
          <w:marRight w:val="0"/>
          <w:marTop w:val="0"/>
          <w:marBottom w:val="0"/>
          <w:divBdr>
            <w:top w:val="none" w:sz="0" w:space="0" w:color="auto"/>
            <w:left w:val="none" w:sz="0" w:space="0" w:color="auto"/>
            <w:bottom w:val="none" w:sz="0" w:space="0" w:color="auto"/>
            <w:right w:val="none" w:sz="0" w:space="0" w:color="auto"/>
          </w:divBdr>
        </w:div>
        <w:div w:id="147063403">
          <w:marLeft w:val="0"/>
          <w:marRight w:val="0"/>
          <w:marTop w:val="0"/>
          <w:marBottom w:val="0"/>
          <w:divBdr>
            <w:top w:val="none" w:sz="0" w:space="0" w:color="auto"/>
            <w:left w:val="none" w:sz="0" w:space="0" w:color="auto"/>
            <w:bottom w:val="none" w:sz="0" w:space="0" w:color="auto"/>
            <w:right w:val="none" w:sz="0" w:space="0" w:color="auto"/>
          </w:divBdr>
        </w:div>
        <w:div w:id="967315759">
          <w:marLeft w:val="0"/>
          <w:marRight w:val="0"/>
          <w:marTop w:val="0"/>
          <w:marBottom w:val="0"/>
          <w:divBdr>
            <w:top w:val="none" w:sz="0" w:space="0" w:color="auto"/>
            <w:left w:val="none" w:sz="0" w:space="0" w:color="auto"/>
            <w:bottom w:val="none" w:sz="0" w:space="0" w:color="auto"/>
            <w:right w:val="none" w:sz="0" w:space="0" w:color="auto"/>
          </w:divBdr>
        </w:div>
        <w:div w:id="1458259833">
          <w:marLeft w:val="0"/>
          <w:marRight w:val="0"/>
          <w:marTop w:val="0"/>
          <w:marBottom w:val="0"/>
          <w:divBdr>
            <w:top w:val="none" w:sz="0" w:space="0" w:color="auto"/>
            <w:left w:val="none" w:sz="0" w:space="0" w:color="auto"/>
            <w:bottom w:val="none" w:sz="0" w:space="0" w:color="auto"/>
            <w:right w:val="none" w:sz="0" w:space="0" w:color="auto"/>
          </w:divBdr>
        </w:div>
        <w:div w:id="18313965">
          <w:marLeft w:val="0"/>
          <w:marRight w:val="0"/>
          <w:marTop w:val="0"/>
          <w:marBottom w:val="0"/>
          <w:divBdr>
            <w:top w:val="none" w:sz="0" w:space="0" w:color="auto"/>
            <w:left w:val="none" w:sz="0" w:space="0" w:color="auto"/>
            <w:bottom w:val="none" w:sz="0" w:space="0" w:color="auto"/>
            <w:right w:val="none" w:sz="0" w:space="0" w:color="auto"/>
          </w:divBdr>
        </w:div>
      </w:divsChild>
    </w:div>
    <w:div w:id="513691937">
      <w:bodyDiv w:val="1"/>
      <w:marLeft w:val="0"/>
      <w:marRight w:val="0"/>
      <w:marTop w:val="0"/>
      <w:marBottom w:val="0"/>
      <w:divBdr>
        <w:top w:val="none" w:sz="0" w:space="0" w:color="auto"/>
        <w:left w:val="none" w:sz="0" w:space="0" w:color="auto"/>
        <w:bottom w:val="none" w:sz="0" w:space="0" w:color="auto"/>
        <w:right w:val="none" w:sz="0" w:space="0" w:color="auto"/>
      </w:divBdr>
    </w:div>
    <w:div w:id="549920778">
      <w:bodyDiv w:val="1"/>
      <w:marLeft w:val="0"/>
      <w:marRight w:val="0"/>
      <w:marTop w:val="0"/>
      <w:marBottom w:val="0"/>
      <w:divBdr>
        <w:top w:val="none" w:sz="0" w:space="0" w:color="auto"/>
        <w:left w:val="none" w:sz="0" w:space="0" w:color="auto"/>
        <w:bottom w:val="none" w:sz="0" w:space="0" w:color="auto"/>
        <w:right w:val="none" w:sz="0" w:space="0" w:color="auto"/>
      </w:divBdr>
    </w:div>
    <w:div w:id="720128386">
      <w:bodyDiv w:val="1"/>
      <w:marLeft w:val="0"/>
      <w:marRight w:val="0"/>
      <w:marTop w:val="0"/>
      <w:marBottom w:val="0"/>
      <w:divBdr>
        <w:top w:val="none" w:sz="0" w:space="0" w:color="auto"/>
        <w:left w:val="none" w:sz="0" w:space="0" w:color="auto"/>
        <w:bottom w:val="none" w:sz="0" w:space="0" w:color="auto"/>
        <w:right w:val="none" w:sz="0" w:space="0" w:color="auto"/>
      </w:divBdr>
      <w:divsChild>
        <w:div w:id="343021906">
          <w:marLeft w:val="0"/>
          <w:marRight w:val="0"/>
          <w:marTop w:val="0"/>
          <w:marBottom w:val="0"/>
          <w:divBdr>
            <w:top w:val="none" w:sz="0" w:space="0" w:color="auto"/>
            <w:left w:val="none" w:sz="0" w:space="0" w:color="auto"/>
            <w:bottom w:val="none" w:sz="0" w:space="0" w:color="auto"/>
            <w:right w:val="none" w:sz="0" w:space="0" w:color="auto"/>
          </w:divBdr>
        </w:div>
        <w:div w:id="1848978760">
          <w:marLeft w:val="0"/>
          <w:marRight w:val="0"/>
          <w:marTop w:val="0"/>
          <w:marBottom w:val="0"/>
          <w:divBdr>
            <w:top w:val="none" w:sz="0" w:space="0" w:color="auto"/>
            <w:left w:val="none" w:sz="0" w:space="0" w:color="auto"/>
            <w:bottom w:val="none" w:sz="0" w:space="0" w:color="auto"/>
            <w:right w:val="none" w:sz="0" w:space="0" w:color="auto"/>
          </w:divBdr>
        </w:div>
        <w:div w:id="1087649506">
          <w:marLeft w:val="0"/>
          <w:marRight w:val="0"/>
          <w:marTop w:val="0"/>
          <w:marBottom w:val="0"/>
          <w:divBdr>
            <w:top w:val="none" w:sz="0" w:space="0" w:color="auto"/>
            <w:left w:val="none" w:sz="0" w:space="0" w:color="auto"/>
            <w:bottom w:val="none" w:sz="0" w:space="0" w:color="auto"/>
            <w:right w:val="none" w:sz="0" w:space="0" w:color="auto"/>
          </w:divBdr>
        </w:div>
        <w:div w:id="30306352">
          <w:marLeft w:val="0"/>
          <w:marRight w:val="0"/>
          <w:marTop w:val="0"/>
          <w:marBottom w:val="0"/>
          <w:divBdr>
            <w:top w:val="none" w:sz="0" w:space="0" w:color="auto"/>
            <w:left w:val="none" w:sz="0" w:space="0" w:color="auto"/>
            <w:bottom w:val="none" w:sz="0" w:space="0" w:color="auto"/>
            <w:right w:val="none" w:sz="0" w:space="0" w:color="auto"/>
          </w:divBdr>
        </w:div>
        <w:div w:id="448815208">
          <w:marLeft w:val="0"/>
          <w:marRight w:val="0"/>
          <w:marTop w:val="0"/>
          <w:marBottom w:val="0"/>
          <w:divBdr>
            <w:top w:val="none" w:sz="0" w:space="0" w:color="auto"/>
            <w:left w:val="none" w:sz="0" w:space="0" w:color="auto"/>
            <w:bottom w:val="none" w:sz="0" w:space="0" w:color="auto"/>
            <w:right w:val="none" w:sz="0" w:space="0" w:color="auto"/>
          </w:divBdr>
        </w:div>
        <w:div w:id="478546323">
          <w:marLeft w:val="0"/>
          <w:marRight w:val="0"/>
          <w:marTop w:val="0"/>
          <w:marBottom w:val="0"/>
          <w:divBdr>
            <w:top w:val="none" w:sz="0" w:space="0" w:color="auto"/>
            <w:left w:val="none" w:sz="0" w:space="0" w:color="auto"/>
            <w:bottom w:val="none" w:sz="0" w:space="0" w:color="auto"/>
            <w:right w:val="none" w:sz="0" w:space="0" w:color="auto"/>
          </w:divBdr>
        </w:div>
        <w:div w:id="1749309597">
          <w:marLeft w:val="0"/>
          <w:marRight w:val="0"/>
          <w:marTop w:val="0"/>
          <w:marBottom w:val="0"/>
          <w:divBdr>
            <w:top w:val="none" w:sz="0" w:space="0" w:color="auto"/>
            <w:left w:val="none" w:sz="0" w:space="0" w:color="auto"/>
            <w:bottom w:val="none" w:sz="0" w:space="0" w:color="auto"/>
            <w:right w:val="none" w:sz="0" w:space="0" w:color="auto"/>
          </w:divBdr>
        </w:div>
        <w:div w:id="844827549">
          <w:marLeft w:val="0"/>
          <w:marRight w:val="0"/>
          <w:marTop w:val="0"/>
          <w:marBottom w:val="0"/>
          <w:divBdr>
            <w:top w:val="none" w:sz="0" w:space="0" w:color="auto"/>
            <w:left w:val="none" w:sz="0" w:space="0" w:color="auto"/>
            <w:bottom w:val="none" w:sz="0" w:space="0" w:color="auto"/>
            <w:right w:val="none" w:sz="0" w:space="0" w:color="auto"/>
          </w:divBdr>
        </w:div>
        <w:div w:id="92821566">
          <w:marLeft w:val="0"/>
          <w:marRight w:val="0"/>
          <w:marTop w:val="0"/>
          <w:marBottom w:val="0"/>
          <w:divBdr>
            <w:top w:val="none" w:sz="0" w:space="0" w:color="auto"/>
            <w:left w:val="none" w:sz="0" w:space="0" w:color="auto"/>
            <w:bottom w:val="none" w:sz="0" w:space="0" w:color="auto"/>
            <w:right w:val="none" w:sz="0" w:space="0" w:color="auto"/>
          </w:divBdr>
        </w:div>
        <w:div w:id="1520699347">
          <w:marLeft w:val="0"/>
          <w:marRight w:val="0"/>
          <w:marTop w:val="0"/>
          <w:marBottom w:val="0"/>
          <w:divBdr>
            <w:top w:val="none" w:sz="0" w:space="0" w:color="auto"/>
            <w:left w:val="none" w:sz="0" w:space="0" w:color="auto"/>
            <w:bottom w:val="none" w:sz="0" w:space="0" w:color="auto"/>
            <w:right w:val="none" w:sz="0" w:space="0" w:color="auto"/>
          </w:divBdr>
        </w:div>
        <w:div w:id="796752375">
          <w:marLeft w:val="0"/>
          <w:marRight w:val="0"/>
          <w:marTop w:val="0"/>
          <w:marBottom w:val="0"/>
          <w:divBdr>
            <w:top w:val="none" w:sz="0" w:space="0" w:color="auto"/>
            <w:left w:val="none" w:sz="0" w:space="0" w:color="auto"/>
            <w:bottom w:val="none" w:sz="0" w:space="0" w:color="auto"/>
            <w:right w:val="none" w:sz="0" w:space="0" w:color="auto"/>
          </w:divBdr>
        </w:div>
        <w:div w:id="895510041">
          <w:marLeft w:val="0"/>
          <w:marRight w:val="0"/>
          <w:marTop w:val="0"/>
          <w:marBottom w:val="0"/>
          <w:divBdr>
            <w:top w:val="none" w:sz="0" w:space="0" w:color="auto"/>
            <w:left w:val="none" w:sz="0" w:space="0" w:color="auto"/>
            <w:bottom w:val="none" w:sz="0" w:space="0" w:color="auto"/>
            <w:right w:val="none" w:sz="0" w:space="0" w:color="auto"/>
          </w:divBdr>
        </w:div>
        <w:div w:id="1853715604">
          <w:marLeft w:val="0"/>
          <w:marRight w:val="0"/>
          <w:marTop w:val="0"/>
          <w:marBottom w:val="0"/>
          <w:divBdr>
            <w:top w:val="none" w:sz="0" w:space="0" w:color="auto"/>
            <w:left w:val="none" w:sz="0" w:space="0" w:color="auto"/>
            <w:bottom w:val="none" w:sz="0" w:space="0" w:color="auto"/>
            <w:right w:val="none" w:sz="0" w:space="0" w:color="auto"/>
          </w:divBdr>
        </w:div>
        <w:div w:id="1979139420">
          <w:marLeft w:val="0"/>
          <w:marRight w:val="0"/>
          <w:marTop w:val="0"/>
          <w:marBottom w:val="0"/>
          <w:divBdr>
            <w:top w:val="none" w:sz="0" w:space="0" w:color="auto"/>
            <w:left w:val="none" w:sz="0" w:space="0" w:color="auto"/>
            <w:bottom w:val="none" w:sz="0" w:space="0" w:color="auto"/>
            <w:right w:val="none" w:sz="0" w:space="0" w:color="auto"/>
          </w:divBdr>
        </w:div>
        <w:div w:id="1900941566">
          <w:marLeft w:val="0"/>
          <w:marRight w:val="0"/>
          <w:marTop w:val="0"/>
          <w:marBottom w:val="0"/>
          <w:divBdr>
            <w:top w:val="none" w:sz="0" w:space="0" w:color="auto"/>
            <w:left w:val="none" w:sz="0" w:space="0" w:color="auto"/>
            <w:bottom w:val="none" w:sz="0" w:space="0" w:color="auto"/>
            <w:right w:val="none" w:sz="0" w:space="0" w:color="auto"/>
          </w:divBdr>
        </w:div>
        <w:div w:id="2038845859">
          <w:marLeft w:val="0"/>
          <w:marRight w:val="0"/>
          <w:marTop w:val="0"/>
          <w:marBottom w:val="0"/>
          <w:divBdr>
            <w:top w:val="none" w:sz="0" w:space="0" w:color="auto"/>
            <w:left w:val="none" w:sz="0" w:space="0" w:color="auto"/>
            <w:bottom w:val="none" w:sz="0" w:space="0" w:color="auto"/>
            <w:right w:val="none" w:sz="0" w:space="0" w:color="auto"/>
          </w:divBdr>
        </w:div>
        <w:div w:id="2145155055">
          <w:marLeft w:val="0"/>
          <w:marRight w:val="0"/>
          <w:marTop w:val="0"/>
          <w:marBottom w:val="0"/>
          <w:divBdr>
            <w:top w:val="none" w:sz="0" w:space="0" w:color="auto"/>
            <w:left w:val="none" w:sz="0" w:space="0" w:color="auto"/>
            <w:bottom w:val="none" w:sz="0" w:space="0" w:color="auto"/>
            <w:right w:val="none" w:sz="0" w:space="0" w:color="auto"/>
          </w:divBdr>
        </w:div>
        <w:div w:id="810444743">
          <w:marLeft w:val="0"/>
          <w:marRight w:val="0"/>
          <w:marTop w:val="0"/>
          <w:marBottom w:val="0"/>
          <w:divBdr>
            <w:top w:val="none" w:sz="0" w:space="0" w:color="auto"/>
            <w:left w:val="none" w:sz="0" w:space="0" w:color="auto"/>
            <w:bottom w:val="none" w:sz="0" w:space="0" w:color="auto"/>
            <w:right w:val="none" w:sz="0" w:space="0" w:color="auto"/>
          </w:divBdr>
        </w:div>
        <w:div w:id="1522888968">
          <w:marLeft w:val="0"/>
          <w:marRight w:val="0"/>
          <w:marTop w:val="0"/>
          <w:marBottom w:val="0"/>
          <w:divBdr>
            <w:top w:val="none" w:sz="0" w:space="0" w:color="auto"/>
            <w:left w:val="none" w:sz="0" w:space="0" w:color="auto"/>
            <w:bottom w:val="none" w:sz="0" w:space="0" w:color="auto"/>
            <w:right w:val="none" w:sz="0" w:space="0" w:color="auto"/>
          </w:divBdr>
        </w:div>
        <w:div w:id="1864707448">
          <w:marLeft w:val="0"/>
          <w:marRight w:val="0"/>
          <w:marTop w:val="0"/>
          <w:marBottom w:val="0"/>
          <w:divBdr>
            <w:top w:val="none" w:sz="0" w:space="0" w:color="auto"/>
            <w:left w:val="none" w:sz="0" w:space="0" w:color="auto"/>
            <w:bottom w:val="none" w:sz="0" w:space="0" w:color="auto"/>
            <w:right w:val="none" w:sz="0" w:space="0" w:color="auto"/>
          </w:divBdr>
        </w:div>
        <w:div w:id="2005351878">
          <w:marLeft w:val="0"/>
          <w:marRight w:val="0"/>
          <w:marTop w:val="0"/>
          <w:marBottom w:val="0"/>
          <w:divBdr>
            <w:top w:val="none" w:sz="0" w:space="0" w:color="auto"/>
            <w:left w:val="none" w:sz="0" w:space="0" w:color="auto"/>
            <w:bottom w:val="none" w:sz="0" w:space="0" w:color="auto"/>
            <w:right w:val="none" w:sz="0" w:space="0" w:color="auto"/>
          </w:divBdr>
        </w:div>
        <w:div w:id="1907034741">
          <w:marLeft w:val="0"/>
          <w:marRight w:val="0"/>
          <w:marTop w:val="0"/>
          <w:marBottom w:val="0"/>
          <w:divBdr>
            <w:top w:val="none" w:sz="0" w:space="0" w:color="auto"/>
            <w:left w:val="none" w:sz="0" w:space="0" w:color="auto"/>
            <w:bottom w:val="none" w:sz="0" w:space="0" w:color="auto"/>
            <w:right w:val="none" w:sz="0" w:space="0" w:color="auto"/>
          </w:divBdr>
        </w:div>
        <w:div w:id="1167358305">
          <w:marLeft w:val="0"/>
          <w:marRight w:val="0"/>
          <w:marTop w:val="0"/>
          <w:marBottom w:val="0"/>
          <w:divBdr>
            <w:top w:val="none" w:sz="0" w:space="0" w:color="auto"/>
            <w:left w:val="none" w:sz="0" w:space="0" w:color="auto"/>
            <w:bottom w:val="none" w:sz="0" w:space="0" w:color="auto"/>
            <w:right w:val="none" w:sz="0" w:space="0" w:color="auto"/>
          </w:divBdr>
        </w:div>
        <w:div w:id="641008911">
          <w:marLeft w:val="0"/>
          <w:marRight w:val="0"/>
          <w:marTop w:val="0"/>
          <w:marBottom w:val="0"/>
          <w:divBdr>
            <w:top w:val="none" w:sz="0" w:space="0" w:color="auto"/>
            <w:left w:val="none" w:sz="0" w:space="0" w:color="auto"/>
            <w:bottom w:val="none" w:sz="0" w:space="0" w:color="auto"/>
            <w:right w:val="none" w:sz="0" w:space="0" w:color="auto"/>
          </w:divBdr>
        </w:div>
        <w:div w:id="133303851">
          <w:marLeft w:val="0"/>
          <w:marRight w:val="0"/>
          <w:marTop w:val="0"/>
          <w:marBottom w:val="0"/>
          <w:divBdr>
            <w:top w:val="none" w:sz="0" w:space="0" w:color="auto"/>
            <w:left w:val="none" w:sz="0" w:space="0" w:color="auto"/>
            <w:bottom w:val="none" w:sz="0" w:space="0" w:color="auto"/>
            <w:right w:val="none" w:sz="0" w:space="0" w:color="auto"/>
          </w:divBdr>
        </w:div>
        <w:div w:id="175271035">
          <w:marLeft w:val="0"/>
          <w:marRight w:val="0"/>
          <w:marTop w:val="0"/>
          <w:marBottom w:val="0"/>
          <w:divBdr>
            <w:top w:val="none" w:sz="0" w:space="0" w:color="auto"/>
            <w:left w:val="none" w:sz="0" w:space="0" w:color="auto"/>
            <w:bottom w:val="none" w:sz="0" w:space="0" w:color="auto"/>
            <w:right w:val="none" w:sz="0" w:space="0" w:color="auto"/>
          </w:divBdr>
        </w:div>
        <w:div w:id="1292401888">
          <w:marLeft w:val="0"/>
          <w:marRight w:val="0"/>
          <w:marTop w:val="0"/>
          <w:marBottom w:val="0"/>
          <w:divBdr>
            <w:top w:val="none" w:sz="0" w:space="0" w:color="auto"/>
            <w:left w:val="none" w:sz="0" w:space="0" w:color="auto"/>
            <w:bottom w:val="none" w:sz="0" w:space="0" w:color="auto"/>
            <w:right w:val="none" w:sz="0" w:space="0" w:color="auto"/>
          </w:divBdr>
        </w:div>
        <w:div w:id="1527597201">
          <w:marLeft w:val="0"/>
          <w:marRight w:val="0"/>
          <w:marTop w:val="0"/>
          <w:marBottom w:val="0"/>
          <w:divBdr>
            <w:top w:val="none" w:sz="0" w:space="0" w:color="auto"/>
            <w:left w:val="none" w:sz="0" w:space="0" w:color="auto"/>
            <w:bottom w:val="none" w:sz="0" w:space="0" w:color="auto"/>
            <w:right w:val="none" w:sz="0" w:space="0" w:color="auto"/>
          </w:divBdr>
        </w:div>
        <w:div w:id="2138646763">
          <w:marLeft w:val="0"/>
          <w:marRight w:val="0"/>
          <w:marTop w:val="0"/>
          <w:marBottom w:val="0"/>
          <w:divBdr>
            <w:top w:val="none" w:sz="0" w:space="0" w:color="auto"/>
            <w:left w:val="none" w:sz="0" w:space="0" w:color="auto"/>
            <w:bottom w:val="none" w:sz="0" w:space="0" w:color="auto"/>
            <w:right w:val="none" w:sz="0" w:space="0" w:color="auto"/>
          </w:divBdr>
        </w:div>
        <w:div w:id="1476874302">
          <w:marLeft w:val="0"/>
          <w:marRight w:val="0"/>
          <w:marTop w:val="0"/>
          <w:marBottom w:val="0"/>
          <w:divBdr>
            <w:top w:val="none" w:sz="0" w:space="0" w:color="auto"/>
            <w:left w:val="none" w:sz="0" w:space="0" w:color="auto"/>
            <w:bottom w:val="none" w:sz="0" w:space="0" w:color="auto"/>
            <w:right w:val="none" w:sz="0" w:space="0" w:color="auto"/>
          </w:divBdr>
        </w:div>
        <w:div w:id="2107185947">
          <w:marLeft w:val="0"/>
          <w:marRight w:val="0"/>
          <w:marTop w:val="0"/>
          <w:marBottom w:val="0"/>
          <w:divBdr>
            <w:top w:val="none" w:sz="0" w:space="0" w:color="auto"/>
            <w:left w:val="none" w:sz="0" w:space="0" w:color="auto"/>
            <w:bottom w:val="none" w:sz="0" w:space="0" w:color="auto"/>
            <w:right w:val="none" w:sz="0" w:space="0" w:color="auto"/>
          </w:divBdr>
        </w:div>
        <w:div w:id="2011104360">
          <w:marLeft w:val="0"/>
          <w:marRight w:val="0"/>
          <w:marTop w:val="0"/>
          <w:marBottom w:val="0"/>
          <w:divBdr>
            <w:top w:val="none" w:sz="0" w:space="0" w:color="auto"/>
            <w:left w:val="none" w:sz="0" w:space="0" w:color="auto"/>
            <w:bottom w:val="none" w:sz="0" w:space="0" w:color="auto"/>
            <w:right w:val="none" w:sz="0" w:space="0" w:color="auto"/>
          </w:divBdr>
        </w:div>
        <w:div w:id="421951758">
          <w:marLeft w:val="0"/>
          <w:marRight w:val="0"/>
          <w:marTop w:val="0"/>
          <w:marBottom w:val="0"/>
          <w:divBdr>
            <w:top w:val="none" w:sz="0" w:space="0" w:color="auto"/>
            <w:left w:val="none" w:sz="0" w:space="0" w:color="auto"/>
            <w:bottom w:val="none" w:sz="0" w:space="0" w:color="auto"/>
            <w:right w:val="none" w:sz="0" w:space="0" w:color="auto"/>
          </w:divBdr>
        </w:div>
        <w:div w:id="1025447302">
          <w:marLeft w:val="0"/>
          <w:marRight w:val="0"/>
          <w:marTop w:val="0"/>
          <w:marBottom w:val="0"/>
          <w:divBdr>
            <w:top w:val="none" w:sz="0" w:space="0" w:color="auto"/>
            <w:left w:val="none" w:sz="0" w:space="0" w:color="auto"/>
            <w:bottom w:val="none" w:sz="0" w:space="0" w:color="auto"/>
            <w:right w:val="none" w:sz="0" w:space="0" w:color="auto"/>
          </w:divBdr>
        </w:div>
        <w:div w:id="1149786758">
          <w:marLeft w:val="0"/>
          <w:marRight w:val="0"/>
          <w:marTop w:val="0"/>
          <w:marBottom w:val="0"/>
          <w:divBdr>
            <w:top w:val="none" w:sz="0" w:space="0" w:color="auto"/>
            <w:left w:val="none" w:sz="0" w:space="0" w:color="auto"/>
            <w:bottom w:val="none" w:sz="0" w:space="0" w:color="auto"/>
            <w:right w:val="none" w:sz="0" w:space="0" w:color="auto"/>
          </w:divBdr>
        </w:div>
        <w:div w:id="1883246834">
          <w:marLeft w:val="0"/>
          <w:marRight w:val="0"/>
          <w:marTop w:val="0"/>
          <w:marBottom w:val="0"/>
          <w:divBdr>
            <w:top w:val="none" w:sz="0" w:space="0" w:color="auto"/>
            <w:left w:val="none" w:sz="0" w:space="0" w:color="auto"/>
            <w:bottom w:val="none" w:sz="0" w:space="0" w:color="auto"/>
            <w:right w:val="none" w:sz="0" w:space="0" w:color="auto"/>
          </w:divBdr>
        </w:div>
        <w:div w:id="861742882">
          <w:marLeft w:val="0"/>
          <w:marRight w:val="0"/>
          <w:marTop w:val="0"/>
          <w:marBottom w:val="0"/>
          <w:divBdr>
            <w:top w:val="none" w:sz="0" w:space="0" w:color="auto"/>
            <w:left w:val="none" w:sz="0" w:space="0" w:color="auto"/>
            <w:bottom w:val="none" w:sz="0" w:space="0" w:color="auto"/>
            <w:right w:val="none" w:sz="0" w:space="0" w:color="auto"/>
          </w:divBdr>
        </w:div>
        <w:div w:id="1541280798">
          <w:marLeft w:val="0"/>
          <w:marRight w:val="0"/>
          <w:marTop w:val="0"/>
          <w:marBottom w:val="0"/>
          <w:divBdr>
            <w:top w:val="none" w:sz="0" w:space="0" w:color="auto"/>
            <w:left w:val="none" w:sz="0" w:space="0" w:color="auto"/>
            <w:bottom w:val="none" w:sz="0" w:space="0" w:color="auto"/>
            <w:right w:val="none" w:sz="0" w:space="0" w:color="auto"/>
          </w:divBdr>
        </w:div>
        <w:div w:id="1318996314">
          <w:marLeft w:val="0"/>
          <w:marRight w:val="0"/>
          <w:marTop w:val="0"/>
          <w:marBottom w:val="0"/>
          <w:divBdr>
            <w:top w:val="none" w:sz="0" w:space="0" w:color="auto"/>
            <w:left w:val="none" w:sz="0" w:space="0" w:color="auto"/>
            <w:bottom w:val="none" w:sz="0" w:space="0" w:color="auto"/>
            <w:right w:val="none" w:sz="0" w:space="0" w:color="auto"/>
          </w:divBdr>
        </w:div>
        <w:div w:id="780999606">
          <w:marLeft w:val="0"/>
          <w:marRight w:val="0"/>
          <w:marTop w:val="0"/>
          <w:marBottom w:val="0"/>
          <w:divBdr>
            <w:top w:val="none" w:sz="0" w:space="0" w:color="auto"/>
            <w:left w:val="none" w:sz="0" w:space="0" w:color="auto"/>
            <w:bottom w:val="none" w:sz="0" w:space="0" w:color="auto"/>
            <w:right w:val="none" w:sz="0" w:space="0" w:color="auto"/>
          </w:divBdr>
        </w:div>
        <w:div w:id="590547031">
          <w:marLeft w:val="0"/>
          <w:marRight w:val="0"/>
          <w:marTop w:val="0"/>
          <w:marBottom w:val="0"/>
          <w:divBdr>
            <w:top w:val="none" w:sz="0" w:space="0" w:color="auto"/>
            <w:left w:val="none" w:sz="0" w:space="0" w:color="auto"/>
            <w:bottom w:val="none" w:sz="0" w:space="0" w:color="auto"/>
            <w:right w:val="none" w:sz="0" w:space="0" w:color="auto"/>
          </w:divBdr>
        </w:div>
        <w:div w:id="127549028">
          <w:marLeft w:val="0"/>
          <w:marRight w:val="0"/>
          <w:marTop w:val="0"/>
          <w:marBottom w:val="0"/>
          <w:divBdr>
            <w:top w:val="none" w:sz="0" w:space="0" w:color="auto"/>
            <w:left w:val="none" w:sz="0" w:space="0" w:color="auto"/>
            <w:bottom w:val="none" w:sz="0" w:space="0" w:color="auto"/>
            <w:right w:val="none" w:sz="0" w:space="0" w:color="auto"/>
          </w:divBdr>
        </w:div>
      </w:divsChild>
    </w:div>
    <w:div w:id="720980359">
      <w:bodyDiv w:val="1"/>
      <w:marLeft w:val="0"/>
      <w:marRight w:val="0"/>
      <w:marTop w:val="0"/>
      <w:marBottom w:val="0"/>
      <w:divBdr>
        <w:top w:val="none" w:sz="0" w:space="0" w:color="auto"/>
        <w:left w:val="none" w:sz="0" w:space="0" w:color="auto"/>
        <w:bottom w:val="none" w:sz="0" w:space="0" w:color="auto"/>
        <w:right w:val="none" w:sz="0" w:space="0" w:color="auto"/>
      </w:divBdr>
      <w:divsChild>
        <w:div w:id="401877374">
          <w:marLeft w:val="0"/>
          <w:marRight w:val="0"/>
          <w:marTop w:val="0"/>
          <w:marBottom w:val="0"/>
          <w:divBdr>
            <w:top w:val="none" w:sz="0" w:space="0" w:color="auto"/>
            <w:left w:val="none" w:sz="0" w:space="0" w:color="auto"/>
            <w:bottom w:val="none" w:sz="0" w:space="0" w:color="auto"/>
            <w:right w:val="none" w:sz="0" w:space="0" w:color="auto"/>
          </w:divBdr>
        </w:div>
        <w:div w:id="1766681584">
          <w:marLeft w:val="0"/>
          <w:marRight w:val="0"/>
          <w:marTop w:val="0"/>
          <w:marBottom w:val="0"/>
          <w:divBdr>
            <w:top w:val="none" w:sz="0" w:space="0" w:color="auto"/>
            <w:left w:val="none" w:sz="0" w:space="0" w:color="auto"/>
            <w:bottom w:val="none" w:sz="0" w:space="0" w:color="auto"/>
            <w:right w:val="none" w:sz="0" w:space="0" w:color="auto"/>
          </w:divBdr>
        </w:div>
        <w:div w:id="175119924">
          <w:marLeft w:val="0"/>
          <w:marRight w:val="0"/>
          <w:marTop w:val="0"/>
          <w:marBottom w:val="0"/>
          <w:divBdr>
            <w:top w:val="none" w:sz="0" w:space="0" w:color="auto"/>
            <w:left w:val="none" w:sz="0" w:space="0" w:color="auto"/>
            <w:bottom w:val="none" w:sz="0" w:space="0" w:color="auto"/>
            <w:right w:val="none" w:sz="0" w:space="0" w:color="auto"/>
          </w:divBdr>
        </w:div>
        <w:div w:id="1268536911">
          <w:marLeft w:val="0"/>
          <w:marRight w:val="0"/>
          <w:marTop w:val="0"/>
          <w:marBottom w:val="0"/>
          <w:divBdr>
            <w:top w:val="none" w:sz="0" w:space="0" w:color="auto"/>
            <w:left w:val="none" w:sz="0" w:space="0" w:color="auto"/>
            <w:bottom w:val="none" w:sz="0" w:space="0" w:color="auto"/>
            <w:right w:val="none" w:sz="0" w:space="0" w:color="auto"/>
          </w:divBdr>
        </w:div>
        <w:div w:id="612132420">
          <w:marLeft w:val="0"/>
          <w:marRight w:val="0"/>
          <w:marTop w:val="0"/>
          <w:marBottom w:val="0"/>
          <w:divBdr>
            <w:top w:val="none" w:sz="0" w:space="0" w:color="auto"/>
            <w:left w:val="none" w:sz="0" w:space="0" w:color="auto"/>
            <w:bottom w:val="none" w:sz="0" w:space="0" w:color="auto"/>
            <w:right w:val="none" w:sz="0" w:space="0" w:color="auto"/>
          </w:divBdr>
        </w:div>
        <w:div w:id="1648051231">
          <w:marLeft w:val="0"/>
          <w:marRight w:val="0"/>
          <w:marTop w:val="0"/>
          <w:marBottom w:val="0"/>
          <w:divBdr>
            <w:top w:val="none" w:sz="0" w:space="0" w:color="auto"/>
            <w:left w:val="none" w:sz="0" w:space="0" w:color="auto"/>
            <w:bottom w:val="none" w:sz="0" w:space="0" w:color="auto"/>
            <w:right w:val="none" w:sz="0" w:space="0" w:color="auto"/>
          </w:divBdr>
        </w:div>
        <w:div w:id="1838619261">
          <w:marLeft w:val="0"/>
          <w:marRight w:val="0"/>
          <w:marTop w:val="0"/>
          <w:marBottom w:val="0"/>
          <w:divBdr>
            <w:top w:val="none" w:sz="0" w:space="0" w:color="auto"/>
            <w:left w:val="none" w:sz="0" w:space="0" w:color="auto"/>
            <w:bottom w:val="none" w:sz="0" w:space="0" w:color="auto"/>
            <w:right w:val="none" w:sz="0" w:space="0" w:color="auto"/>
          </w:divBdr>
        </w:div>
        <w:div w:id="1083913346">
          <w:marLeft w:val="0"/>
          <w:marRight w:val="0"/>
          <w:marTop w:val="0"/>
          <w:marBottom w:val="0"/>
          <w:divBdr>
            <w:top w:val="none" w:sz="0" w:space="0" w:color="auto"/>
            <w:left w:val="none" w:sz="0" w:space="0" w:color="auto"/>
            <w:bottom w:val="none" w:sz="0" w:space="0" w:color="auto"/>
            <w:right w:val="none" w:sz="0" w:space="0" w:color="auto"/>
          </w:divBdr>
        </w:div>
        <w:div w:id="1850676579">
          <w:marLeft w:val="0"/>
          <w:marRight w:val="0"/>
          <w:marTop w:val="0"/>
          <w:marBottom w:val="0"/>
          <w:divBdr>
            <w:top w:val="none" w:sz="0" w:space="0" w:color="auto"/>
            <w:left w:val="none" w:sz="0" w:space="0" w:color="auto"/>
            <w:bottom w:val="none" w:sz="0" w:space="0" w:color="auto"/>
            <w:right w:val="none" w:sz="0" w:space="0" w:color="auto"/>
          </w:divBdr>
        </w:div>
        <w:div w:id="1973048559">
          <w:marLeft w:val="0"/>
          <w:marRight w:val="0"/>
          <w:marTop w:val="0"/>
          <w:marBottom w:val="0"/>
          <w:divBdr>
            <w:top w:val="none" w:sz="0" w:space="0" w:color="auto"/>
            <w:left w:val="none" w:sz="0" w:space="0" w:color="auto"/>
            <w:bottom w:val="none" w:sz="0" w:space="0" w:color="auto"/>
            <w:right w:val="none" w:sz="0" w:space="0" w:color="auto"/>
          </w:divBdr>
        </w:div>
        <w:div w:id="1774550837">
          <w:marLeft w:val="0"/>
          <w:marRight w:val="0"/>
          <w:marTop w:val="0"/>
          <w:marBottom w:val="0"/>
          <w:divBdr>
            <w:top w:val="none" w:sz="0" w:space="0" w:color="auto"/>
            <w:left w:val="none" w:sz="0" w:space="0" w:color="auto"/>
            <w:bottom w:val="none" w:sz="0" w:space="0" w:color="auto"/>
            <w:right w:val="none" w:sz="0" w:space="0" w:color="auto"/>
          </w:divBdr>
        </w:div>
        <w:div w:id="956105095">
          <w:marLeft w:val="0"/>
          <w:marRight w:val="0"/>
          <w:marTop w:val="0"/>
          <w:marBottom w:val="0"/>
          <w:divBdr>
            <w:top w:val="none" w:sz="0" w:space="0" w:color="auto"/>
            <w:left w:val="none" w:sz="0" w:space="0" w:color="auto"/>
            <w:bottom w:val="none" w:sz="0" w:space="0" w:color="auto"/>
            <w:right w:val="none" w:sz="0" w:space="0" w:color="auto"/>
          </w:divBdr>
        </w:div>
        <w:div w:id="519710436">
          <w:marLeft w:val="0"/>
          <w:marRight w:val="0"/>
          <w:marTop w:val="0"/>
          <w:marBottom w:val="0"/>
          <w:divBdr>
            <w:top w:val="none" w:sz="0" w:space="0" w:color="auto"/>
            <w:left w:val="none" w:sz="0" w:space="0" w:color="auto"/>
            <w:bottom w:val="none" w:sz="0" w:space="0" w:color="auto"/>
            <w:right w:val="none" w:sz="0" w:space="0" w:color="auto"/>
          </w:divBdr>
        </w:div>
        <w:div w:id="171533806">
          <w:marLeft w:val="0"/>
          <w:marRight w:val="0"/>
          <w:marTop w:val="0"/>
          <w:marBottom w:val="0"/>
          <w:divBdr>
            <w:top w:val="none" w:sz="0" w:space="0" w:color="auto"/>
            <w:left w:val="none" w:sz="0" w:space="0" w:color="auto"/>
            <w:bottom w:val="none" w:sz="0" w:space="0" w:color="auto"/>
            <w:right w:val="none" w:sz="0" w:space="0" w:color="auto"/>
          </w:divBdr>
        </w:div>
        <w:div w:id="68161737">
          <w:marLeft w:val="0"/>
          <w:marRight w:val="0"/>
          <w:marTop w:val="0"/>
          <w:marBottom w:val="0"/>
          <w:divBdr>
            <w:top w:val="none" w:sz="0" w:space="0" w:color="auto"/>
            <w:left w:val="none" w:sz="0" w:space="0" w:color="auto"/>
            <w:bottom w:val="none" w:sz="0" w:space="0" w:color="auto"/>
            <w:right w:val="none" w:sz="0" w:space="0" w:color="auto"/>
          </w:divBdr>
        </w:div>
        <w:div w:id="2037265698">
          <w:marLeft w:val="0"/>
          <w:marRight w:val="0"/>
          <w:marTop w:val="0"/>
          <w:marBottom w:val="0"/>
          <w:divBdr>
            <w:top w:val="none" w:sz="0" w:space="0" w:color="auto"/>
            <w:left w:val="none" w:sz="0" w:space="0" w:color="auto"/>
            <w:bottom w:val="none" w:sz="0" w:space="0" w:color="auto"/>
            <w:right w:val="none" w:sz="0" w:space="0" w:color="auto"/>
          </w:divBdr>
        </w:div>
        <w:div w:id="1793788073">
          <w:marLeft w:val="0"/>
          <w:marRight w:val="0"/>
          <w:marTop w:val="0"/>
          <w:marBottom w:val="0"/>
          <w:divBdr>
            <w:top w:val="none" w:sz="0" w:space="0" w:color="auto"/>
            <w:left w:val="none" w:sz="0" w:space="0" w:color="auto"/>
            <w:bottom w:val="none" w:sz="0" w:space="0" w:color="auto"/>
            <w:right w:val="none" w:sz="0" w:space="0" w:color="auto"/>
          </w:divBdr>
        </w:div>
        <w:div w:id="1436905735">
          <w:marLeft w:val="0"/>
          <w:marRight w:val="0"/>
          <w:marTop w:val="0"/>
          <w:marBottom w:val="0"/>
          <w:divBdr>
            <w:top w:val="none" w:sz="0" w:space="0" w:color="auto"/>
            <w:left w:val="none" w:sz="0" w:space="0" w:color="auto"/>
            <w:bottom w:val="none" w:sz="0" w:space="0" w:color="auto"/>
            <w:right w:val="none" w:sz="0" w:space="0" w:color="auto"/>
          </w:divBdr>
        </w:div>
        <w:div w:id="1066301091">
          <w:marLeft w:val="0"/>
          <w:marRight w:val="0"/>
          <w:marTop w:val="0"/>
          <w:marBottom w:val="0"/>
          <w:divBdr>
            <w:top w:val="none" w:sz="0" w:space="0" w:color="auto"/>
            <w:left w:val="none" w:sz="0" w:space="0" w:color="auto"/>
            <w:bottom w:val="none" w:sz="0" w:space="0" w:color="auto"/>
            <w:right w:val="none" w:sz="0" w:space="0" w:color="auto"/>
          </w:divBdr>
        </w:div>
        <w:div w:id="2047561715">
          <w:marLeft w:val="0"/>
          <w:marRight w:val="0"/>
          <w:marTop w:val="0"/>
          <w:marBottom w:val="0"/>
          <w:divBdr>
            <w:top w:val="none" w:sz="0" w:space="0" w:color="auto"/>
            <w:left w:val="none" w:sz="0" w:space="0" w:color="auto"/>
            <w:bottom w:val="none" w:sz="0" w:space="0" w:color="auto"/>
            <w:right w:val="none" w:sz="0" w:space="0" w:color="auto"/>
          </w:divBdr>
        </w:div>
        <w:div w:id="1288317555">
          <w:marLeft w:val="0"/>
          <w:marRight w:val="0"/>
          <w:marTop w:val="0"/>
          <w:marBottom w:val="0"/>
          <w:divBdr>
            <w:top w:val="none" w:sz="0" w:space="0" w:color="auto"/>
            <w:left w:val="none" w:sz="0" w:space="0" w:color="auto"/>
            <w:bottom w:val="none" w:sz="0" w:space="0" w:color="auto"/>
            <w:right w:val="none" w:sz="0" w:space="0" w:color="auto"/>
          </w:divBdr>
        </w:div>
        <w:div w:id="274406716">
          <w:marLeft w:val="0"/>
          <w:marRight w:val="0"/>
          <w:marTop w:val="0"/>
          <w:marBottom w:val="0"/>
          <w:divBdr>
            <w:top w:val="none" w:sz="0" w:space="0" w:color="auto"/>
            <w:left w:val="none" w:sz="0" w:space="0" w:color="auto"/>
            <w:bottom w:val="none" w:sz="0" w:space="0" w:color="auto"/>
            <w:right w:val="none" w:sz="0" w:space="0" w:color="auto"/>
          </w:divBdr>
        </w:div>
        <w:div w:id="159977279">
          <w:marLeft w:val="0"/>
          <w:marRight w:val="0"/>
          <w:marTop w:val="0"/>
          <w:marBottom w:val="0"/>
          <w:divBdr>
            <w:top w:val="none" w:sz="0" w:space="0" w:color="auto"/>
            <w:left w:val="none" w:sz="0" w:space="0" w:color="auto"/>
            <w:bottom w:val="none" w:sz="0" w:space="0" w:color="auto"/>
            <w:right w:val="none" w:sz="0" w:space="0" w:color="auto"/>
          </w:divBdr>
        </w:div>
        <w:div w:id="2087068952">
          <w:marLeft w:val="0"/>
          <w:marRight w:val="0"/>
          <w:marTop w:val="0"/>
          <w:marBottom w:val="0"/>
          <w:divBdr>
            <w:top w:val="none" w:sz="0" w:space="0" w:color="auto"/>
            <w:left w:val="none" w:sz="0" w:space="0" w:color="auto"/>
            <w:bottom w:val="none" w:sz="0" w:space="0" w:color="auto"/>
            <w:right w:val="none" w:sz="0" w:space="0" w:color="auto"/>
          </w:divBdr>
        </w:div>
        <w:div w:id="215239907">
          <w:marLeft w:val="0"/>
          <w:marRight w:val="0"/>
          <w:marTop w:val="0"/>
          <w:marBottom w:val="0"/>
          <w:divBdr>
            <w:top w:val="none" w:sz="0" w:space="0" w:color="auto"/>
            <w:left w:val="none" w:sz="0" w:space="0" w:color="auto"/>
            <w:bottom w:val="none" w:sz="0" w:space="0" w:color="auto"/>
            <w:right w:val="none" w:sz="0" w:space="0" w:color="auto"/>
          </w:divBdr>
        </w:div>
        <w:div w:id="1308244900">
          <w:marLeft w:val="0"/>
          <w:marRight w:val="0"/>
          <w:marTop w:val="0"/>
          <w:marBottom w:val="0"/>
          <w:divBdr>
            <w:top w:val="none" w:sz="0" w:space="0" w:color="auto"/>
            <w:left w:val="none" w:sz="0" w:space="0" w:color="auto"/>
            <w:bottom w:val="none" w:sz="0" w:space="0" w:color="auto"/>
            <w:right w:val="none" w:sz="0" w:space="0" w:color="auto"/>
          </w:divBdr>
        </w:div>
        <w:div w:id="570967111">
          <w:marLeft w:val="0"/>
          <w:marRight w:val="0"/>
          <w:marTop w:val="0"/>
          <w:marBottom w:val="0"/>
          <w:divBdr>
            <w:top w:val="none" w:sz="0" w:space="0" w:color="auto"/>
            <w:left w:val="none" w:sz="0" w:space="0" w:color="auto"/>
            <w:bottom w:val="none" w:sz="0" w:space="0" w:color="auto"/>
            <w:right w:val="none" w:sz="0" w:space="0" w:color="auto"/>
          </w:divBdr>
        </w:div>
        <w:div w:id="1696342106">
          <w:marLeft w:val="0"/>
          <w:marRight w:val="0"/>
          <w:marTop w:val="0"/>
          <w:marBottom w:val="0"/>
          <w:divBdr>
            <w:top w:val="none" w:sz="0" w:space="0" w:color="auto"/>
            <w:left w:val="none" w:sz="0" w:space="0" w:color="auto"/>
            <w:bottom w:val="none" w:sz="0" w:space="0" w:color="auto"/>
            <w:right w:val="none" w:sz="0" w:space="0" w:color="auto"/>
          </w:divBdr>
        </w:div>
        <w:div w:id="888222553">
          <w:marLeft w:val="0"/>
          <w:marRight w:val="0"/>
          <w:marTop w:val="0"/>
          <w:marBottom w:val="0"/>
          <w:divBdr>
            <w:top w:val="none" w:sz="0" w:space="0" w:color="auto"/>
            <w:left w:val="none" w:sz="0" w:space="0" w:color="auto"/>
            <w:bottom w:val="none" w:sz="0" w:space="0" w:color="auto"/>
            <w:right w:val="none" w:sz="0" w:space="0" w:color="auto"/>
          </w:divBdr>
        </w:div>
        <w:div w:id="1925794600">
          <w:marLeft w:val="0"/>
          <w:marRight w:val="0"/>
          <w:marTop w:val="0"/>
          <w:marBottom w:val="0"/>
          <w:divBdr>
            <w:top w:val="none" w:sz="0" w:space="0" w:color="auto"/>
            <w:left w:val="none" w:sz="0" w:space="0" w:color="auto"/>
            <w:bottom w:val="none" w:sz="0" w:space="0" w:color="auto"/>
            <w:right w:val="none" w:sz="0" w:space="0" w:color="auto"/>
          </w:divBdr>
        </w:div>
        <w:div w:id="1457597891">
          <w:marLeft w:val="0"/>
          <w:marRight w:val="0"/>
          <w:marTop w:val="0"/>
          <w:marBottom w:val="0"/>
          <w:divBdr>
            <w:top w:val="none" w:sz="0" w:space="0" w:color="auto"/>
            <w:left w:val="none" w:sz="0" w:space="0" w:color="auto"/>
            <w:bottom w:val="none" w:sz="0" w:space="0" w:color="auto"/>
            <w:right w:val="none" w:sz="0" w:space="0" w:color="auto"/>
          </w:divBdr>
        </w:div>
        <w:div w:id="974028110">
          <w:marLeft w:val="0"/>
          <w:marRight w:val="0"/>
          <w:marTop w:val="0"/>
          <w:marBottom w:val="0"/>
          <w:divBdr>
            <w:top w:val="none" w:sz="0" w:space="0" w:color="auto"/>
            <w:left w:val="none" w:sz="0" w:space="0" w:color="auto"/>
            <w:bottom w:val="none" w:sz="0" w:space="0" w:color="auto"/>
            <w:right w:val="none" w:sz="0" w:space="0" w:color="auto"/>
          </w:divBdr>
        </w:div>
        <w:div w:id="1378623532">
          <w:marLeft w:val="0"/>
          <w:marRight w:val="0"/>
          <w:marTop w:val="0"/>
          <w:marBottom w:val="0"/>
          <w:divBdr>
            <w:top w:val="none" w:sz="0" w:space="0" w:color="auto"/>
            <w:left w:val="none" w:sz="0" w:space="0" w:color="auto"/>
            <w:bottom w:val="none" w:sz="0" w:space="0" w:color="auto"/>
            <w:right w:val="none" w:sz="0" w:space="0" w:color="auto"/>
          </w:divBdr>
        </w:div>
        <w:div w:id="954214739">
          <w:marLeft w:val="0"/>
          <w:marRight w:val="0"/>
          <w:marTop w:val="0"/>
          <w:marBottom w:val="0"/>
          <w:divBdr>
            <w:top w:val="none" w:sz="0" w:space="0" w:color="auto"/>
            <w:left w:val="none" w:sz="0" w:space="0" w:color="auto"/>
            <w:bottom w:val="none" w:sz="0" w:space="0" w:color="auto"/>
            <w:right w:val="none" w:sz="0" w:space="0" w:color="auto"/>
          </w:divBdr>
        </w:div>
        <w:div w:id="1926449613">
          <w:marLeft w:val="0"/>
          <w:marRight w:val="0"/>
          <w:marTop w:val="0"/>
          <w:marBottom w:val="0"/>
          <w:divBdr>
            <w:top w:val="none" w:sz="0" w:space="0" w:color="auto"/>
            <w:left w:val="none" w:sz="0" w:space="0" w:color="auto"/>
            <w:bottom w:val="none" w:sz="0" w:space="0" w:color="auto"/>
            <w:right w:val="none" w:sz="0" w:space="0" w:color="auto"/>
          </w:divBdr>
        </w:div>
        <w:div w:id="1247685349">
          <w:marLeft w:val="0"/>
          <w:marRight w:val="0"/>
          <w:marTop w:val="0"/>
          <w:marBottom w:val="0"/>
          <w:divBdr>
            <w:top w:val="none" w:sz="0" w:space="0" w:color="auto"/>
            <w:left w:val="none" w:sz="0" w:space="0" w:color="auto"/>
            <w:bottom w:val="none" w:sz="0" w:space="0" w:color="auto"/>
            <w:right w:val="none" w:sz="0" w:space="0" w:color="auto"/>
          </w:divBdr>
        </w:div>
        <w:div w:id="810440817">
          <w:marLeft w:val="0"/>
          <w:marRight w:val="0"/>
          <w:marTop w:val="0"/>
          <w:marBottom w:val="0"/>
          <w:divBdr>
            <w:top w:val="none" w:sz="0" w:space="0" w:color="auto"/>
            <w:left w:val="none" w:sz="0" w:space="0" w:color="auto"/>
            <w:bottom w:val="none" w:sz="0" w:space="0" w:color="auto"/>
            <w:right w:val="none" w:sz="0" w:space="0" w:color="auto"/>
          </w:divBdr>
        </w:div>
        <w:div w:id="183397577">
          <w:marLeft w:val="0"/>
          <w:marRight w:val="0"/>
          <w:marTop w:val="0"/>
          <w:marBottom w:val="0"/>
          <w:divBdr>
            <w:top w:val="none" w:sz="0" w:space="0" w:color="auto"/>
            <w:left w:val="none" w:sz="0" w:space="0" w:color="auto"/>
            <w:bottom w:val="none" w:sz="0" w:space="0" w:color="auto"/>
            <w:right w:val="none" w:sz="0" w:space="0" w:color="auto"/>
          </w:divBdr>
        </w:div>
        <w:div w:id="236332504">
          <w:marLeft w:val="0"/>
          <w:marRight w:val="0"/>
          <w:marTop w:val="0"/>
          <w:marBottom w:val="0"/>
          <w:divBdr>
            <w:top w:val="none" w:sz="0" w:space="0" w:color="auto"/>
            <w:left w:val="none" w:sz="0" w:space="0" w:color="auto"/>
            <w:bottom w:val="none" w:sz="0" w:space="0" w:color="auto"/>
            <w:right w:val="none" w:sz="0" w:space="0" w:color="auto"/>
          </w:divBdr>
        </w:div>
        <w:div w:id="1856729256">
          <w:marLeft w:val="0"/>
          <w:marRight w:val="0"/>
          <w:marTop w:val="0"/>
          <w:marBottom w:val="0"/>
          <w:divBdr>
            <w:top w:val="none" w:sz="0" w:space="0" w:color="auto"/>
            <w:left w:val="none" w:sz="0" w:space="0" w:color="auto"/>
            <w:bottom w:val="none" w:sz="0" w:space="0" w:color="auto"/>
            <w:right w:val="none" w:sz="0" w:space="0" w:color="auto"/>
          </w:divBdr>
        </w:div>
        <w:div w:id="269091835">
          <w:marLeft w:val="0"/>
          <w:marRight w:val="0"/>
          <w:marTop w:val="0"/>
          <w:marBottom w:val="0"/>
          <w:divBdr>
            <w:top w:val="none" w:sz="0" w:space="0" w:color="auto"/>
            <w:left w:val="none" w:sz="0" w:space="0" w:color="auto"/>
            <w:bottom w:val="none" w:sz="0" w:space="0" w:color="auto"/>
            <w:right w:val="none" w:sz="0" w:space="0" w:color="auto"/>
          </w:divBdr>
        </w:div>
        <w:div w:id="972638151">
          <w:marLeft w:val="0"/>
          <w:marRight w:val="0"/>
          <w:marTop w:val="0"/>
          <w:marBottom w:val="0"/>
          <w:divBdr>
            <w:top w:val="none" w:sz="0" w:space="0" w:color="auto"/>
            <w:left w:val="none" w:sz="0" w:space="0" w:color="auto"/>
            <w:bottom w:val="none" w:sz="0" w:space="0" w:color="auto"/>
            <w:right w:val="none" w:sz="0" w:space="0" w:color="auto"/>
          </w:divBdr>
        </w:div>
        <w:div w:id="986203456">
          <w:marLeft w:val="0"/>
          <w:marRight w:val="0"/>
          <w:marTop w:val="0"/>
          <w:marBottom w:val="0"/>
          <w:divBdr>
            <w:top w:val="none" w:sz="0" w:space="0" w:color="auto"/>
            <w:left w:val="none" w:sz="0" w:space="0" w:color="auto"/>
            <w:bottom w:val="none" w:sz="0" w:space="0" w:color="auto"/>
            <w:right w:val="none" w:sz="0" w:space="0" w:color="auto"/>
          </w:divBdr>
        </w:div>
        <w:div w:id="838034634">
          <w:marLeft w:val="0"/>
          <w:marRight w:val="0"/>
          <w:marTop w:val="0"/>
          <w:marBottom w:val="0"/>
          <w:divBdr>
            <w:top w:val="none" w:sz="0" w:space="0" w:color="auto"/>
            <w:left w:val="none" w:sz="0" w:space="0" w:color="auto"/>
            <w:bottom w:val="none" w:sz="0" w:space="0" w:color="auto"/>
            <w:right w:val="none" w:sz="0" w:space="0" w:color="auto"/>
          </w:divBdr>
        </w:div>
        <w:div w:id="1380594728">
          <w:marLeft w:val="0"/>
          <w:marRight w:val="0"/>
          <w:marTop w:val="0"/>
          <w:marBottom w:val="0"/>
          <w:divBdr>
            <w:top w:val="none" w:sz="0" w:space="0" w:color="auto"/>
            <w:left w:val="none" w:sz="0" w:space="0" w:color="auto"/>
            <w:bottom w:val="none" w:sz="0" w:space="0" w:color="auto"/>
            <w:right w:val="none" w:sz="0" w:space="0" w:color="auto"/>
          </w:divBdr>
        </w:div>
        <w:div w:id="72817380">
          <w:marLeft w:val="0"/>
          <w:marRight w:val="0"/>
          <w:marTop w:val="0"/>
          <w:marBottom w:val="0"/>
          <w:divBdr>
            <w:top w:val="none" w:sz="0" w:space="0" w:color="auto"/>
            <w:left w:val="none" w:sz="0" w:space="0" w:color="auto"/>
            <w:bottom w:val="none" w:sz="0" w:space="0" w:color="auto"/>
            <w:right w:val="none" w:sz="0" w:space="0" w:color="auto"/>
          </w:divBdr>
        </w:div>
        <w:div w:id="1043942081">
          <w:marLeft w:val="0"/>
          <w:marRight w:val="0"/>
          <w:marTop w:val="0"/>
          <w:marBottom w:val="0"/>
          <w:divBdr>
            <w:top w:val="none" w:sz="0" w:space="0" w:color="auto"/>
            <w:left w:val="none" w:sz="0" w:space="0" w:color="auto"/>
            <w:bottom w:val="none" w:sz="0" w:space="0" w:color="auto"/>
            <w:right w:val="none" w:sz="0" w:space="0" w:color="auto"/>
          </w:divBdr>
        </w:div>
        <w:div w:id="2135558275">
          <w:marLeft w:val="0"/>
          <w:marRight w:val="0"/>
          <w:marTop w:val="0"/>
          <w:marBottom w:val="0"/>
          <w:divBdr>
            <w:top w:val="none" w:sz="0" w:space="0" w:color="auto"/>
            <w:left w:val="none" w:sz="0" w:space="0" w:color="auto"/>
            <w:bottom w:val="none" w:sz="0" w:space="0" w:color="auto"/>
            <w:right w:val="none" w:sz="0" w:space="0" w:color="auto"/>
          </w:divBdr>
        </w:div>
        <w:div w:id="215630959">
          <w:marLeft w:val="0"/>
          <w:marRight w:val="0"/>
          <w:marTop w:val="0"/>
          <w:marBottom w:val="0"/>
          <w:divBdr>
            <w:top w:val="none" w:sz="0" w:space="0" w:color="auto"/>
            <w:left w:val="none" w:sz="0" w:space="0" w:color="auto"/>
            <w:bottom w:val="none" w:sz="0" w:space="0" w:color="auto"/>
            <w:right w:val="none" w:sz="0" w:space="0" w:color="auto"/>
          </w:divBdr>
        </w:div>
        <w:div w:id="1989674733">
          <w:marLeft w:val="0"/>
          <w:marRight w:val="0"/>
          <w:marTop w:val="0"/>
          <w:marBottom w:val="0"/>
          <w:divBdr>
            <w:top w:val="none" w:sz="0" w:space="0" w:color="auto"/>
            <w:left w:val="none" w:sz="0" w:space="0" w:color="auto"/>
            <w:bottom w:val="none" w:sz="0" w:space="0" w:color="auto"/>
            <w:right w:val="none" w:sz="0" w:space="0" w:color="auto"/>
          </w:divBdr>
        </w:div>
        <w:div w:id="1297026649">
          <w:marLeft w:val="0"/>
          <w:marRight w:val="0"/>
          <w:marTop w:val="0"/>
          <w:marBottom w:val="0"/>
          <w:divBdr>
            <w:top w:val="none" w:sz="0" w:space="0" w:color="auto"/>
            <w:left w:val="none" w:sz="0" w:space="0" w:color="auto"/>
            <w:bottom w:val="none" w:sz="0" w:space="0" w:color="auto"/>
            <w:right w:val="none" w:sz="0" w:space="0" w:color="auto"/>
          </w:divBdr>
        </w:div>
        <w:div w:id="1785733375">
          <w:marLeft w:val="0"/>
          <w:marRight w:val="0"/>
          <w:marTop w:val="0"/>
          <w:marBottom w:val="0"/>
          <w:divBdr>
            <w:top w:val="none" w:sz="0" w:space="0" w:color="auto"/>
            <w:left w:val="none" w:sz="0" w:space="0" w:color="auto"/>
            <w:bottom w:val="none" w:sz="0" w:space="0" w:color="auto"/>
            <w:right w:val="none" w:sz="0" w:space="0" w:color="auto"/>
          </w:divBdr>
        </w:div>
        <w:div w:id="1471090343">
          <w:marLeft w:val="0"/>
          <w:marRight w:val="0"/>
          <w:marTop w:val="0"/>
          <w:marBottom w:val="0"/>
          <w:divBdr>
            <w:top w:val="none" w:sz="0" w:space="0" w:color="auto"/>
            <w:left w:val="none" w:sz="0" w:space="0" w:color="auto"/>
            <w:bottom w:val="none" w:sz="0" w:space="0" w:color="auto"/>
            <w:right w:val="none" w:sz="0" w:space="0" w:color="auto"/>
          </w:divBdr>
        </w:div>
      </w:divsChild>
    </w:div>
    <w:div w:id="744255704">
      <w:bodyDiv w:val="1"/>
      <w:marLeft w:val="0"/>
      <w:marRight w:val="0"/>
      <w:marTop w:val="0"/>
      <w:marBottom w:val="0"/>
      <w:divBdr>
        <w:top w:val="none" w:sz="0" w:space="0" w:color="auto"/>
        <w:left w:val="none" w:sz="0" w:space="0" w:color="auto"/>
        <w:bottom w:val="none" w:sz="0" w:space="0" w:color="auto"/>
        <w:right w:val="none" w:sz="0" w:space="0" w:color="auto"/>
      </w:divBdr>
    </w:div>
    <w:div w:id="967129610">
      <w:bodyDiv w:val="1"/>
      <w:marLeft w:val="0"/>
      <w:marRight w:val="0"/>
      <w:marTop w:val="0"/>
      <w:marBottom w:val="0"/>
      <w:divBdr>
        <w:top w:val="none" w:sz="0" w:space="0" w:color="auto"/>
        <w:left w:val="none" w:sz="0" w:space="0" w:color="auto"/>
        <w:bottom w:val="none" w:sz="0" w:space="0" w:color="auto"/>
        <w:right w:val="none" w:sz="0" w:space="0" w:color="auto"/>
      </w:divBdr>
    </w:div>
    <w:div w:id="1080832695">
      <w:bodyDiv w:val="1"/>
      <w:marLeft w:val="0"/>
      <w:marRight w:val="0"/>
      <w:marTop w:val="0"/>
      <w:marBottom w:val="0"/>
      <w:divBdr>
        <w:top w:val="none" w:sz="0" w:space="0" w:color="auto"/>
        <w:left w:val="none" w:sz="0" w:space="0" w:color="auto"/>
        <w:bottom w:val="none" w:sz="0" w:space="0" w:color="auto"/>
        <w:right w:val="none" w:sz="0" w:space="0" w:color="auto"/>
      </w:divBdr>
      <w:divsChild>
        <w:div w:id="176620864">
          <w:marLeft w:val="0"/>
          <w:marRight w:val="0"/>
          <w:marTop w:val="0"/>
          <w:marBottom w:val="0"/>
          <w:divBdr>
            <w:top w:val="none" w:sz="0" w:space="0" w:color="auto"/>
            <w:left w:val="none" w:sz="0" w:space="0" w:color="auto"/>
            <w:bottom w:val="none" w:sz="0" w:space="0" w:color="auto"/>
            <w:right w:val="none" w:sz="0" w:space="0" w:color="auto"/>
          </w:divBdr>
          <w:divsChild>
            <w:div w:id="1037320273">
              <w:marLeft w:val="0"/>
              <w:marRight w:val="0"/>
              <w:marTop w:val="0"/>
              <w:marBottom w:val="0"/>
              <w:divBdr>
                <w:top w:val="none" w:sz="0" w:space="0" w:color="auto"/>
                <w:left w:val="none" w:sz="0" w:space="0" w:color="auto"/>
                <w:bottom w:val="none" w:sz="0" w:space="0" w:color="auto"/>
                <w:right w:val="none" w:sz="0" w:space="0" w:color="auto"/>
              </w:divBdr>
            </w:div>
          </w:divsChild>
        </w:div>
        <w:div w:id="2070108181">
          <w:marLeft w:val="0"/>
          <w:marRight w:val="0"/>
          <w:marTop w:val="0"/>
          <w:marBottom w:val="0"/>
          <w:divBdr>
            <w:top w:val="none" w:sz="0" w:space="0" w:color="auto"/>
            <w:left w:val="none" w:sz="0" w:space="0" w:color="auto"/>
            <w:bottom w:val="none" w:sz="0" w:space="0" w:color="auto"/>
            <w:right w:val="none" w:sz="0" w:space="0" w:color="auto"/>
          </w:divBdr>
          <w:divsChild>
            <w:div w:id="863397661">
              <w:marLeft w:val="0"/>
              <w:marRight w:val="0"/>
              <w:marTop w:val="0"/>
              <w:marBottom w:val="0"/>
              <w:divBdr>
                <w:top w:val="none" w:sz="0" w:space="0" w:color="auto"/>
                <w:left w:val="none" w:sz="0" w:space="0" w:color="auto"/>
                <w:bottom w:val="none" w:sz="0" w:space="0" w:color="auto"/>
                <w:right w:val="none" w:sz="0" w:space="0" w:color="auto"/>
              </w:divBdr>
            </w:div>
            <w:div w:id="2010017170">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1324816418">
      <w:bodyDiv w:val="1"/>
      <w:marLeft w:val="0"/>
      <w:marRight w:val="0"/>
      <w:marTop w:val="0"/>
      <w:marBottom w:val="0"/>
      <w:divBdr>
        <w:top w:val="none" w:sz="0" w:space="0" w:color="auto"/>
        <w:left w:val="none" w:sz="0" w:space="0" w:color="auto"/>
        <w:bottom w:val="none" w:sz="0" w:space="0" w:color="auto"/>
        <w:right w:val="none" w:sz="0" w:space="0" w:color="auto"/>
      </w:divBdr>
      <w:divsChild>
        <w:div w:id="993605688">
          <w:marLeft w:val="0"/>
          <w:marRight w:val="0"/>
          <w:marTop w:val="0"/>
          <w:marBottom w:val="0"/>
          <w:divBdr>
            <w:top w:val="none" w:sz="0" w:space="0" w:color="auto"/>
            <w:left w:val="none" w:sz="0" w:space="0" w:color="auto"/>
            <w:bottom w:val="none" w:sz="0" w:space="0" w:color="auto"/>
            <w:right w:val="none" w:sz="0" w:space="0" w:color="auto"/>
          </w:divBdr>
        </w:div>
        <w:div w:id="1204638325">
          <w:marLeft w:val="0"/>
          <w:marRight w:val="0"/>
          <w:marTop w:val="0"/>
          <w:marBottom w:val="0"/>
          <w:divBdr>
            <w:top w:val="none" w:sz="0" w:space="0" w:color="auto"/>
            <w:left w:val="none" w:sz="0" w:space="0" w:color="auto"/>
            <w:bottom w:val="none" w:sz="0" w:space="0" w:color="auto"/>
            <w:right w:val="none" w:sz="0" w:space="0" w:color="auto"/>
          </w:divBdr>
        </w:div>
        <w:div w:id="1966426167">
          <w:marLeft w:val="0"/>
          <w:marRight w:val="0"/>
          <w:marTop w:val="0"/>
          <w:marBottom w:val="0"/>
          <w:divBdr>
            <w:top w:val="none" w:sz="0" w:space="0" w:color="auto"/>
            <w:left w:val="none" w:sz="0" w:space="0" w:color="auto"/>
            <w:bottom w:val="none" w:sz="0" w:space="0" w:color="auto"/>
            <w:right w:val="none" w:sz="0" w:space="0" w:color="auto"/>
          </w:divBdr>
        </w:div>
        <w:div w:id="170221374">
          <w:marLeft w:val="0"/>
          <w:marRight w:val="0"/>
          <w:marTop w:val="0"/>
          <w:marBottom w:val="0"/>
          <w:divBdr>
            <w:top w:val="none" w:sz="0" w:space="0" w:color="auto"/>
            <w:left w:val="none" w:sz="0" w:space="0" w:color="auto"/>
            <w:bottom w:val="none" w:sz="0" w:space="0" w:color="auto"/>
            <w:right w:val="none" w:sz="0" w:space="0" w:color="auto"/>
          </w:divBdr>
        </w:div>
        <w:div w:id="1652905408">
          <w:marLeft w:val="0"/>
          <w:marRight w:val="0"/>
          <w:marTop w:val="0"/>
          <w:marBottom w:val="0"/>
          <w:divBdr>
            <w:top w:val="none" w:sz="0" w:space="0" w:color="auto"/>
            <w:left w:val="none" w:sz="0" w:space="0" w:color="auto"/>
            <w:bottom w:val="none" w:sz="0" w:space="0" w:color="auto"/>
            <w:right w:val="none" w:sz="0" w:space="0" w:color="auto"/>
          </w:divBdr>
        </w:div>
        <w:div w:id="1354115072">
          <w:marLeft w:val="0"/>
          <w:marRight w:val="0"/>
          <w:marTop w:val="0"/>
          <w:marBottom w:val="0"/>
          <w:divBdr>
            <w:top w:val="none" w:sz="0" w:space="0" w:color="auto"/>
            <w:left w:val="none" w:sz="0" w:space="0" w:color="auto"/>
            <w:bottom w:val="none" w:sz="0" w:space="0" w:color="auto"/>
            <w:right w:val="none" w:sz="0" w:space="0" w:color="auto"/>
          </w:divBdr>
        </w:div>
        <w:div w:id="280307769">
          <w:marLeft w:val="0"/>
          <w:marRight w:val="0"/>
          <w:marTop w:val="0"/>
          <w:marBottom w:val="0"/>
          <w:divBdr>
            <w:top w:val="none" w:sz="0" w:space="0" w:color="auto"/>
            <w:left w:val="none" w:sz="0" w:space="0" w:color="auto"/>
            <w:bottom w:val="none" w:sz="0" w:space="0" w:color="auto"/>
            <w:right w:val="none" w:sz="0" w:space="0" w:color="auto"/>
          </w:divBdr>
        </w:div>
        <w:div w:id="647586725">
          <w:marLeft w:val="0"/>
          <w:marRight w:val="0"/>
          <w:marTop w:val="0"/>
          <w:marBottom w:val="0"/>
          <w:divBdr>
            <w:top w:val="none" w:sz="0" w:space="0" w:color="auto"/>
            <w:left w:val="none" w:sz="0" w:space="0" w:color="auto"/>
            <w:bottom w:val="none" w:sz="0" w:space="0" w:color="auto"/>
            <w:right w:val="none" w:sz="0" w:space="0" w:color="auto"/>
          </w:divBdr>
        </w:div>
        <w:div w:id="1774787767">
          <w:marLeft w:val="0"/>
          <w:marRight w:val="0"/>
          <w:marTop w:val="0"/>
          <w:marBottom w:val="0"/>
          <w:divBdr>
            <w:top w:val="none" w:sz="0" w:space="0" w:color="auto"/>
            <w:left w:val="none" w:sz="0" w:space="0" w:color="auto"/>
            <w:bottom w:val="none" w:sz="0" w:space="0" w:color="auto"/>
            <w:right w:val="none" w:sz="0" w:space="0" w:color="auto"/>
          </w:divBdr>
        </w:div>
        <w:div w:id="493304780">
          <w:marLeft w:val="0"/>
          <w:marRight w:val="0"/>
          <w:marTop w:val="0"/>
          <w:marBottom w:val="0"/>
          <w:divBdr>
            <w:top w:val="none" w:sz="0" w:space="0" w:color="auto"/>
            <w:left w:val="none" w:sz="0" w:space="0" w:color="auto"/>
            <w:bottom w:val="none" w:sz="0" w:space="0" w:color="auto"/>
            <w:right w:val="none" w:sz="0" w:space="0" w:color="auto"/>
          </w:divBdr>
        </w:div>
        <w:div w:id="512301642">
          <w:marLeft w:val="0"/>
          <w:marRight w:val="0"/>
          <w:marTop w:val="0"/>
          <w:marBottom w:val="0"/>
          <w:divBdr>
            <w:top w:val="none" w:sz="0" w:space="0" w:color="auto"/>
            <w:left w:val="none" w:sz="0" w:space="0" w:color="auto"/>
            <w:bottom w:val="none" w:sz="0" w:space="0" w:color="auto"/>
            <w:right w:val="none" w:sz="0" w:space="0" w:color="auto"/>
          </w:divBdr>
        </w:div>
        <w:div w:id="391656829">
          <w:marLeft w:val="0"/>
          <w:marRight w:val="0"/>
          <w:marTop w:val="0"/>
          <w:marBottom w:val="0"/>
          <w:divBdr>
            <w:top w:val="none" w:sz="0" w:space="0" w:color="auto"/>
            <w:left w:val="none" w:sz="0" w:space="0" w:color="auto"/>
            <w:bottom w:val="none" w:sz="0" w:space="0" w:color="auto"/>
            <w:right w:val="none" w:sz="0" w:space="0" w:color="auto"/>
          </w:divBdr>
        </w:div>
        <w:div w:id="264773461">
          <w:marLeft w:val="0"/>
          <w:marRight w:val="0"/>
          <w:marTop w:val="0"/>
          <w:marBottom w:val="0"/>
          <w:divBdr>
            <w:top w:val="none" w:sz="0" w:space="0" w:color="auto"/>
            <w:left w:val="none" w:sz="0" w:space="0" w:color="auto"/>
            <w:bottom w:val="none" w:sz="0" w:space="0" w:color="auto"/>
            <w:right w:val="none" w:sz="0" w:space="0" w:color="auto"/>
          </w:divBdr>
        </w:div>
        <w:div w:id="169764092">
          <w:marLeft w:val="0"/>
          <w:marRight w:val="0"/>
          <w:marTop w:val="0"/>
          <w:marBottom w:val="0"/>
          <w:divBdr>
            <w:top w:val="none" w:sz="0" w:space="0" w:color="auto"/>
            <w:left w:val="none" w:sz="0" w:space="0" w:color="auto"/>
            <w:bottom w:val="none" w:sz="0" w:space="0" w:color="auto"/>
            <w:right w:val="none" w:sz="0" w:space="0" w:color="auto"/>
          </w:divBdr>
        </w:div>
        <w:div w:id="816998241">
          <w:marLeft w:val="0"/>
          <w:marRight w:val="0"/>
          <w:marTop w:val="0"/>
          <w:marBottom w:val="0"/>
          <w:divBdr>
            <w:top w:val="none" w:sz="0" w:space="0" w:color="auto"/>
            <w:left w:val="none" w:sz="0" w:space="0" w:color="auto"/>
            <w:bottom w:val="none" w:sz="0" w:space="0" w:color="auto"/>
            <w:right w:val="none" w:sz="0" w:space="0" w:color="auto"/>
          </w:divBdr>
        </w:div>
        <w:div w:id="435517158">
          <w:marLeft w:val="0"/>
          <w:marRight w:val="0"/>
          <w:marTop w:val="0"/>
          <w:marBottom w:val="0"/>
          <w:divBdr>
            <w:top w:val="none" w:sz="0" w:space="0" w:color="auto"/>
            <w:left w:val="none" w:sz="0" w:space="0" w:color="auto"/>
            <w:bottom w:val="none" w:sz="0" w:space="0" w:color="auto"/>
            <w:right w:val="none" w:sz="0" w:space="0" w:color="auto"/>
          </w:divBdr>
        </w:div>
        <w:div w:id="2022271626">
          <w:marLeft w:val="0"/>
          <w:marRight w:val="0"/>
          <w:marTop w:val="0"/>
          <w:marBottom w:val="0"/>
          <w:divBdr>
            <w:top w:val="none" w:sz="0" w:space="0" w:color="auto"/>
            <w:left w:val="none" w:sz="0" w:space="0" w:color="auto"/>
            <w:bottom w:val="none" w:sz="0" w:space="0" w:color="auto"/>
            <w:right w:val="none" w:sz="0" w:space="0" w:color="auto"/>
          </w:divBdr>
        </w:div>
        <w:div w:id="1548181008">
          <w:marLeft w:val="0"/>
          <w:marRight w:val="0"/>
          <w:marTop w:val="0"/>
          <w:marBottom w:val="0"/>
          <w:divBdr>
            <w:top w:val="none" w:sz="0" w:space="0" w:color="auto"/>
            <w:left w:val="none" w:sz="0" w:space="0" w:color="auto"/>
            <w:bottom w:val="none" w:sz="0" w:space="0" w:color="auto"/>
            <w:right w:val="none" w:sz="0" w:space="0" w:color="auto"/>
          </w:divBdr>
        </w:div>
        <w:div w:id="718282260">
          <w:marLeft w:val="0"/>
          <w:marRight w:val="0"/>
          <w:marTop w:val="0"/>
          <w:marBottom w:val="0"/>
          <w:divBdr>
            <w:top w:val="none" w:sz="0" w:space="0" w:color="auto"/>
            <w:left w:val="none" w:sz="0" w:space="0" w:color="auto"/>
            <w:bottom w:val="none" w:sz="0" w:space="0" w:color="auto"/>
            <w:right w:val="none" w:sz="0" w:space="0" w:color="auto"/>
          </w:divBdr>
        </w:div>
        <w:div w:id="112091233">
          <w:marLeft w:val="0"/>
          <w:marRight w:val="0"/>
          <w:marTop w:val="0"/>
          <w:marBottom w:val="0"/>
          <w:divBdr>
            <w:top w:val="none" w:sz="0" w:space="0" w:color="auto"/>
            <w:left w:val="none" w:sz="0" w:space="0" w:color="auto"/>
            <w:bottom w:val="none" w:sz="0" w:space="0" w:color="auto"/>
            <w:right w:val="none" w:sz="0" w:space="0" w:color="auto"/>
          </w:divBdr>
        </w:div>
        <w:div w:id="92090488">
          <w:marLeft w:val="0"/>
          <w:marRight w:val="0"/>
          <w:marTop w:val="0"/>
          <w:marBottom w:val="0"/>
          <w:divBdr>
            <w:top w:val="none" w:sz="0" w:space="0" w:color="auto"/>
            <w:left w:val="none" w:sz="0" w:space="0" w:color="auto"/>
            <w:bottom w:val="none" w:sz="0" w:space="0" w:color="auto"/>
            <w:right w:val="none" w:sz="0" w:space="0" w:color="auto"/>
          </w:divBdr>
        </w:div>
        <w:div w:id="321931201">
          <w:marLeft w:val="0"/>
          <w:marRight w:val="0"/>
          <w:marTop w:val="0"/>
          <w:marBottom w:val="0"/>
          <w:divBdr>
            <w:top w:val="none" w:sz="0" w:space="0" w:color="auto"/>
            <w:left w:val="none" w:sz="0" w:space="0" w:color="auto"/>
            <w:bottom w:val="none" w:sz="0" w:space="0" w:color="auto"/>
            <w:right w:val="none" w:sz="0" w:space="0" w:color="auto"/>
          </w:divBdr>
        </w:div>
        <w:div w:id="1558737729">
          <w:marLeft w:val="0"/>
          <w:marRight w:val="0"/>
          <w:marTop w:val="0"/>
          <w:marBottom w:val="0"/>
          <w:divBdr>
            <w:top w:val="none" w:sz="0" w:space="0" w:color="auto"/>
            <w:left w:val="none" w:sz="0" w:space="0" w:color="auto"/>
            <w:bottom w:val="none" w:sz="0" w:space="0" w:color="auto"/>
            <w:right w:val="none" w:sz="0" w:space="0" w:color="auto"/>
          </w:divBdr>
        </w:div>
        <w:div w:id="1065102188">
          <w:marLeft w:val="0"/>
          <w:marRight w:val="0"/>
          <w:marTop w:val="0"/>
          <w:marBottom w:val="0"/>
          <w:divBdr>
            <w:top w:val="none" w:sz="0" w:space="0" w:color="auto"/>
            <w:left w:val="none" w:sz="0" w:space="0" w:color="auto"/>
            <w:bottom w:val="none" w:sz="0" w:space="0" w:color="auto"/>
            <w:right w:val="none" w:sz="0" w:space="0" w:color="auto"/>
          </w:divBdr>
        </w:div>
        <w:div w:id="1644694300">
          <w:marLeft w:val="0"/>
          <w:marRight w:val="0"/>
          <w:marTop w:val="0"/>
          <w:marBottom w:val="0"/>
          <w:divBdr>
            <w:top w:val="none" w:sz="0" w:space="0" w:color="auto"/>
            <w:left w:val="none" w:sz="0" w:space="0" w:color="auto"/>
            <w:bottom w:val="none" w:sz="0" w:space="0" w:color="auto"/>
            <w:right w:val="none" w:sz="0" w:space="0" w:color="auto"/>
          </w:divBdr>
        </w:div>
        <w:div w:id="1008287078">
          <w:marLeft w:val="0"/>
          <w:marRight w:val="0"/>
          <w:marTop w:val="0"/>
          <w:marBottom w:val="0"/>
          <w:divBdr>
            <w:top w:val="none" w:sz="0" w:space="0" w:color="auto"/>
            <w:left w:val="none" w:sz="0" w:space="0" w:color="auto"/>
            <w:bottom w:val="none" w:sz="0" w:space="0" w:color="auto"/>
            <w:right w:val="none" w:sz="0" w:space="0" w:color="auto"/>
          </w:divBdr>
        </w:div>
        <w:div w:id="2109736018">
          <w:marLeft w:val="0"/>
          <w:marRight w:val="0"/>
          <w:marTop w:val="0"/>
          <w:marBottom w:val="0"/>
          <w:divBdr>
            <w:top w:val="none" w:sz="0" w:space="0" w:color="auto"/>
            <w:left w:val="none" w:sz="0" w:space="0" w:color="auto"/>
            <w:bottom w:val="none" w:sz="0" w:space="0" w:color="auto"/>
            <w:right w:val="none" w:sz="0" w:space="0" w:color="auto"/>
          </w:divBdr>
        </w:div>
      </w:divsChild>
    </w:div>
    <w:div w:id="1387411208">
      <w:bodyDiv w:val="1"/>
      <w:marLeft w:val="0"/>
      <w:marRight w:val="0"/>
      <w:marTop w:val="0"/>
      <w:marBottom w:val="0"/>
      <w:divBdr>
        <w:top w:val="none" w:sz="0" w:space="0" w:color="auto"/>
        <w:left w:val="none" w:sz="0" w:space="0" w:color="auto"/>
        <w:bottom w:val="none" w:sz="0" w:space="0" w:color="auto"/>
        <w:right w:val="none" w:sz="0" w:space="0" w:color="auto"/>
      </w:divBdr>
    </w:div>
    <w:div w:id="1542402357">
      <w:bodyDiv w:val="1"/>
      <w:marLeft w:val="0"/>
      <w:marRight w:val="0"/>
      <w:marTop w:val="0"/>
      <w:marBottom w:val="0"/>
      <w:divBdr>
        <w:top w:val="none" w:sz="0" w:space="0" w:color="auto"/>
        <w:left w:val="none" w:sz="0" w:space="0" w:color="auto"/>
        <w:bottom w:val="none" w:sz="0" w:space="0" w:color="auto"/>
        <w:right w:val="none" w:sz="0" w:space="0" w:color="auto"/>
      </w:divBdr>
    </w:div>
    <w:div w:id="1661494394">
      <w:bodyDiv w:val="1"/>
      <w:marLeft w:val="0"/>
      <w:marRight w:val="0"/>
      <w:marTop w:val="0"/>
      <w:marBottom w:val="0"/>
      <w:divBdr>
        <w:top w:val="none" w:sz="0" w:space="0" w:color="auto"/>
        <w:left w:val="none" w:sz="0" w:space="0" w:color="auto"/>
        <w:bottom w:val="none" w:sz="0" w:space="0" w:color="auto"/>
        <w:right w:val="none" w:sz="0" w:space="0" w:color="auto"/>
      </w:divBdr>
      <w:divsChild>
        <w:div w:id="826482239">
          <w:marLeft w:val="0"/>
          <w:marRight w:val="0"/>
          <w:marTop w:val="0"/>
          <w:marBottom w:val="0"/>
          <w:divBdr>
            <w:top w:val="none" w:sz="0" w:space="0" w:color="auto"/>
            <w:left w:val="none" w:sz="0" w:space="0" w:color="auto"/>
            <w:bottom w:val="none" w:sz="0" w:space="0" w:color="auto"/>
            <w:right w:val="none" w:sz="0" w:space="0" w:color="auto"/>
          </w:divBdr>
        </w:div>
        <w:div w:id="1572887188">
          <w:marLeft w:val="0"/>
          <w:marRight w:val="0"/>
          <w:marTop w:val="0"/>
          <w:marBottom w:val="0"/>
          <w:divBdr>
            <w:top w:val="none" w:sz="0" w:space="0" w:color="auto"/>
            <w:left w:val="none" w:sz="0" w:space="0" w:color="auto"/>
            <w:bottom w:val="none" w:sz="0" w:space="0" w:color="auto"/>
            <w:right w:val="none" w:sz="0" w:space="0" w:color="auto"/>
          </w:divBdr>
        </w:div>
        <w:div w:id="226498163">
          <w:marLeft w:val="0"/>
          <w:marRight w:val="0"/>
          <w:marTop w:val="0"/>
          <w:marBottom w:val="0"/>
          <w:divBdr>
            <w:top w:val="none" w:sz="0" w:space="0" w:color="auto"/>
            <w:left w:val="none" w:sz="0" w:space="0" w:color="auto"/>
            <w:bottom w:val="none" w:sz="0" w:space="0" w:color="auto"/>
            <w:right w:val="none" w:sz="0" w:space="0" w:color="auto"/>
          </w:divBdr>
        </w:div>
        <w:div w:id="1524202730">
          <w:marLeft w:val="0"/>
          <w:marRight w:val="0"/>
          <w:marTop w:val="0"/>
          <w:marBottom w:val="0"/>
          <w:divBdr>
            <w:top w:val="none" w:sz="0" w:space="0" w:color="auto"/>
            <w:left w:val="none" w:sz="0" w:space="0" w:color="auto"/>
            <w:bottom w:val="none" w:sz="0" w:space="0" w:color="auto"/>
            <w:right w:val="none" w:sz="0" w:space="0" w:color="auto"/>
          </w:divBdr>
        </w:div>
        <w:div w:id="1289968782">
          <w:marLeft w:val="0"/>
          <w:marRight w:val="0"/>
          <w:marTop w:val="0"/>
          <w:marBottom w:val="0"/>
          <w:divBdr>
            <w:top w:val="none" w:sz="0" w:space="0" w:color="auto"/>
            <w:left w:val="none" w:sz="0" w:space="0" w:color="auto"/>
            <w:bottom w:val="none" w:sz="0" w:space="0" w:color="auto"/>
            <w:right w:val="none" w:sz="0" w:space="0" w:color="auto"/>
          </w:divBdr>
        </w:div>
        <w:div w:id="1637442557">
          <w:marLeft w:val="0"/>
          <w:marRight w:val="0"/>
          <w:marTop w:val="0"/>
          <w:marBottom w:val="0"/>
          <w:divBdr>
            <w:top w:val="none" w:sz="0" w:space="0" w:color="auto"/>
            <w:left w:val="none" w:sz="0" w:space="0" w:color="auto"/>
            <w:bottom w:val="none" w:sz="0" w:space="0" w:color="auto"/>
            <w:right w:val="none" w:sz="0" w:space="0" w:color="auto"/>
          </w:divBdr>
        </w:div>
        <w:div w:id="183787534">
          <w:marLeft w:val="0"/>
          <w:marRight w:val="0"/>
          <w:marTop w:val="0"/>
          <w:marBottom w:val="0"/>
          <w:divBdr>
            <w:top w:val="none" w:sz="0" w:space="0" w:color="auto"/>
            <w:left w:val="none" w:sz="0" w:space="0" w:color="auto"/>
            <w:bottom w:val="none" w:sz="0" w:space="0" w:color="auto"/>
            <w:right w:val="none" w:sz="0" w:space="0" w:color="auto"/>
          </w:divBdr>
        </w:div>
        <w:div w:id="525489686">
          <w:marLeft w:val="0"/>
          <w:marRight w:val="0"/>
          <w:marTop w:val="0"/>
          <w:marBottom w:val="0"/>
          <w:divBdr>
            <w:top w:val="none" w:sz="0" w:space="0" w:color="auto"/>
            <w:left w:val="none" w:sz="0" w:space="0" w:color="auto"/>
            <w:bottom w:val="none" w:sz="0" w:space="0" w:color="auto"/>
            <w:right w:val="none" w:sz="0" w:space="0" w:color="auto"/>
          </w:divBdr>
        </w:div>
        <w:div w:id="1028530920">
          <w:marLeft w:val="0"/>
          <w:marRight w:val="0"/>
          <w:marTop w:val="0"/>
          <w:marBottom w:val="0"/>
          <w:divBdr>
            <w:top w:val="none" w:sz="0" w:space="0" w:color="auto"/>
            <w:left w:val="none" w:sz="0" w:space="0" w:color="auto"/>
            <w:bottom w:val="none" w:sz="0" w:space="0" w:color="auto"/>
            <w:right w:val="none" w:sz="0" w:space="0" w:color="auto"/>
          </w:divBdr>
        </w:div>
        <w:div w:id="793252494">
          <w:marLeft w:val="0"/>
          <w:marRight w:val="0"/>
          <w:marTop w:val="0"/>
          <w:marBottom w:val="0"/>
          <w:divBdr>
            <w:top w:val="none" w:sz="0" w:space="0" w:color="auto"/>
            <w:left w:val="none" w:sz="0" w:space="0" w:color="auto"/>
            <w:bottom w:val="none" w:sz="0" w:space="0" w:color="auto"/>
            <w:right w:val="none" w:sz="0" w:space="0" w:color="auto"/>
          </w:divBdr>
        </w:div>
        <w:div w:id="1525552898">
          <w:marLeft w:val="0"/>
          <w:marRight w:val="0"/>
          <w:marTop w:val="0"/>
          <w:marBottom w:val="0"/>
          <w:divBdr>
            <w:top w:val="none" w:sz="0" w:space="0" w:color="auto"/>
            <w:left w:val="none" w:sz="0" w:space="0" w:color="auto"/>
            <w:bottom w:val="none" w:sz="0" w:space="0" w:color="auto"/>
            <w:right w:val="none" w:sz="0" w:space="0" w:color="auto"/>
          </w:divBdr>
        </w:div>
        <w:div w:id="1125195964">
          <w:marLeft w:val="0"/>
          <w:marRight w:val="0"/>
          <w:marTop w:val="0"/>
          <w:marBottom w:val="0"/>
          <w:divBdr>
            <w:top w:val="none" w:sz="0" w:space="0" w:color="auto"/>
            <w:left w:val="none" w:sz="0" w:space="0" w:color="auto"/>
            <w:bottom w:val="none" w:sz="0" w:space="0" w:color="auto"/>
            <w:right w:val="none" w:sz="0" w:space="0" w:color="auto"/>
          </w:divBdr>
        </w:div>
        <w:div w:id="1709179716">
          <w:marLeft w:val="0"/>
          <w:marRight w:val="0"/>
          <w:marTop w:val="0"/>
          <w:marBottom w:val="0"/>
          <w:divBdr>
            <w:top w:val="none" w:sz="0" w:space="0" w:color="auto"/>
            <w:left w:val="none" w:sz="0" w:space="0" w:color="auto"/>
            <w:bottom w:val="none" w:sz="0" w:space="0" w:color="auto"/>
            <w:right w:val="none" w:sz="0" w:space="0" w:color="auto"/>
          </w:divBdr>
        </w:div>
        <w:div w:id="1647513624">
          <w:marLeft w:val="0"/>
          <w:marRight w:val="0"/>
          <w:marTop w:val="0"/>
          <w:marBottom w:val="0"/>
          <w:divBdr>
            <w:top w:val="none" w:sz="0" w:space="0" w:color="auto"/>
            <w:left w:val="none" w:sz="0" w:space="0" w:color="auto"/>
            <w:bottom w:val="none" w:sz="0" w:space="0" w:color="auto"/>
            <w:right w:val="none" w:sz="0" w:space="0" w:color="auto"/>
          </w:divBdr>
        </w:div>
        <w:div w:id="1809468689">
          <w:marLeft w:val="0"/>
          <w:marRight w:val="0"/>
          <w:marTop w:val="0"/>
          <w:marBottom w:val="0"/>
          <w:divBdr>
            <w:top w:val="none" w:sz="0" w:space="0" w:color="auto"/>
            <w:left w:val="none" w:sz="0" w:space="0" w:color="auto"/>
            <w:bottom w:val="none" w:sz="0" w:space="0" w:color="auto"/>
            <w:right w:val="none" w:sz="0" w:space="0" w:color="auto"/>
          </w:divBdr>
        </w:div>
        <w:div w:id="920720434">
          <w:marLeft w:val="0"/>
          <w:marRight w:val="0"/>
          <w:marTop w:val="0"/>
          <w:marBottom w:val="0"/>
          <w:divBdr>
            <w:top w:val="none" w:sz="0" w:space="0" w:color="auto"/>
            <w:left w:val="none" w:sz="0" w:space="0" w:color="auto"/>
            <w:bottom w:val="none" w:sz="0" w:space="0" w:color="auto"/>
            <w:right w:val="none" w:sz="0" w:space="0" w:color="auto"/>
          </w:divBdr>
        </w:div>
        <w:div w:id="1546521821">
          <w:marLeft w:val="0"/>
          <w:marRight w:val="0"/>
          <w:marTop w:val="0"/>
          <w:marBottom w:val="0"/>
          <w:divBdr>
            <w:top w:val="none" w:sz="0" w:space="0" w:color="auto"/>
            <w:left w:val="none" w:sz="0" w:space="0" w:color="auto"/>
            <w:bottom w:val="none" w:sz="0" w:space="0" w:color="auto"/>
            <w:right w:val="none" w:sz="0" w:space="0" w:color="auto"/>
          </w:divBdr>
        </w:div>
        <w:div w:id="2030714065">
          <w:marLeft w:val="0"/>
          <w:marRight w:val="0"/>
          <w:marTop w:val="0"/>
          <w:marBottom w:val="0"/>
          <w:divBdr>
            <w:top w:val="none" w:sz="0" w:space="0" w:color="auto"/>
            <w:left w:val="none" w:sz="0" w:space="0" w:color="auto"/>
            <w:bottom w:val="none" w:sz="0" w:space="0" w:color="auto"/>
            <w:right w:val="none" w:sz="0" w:space="0" w:color="auto"/>
          </w:divBdr>
        </w:div>
        <w:div w:id="1079642100">
          <w:marLeft w:val="0"/>
          <w:marRight w:val="0"/>
          <w:marTop w:val="0"/>
          <w:marBottom w:val="0"/>
          <w:divBdr>
            <w:top w:val="none" w:sz="0" w:space="0" w:color="auto"/>
            <w:left w:val="none" w:sz="0" w:space="0" w:color="auto"/>
            <w:bottom w:val="none" w:sz="0" w:space="0" w:color="auto"/>
            <w:right w:val="none" w:sz="0" w:space="0" w:color="auto"/>
          </w:divBdr>
        </w:div>
        <w:div w:id="766197691">
          <w:marLeft w:val="0"/>
          <w:marRight w:val="0"/>
          <w:marTop w:val="0"/>
          <w:marBottom w:val="0"/>
          <w:divBdr>
            <w:top w:val="none" w:sz="0" w:space="0" w:color="auto"/>
            <w:left w:val="none" w:sz="0" w:space="0" w:color="auto"/>
            <w:bottom w:val="none" w:sz="0" w:space="0" w:color="auto"/>
            <w:right w:val="none" w:sz="0" w:space="0" w:color="auto"/>
          </w:divBdr>
        </w:div>
        <w:div w:id="357896508">
          <w:marLeft w:val="0"/>
          <w:marRight w:val="0"/>
          <w:marTop w:val="0"/>
          <w:marBottom w:val="0"/>
          <w:divBdr>
            <w:top w:val="none" w:sz="0" w:space="0" w:color="auto"/>
            <w:left w:val="none" w:sz="0" w:space="0" w:color="auto"/>
            <w:bottom w:val="none" w:sz="0" w:space="0" w:color="auto"/>
            <w:right w:val="none" w:sz="0" w:space="0" w:color="auto"/>
          </w:divBdr>
        </w:div>
        <w:div w:id="1090852614">
          <w:marLeft w:val="0"/>
          <w:marRight w:val="0"/>
          <w:marTop w:val="0"/>
          <w:marBottom w:val="0"/>
          <w:divBdr>
            <w:top w:val="none" w:sz="0" w:space="0" w:color="auto"/>
            <w:left w:val="none" w:sz="0" w:space="0" w:color="auto"/>
            <w:bottom w:val="none" w:sz="0" w:space="0" w:color="auto"/>
            <w:right w:val="none" w:sz="0" w:space="0" w:color="auto"/>
          </w:divBdr>
        </w:div>
        <w:div w:id="1413045244">
          <w:marLeft w:val="0"/>
          <w:marRight w:val="0"/>
          <w:marTop w:val="0"/>
          <w:marBottom w:val="0"/>
          <w:divBdr>
            <w:top w:val="none" w:sz="0" w:space="0" w:color="auto"/>
            <w:left w:val="none" w:sz="0" w:space="0" w:color="auto"/>
            <w:bottom w:val="none" w:sz="0" w:space="0" w:color="auto"/>
            <w:right w:val="none" w:sz="0" w:space="0" w:color="auto"/>
          </w:divBdr>
        </w:div>
        <w:div w:id="105389551">
          <w:marLeft w:val="0"/>
          <w:marRight w:val="0"/>
          <w:marTop w:val="0"/>
          <w:marBottom w:val="0"/>
          <w:divBdr>
            <w:top w:val="none" w:sz="0" w:space="0" w:color="auto"/>
            <w:left w:val="none" w:sz="0" w:space="0" w:color="auto"/>
            <w:bottom w:val="none" w:sz="0" w:space="0" w:color="auto"/>
            <w:right w:val="none" w:sz="0" w:space="0" w:color="auto"/>
          </w:divBdr>
        </w:div>
        <w:div w:id="1520511580">
          <w:marLeft w:val="0"/>
          <w:marRight w:val="0"/>
          <w:marTop w:val="0"/>
          <w:marBottom w:val="0"/>
          <w:divBdr>
            <w:top w:val="none" w:sz="0" w:space="0" w:color="auto"/>
            <w:left w:val="none" w:sz="0" w:space="0" w:color="auto"/>
            <w:bottom w:val="none" w:sz="0" w:space="0" w:color="auto"/>
            <w:right w:val="none" w:sz="0" w:space="0" w:color="auto"/>
          </w:divBdr>
        </w:div>
        <w:div w:id="220167770">
          <w:marLeft w:val="0"/>
          <w:marRight w:val="0"/>
          <w:marTop w:val="0"/>
          <w:marBottom w:val="0"/>
          <w:divBdr>
            <w:top w:val="none" w:sz="0" w:space="0" w:color="auto"/>
            <w:left w:val="none" w:sz="0" w:space="0" w:color="auto"/>
            <w:bottom w:val="none" w:sz="0" w:space="0" w:color="auto"/>
            <w:right w:val="none" w:sz="0" w:space="0" w:color="auto"/>
          </w:divBdr>
        </w:div>
        <w:div w:id="1795249275">
          <w:marLeft w:val="0"/>
          <w:marRight w:val="0"/>
          <w:marTop w:val="0"/>
          <w:marBottom w:val="0"/>
          <w:divBdr>
            <w:top w:val="none" w:sz="0" w:space="0" w:color="auto"/>
            <w:left w:val="none" w:sz="0" w:space="0" w:color="auto"/>
            <w:bottom w:val="none" w:sz="0" w:space="0" w:color="auto"/>
            <w:right w:val="none" w:sz="0" w:space="0" w:color="auto"/>
          </w:divBdr>
        </w:div>
        <w:div w:id="386494966">
          <w:marLeft w:val="0"/>
          <w:marRight w:val="0"/>
          <w:marTop w:val="0"/>
          <w:marBottom w:val="0"/>
          <w:divBdr>
            <w:top w:val="none" w:sz="0" w:space="0" w:color="auto"/>
            <w:left w:val="none" w:sz="0" w:space="0" w:color="auto"/>
            <w:bottom w:val="none" w:sz="0" w:space="0" w:color="auto"/>
            <w:right w:val="none" w:sz="0" w:space="0" w:color="auto"/>
          </w:divBdr>
        </w:div>
        <w:div w:id="386607171">
          <w:marLeft w:val="0"/>
          <w:marRight w:val="0"/>
          <w:marTop w:val="0"/>
          <w:marBottom w:val="0"/>
          <w:divBdr>
            <w:top w:val="none" w:sz="0" w:space="0" w:color="auto"/>
            <w:left w:val="none" w:sz="0" w:space="0" w:color="auto"/>
            <w:bottom w:val="none" w:sz="0" w:space="0" w:color="auto"/>
            <w:right w:val="none" w:sz="0" w:space="0" w:color="auto"/>
          </w:divBdr>
        </w:div>
        <w:div w:id="840504812">
          <w:marLeft w:val="0"/>
          <w:marRight w:val="0"/>
          <w:marTop w:val="0"/>
          <w:marBottom w:val="0"/>
          <w:divBdr>
            <w:top w:val="none" w:sz="0" w:space="0" w:color="auto"/>
            <w:left w:val="none" w:sz="0" w:space="0" w:color="auto"/>
            <w:bottom w:val="none" w:sz="0" w:space="0" w:color="auto"/>
            <w:right w:val="none" w:sz="0" w:space="0" w:color="auto"/>
          </w:divBdr>
        </w:div>
        <w:div w:id="344522850">
          <w:marLeft w:val="0"/>
          <w:marRight w:val="0"/>
          <w:marTop w:val="0"/>
          <w:marBottom w:val="0"/>
          <w:divBdr>
            <w:top w:val="none" w:sz="0" w:space="0" w:color="auto"/>
            <w:left w:val="none" w:sz="0" w:space="0" w:color="auto"/>
            <w:bottom w:val="none" w:sz="0" w:space="0" w:color="auto"/>
            <w:right w:val="none" w:sz="0" w:space="0" w:color="auto"/>
          </w:divBdr>
        </w:div>
        <w:div w:id="1140147674">
          <w:marLeft w:val="0"/>
          <w:marRight w:val="0"/>
          <w:marTop w:val="0"/>
          <w:marBottom w:val="0"/>
          <w:divBdr>
            <w:top w:val="none" w:sz="0" w:space="0" w:color="auto"/>
            <w:left w:val="none" w:sz="0" w:space="0" w:color="auto"/>
            <w:bottom w:val="none" w:sz="0" w:space="0" w:color="auto"/>
            <w:right w:val="none" w:sz="0" w:space="0" w:color="auto"/>
          </w:divBdr>
        </w:div>
        <w:div w:id="1494757629">
          <w:marLeft w:val="0"/>
          <w:marRight w:val="0"/>
          <w:marTop w:val="0"/>
          <w:marBottom w:val="0"/>
          <w:divBdr>
            <w:top w:val="none" w:sz="0" w:space="0" w:color="auto"/>
            <w:left w:val="none" w:sz="0" w:space="0" w:color="auto"/>
            <w:bottom w:val="none" w:sz="0" w:space="0" w:color="auto"/>
            <w:right w:val="none" w:sz="0" w:space="0" w:color="auto"/>
          </w:divBdr>
        </w:div>
      </w:divsChild>
    </w:div>
    <w:div w:id="1662467288">
      <w:bodyDiv w:val="1"/>
      <w:marLeft w:val="0"/>
      <w:marRight w:val="0"/>
      <w:marTop w:val="0"/>
      <w:marBottom w:val="0"/>
      <w:divBdr>
        <w:top w:val="none" w:sz="0" w:space="0" w:color="auto"/>
        <w:left w:val="none" w:sz="0" w:space="0" w:color="auto"/>
        <w:bottom w:val="none" w:sz="0" w:space="0" w:color="auto"/>
        <w:right w:val="none" w:sz="0" w:space="0" w:color="auto"/>
      </w:divBdr>
      <w:divsChild>
        <w:div w:id="1486580459">
          <w:marLeft w:val="0"/>
          <w:marRight w:val="0"/>
          <w:marTop w:val="0"/>
          <w:marBottom w:val="0"/>
          <w:divBdr>
            <w:top w:val="none" w:sz="0" w:space="0" w:color="auto"/>
            <w:left w:val="none" w:sz="0" w:space="0" w:color="auto"/>
            <w:bottom w:val="none" w:sz="0" w:space="0" w:color="auto"/>
            <w:right w:val="none" w:sz="0" w:space="0" w:color="auto"/>
          </w:divBdr>
          <w:divsChild>
            <w:div w:id="1371296420">
              <w:marLeft w:val="-2551"/>
              <w:marRight w:val="0"/>
              <w:marTop w:val="0"/>
              <w:marBottom w:val="0"/>
              <w:divBdr>
                <w:top w:val="none" w:sz="0" w:space="0" w:color="auto"/>
                <w:left w:val="none" w:sz="0" w:space="0" w:color="auto"/>
                <w:bottom w:val="none" w:sz="0" w:space="0" w:color="auto"/>
                <w:right w:val="none" w:sz="0" w:space="0" w:color="auto"/>
              </w:divBdr>
            </w:div>
            <w:div w:id="1871144112">
              <w:marLeft w:val="0"/>
              <w:marRight w:val="0"/>
              <w:marTop w:val="0"/>
              <w:marBottom w:val="0"/>
              <w:divBdr>
                <w:top w:val="none" w:sz="0" w:space="0" w:color="auto"/>
                <w:left w:val="none" w:sz="0" w:space="0" w:color="auto"/>
                <w:bottom w:val="none" w:sz="0" w:space="0" w:color="auto"/>
                <w:right w:val="none" w:sz="0" w:space="0" w:color="auto"/>
              </w:divBdr>
            </w:div>
          </w:divsChild>
        </w:div>
        <w:div w:id="1989699727">
          <w:marLeft w:val="0"/>
          <w:marRight w:val="0"/>
          <w:marTop w:val="0"/>
          <w:marBottom w:val="0"/>
          <w:divBdr>
            <w:top w:val="none" w:sz="0" w:space="0" w:color="auto"/>
            <w:left w:val="none" w:sz="0" w:space="0" w:color="auto"/>
            <w:bottom w:val="none" w:sz="0" w:space="0" w:color="auto"/>
            <w:right w:val="none" w:sz="0" w:space="0" w:color="auto"/>
          </w:divBdr>
          <w:divsChild>
            <w:div w:id="1590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1196">
      <w:bodyDiv w:val="1"/>
      <w:marLeft w:val="0"/>
      <w:marRight w:val="0"/>
      <w:marTop w:val="0"/>
      <w:marBottom w:val="0"/>
      <w:divBdr>
        <w:top w:val="none" w:sz="0" w:space="0" w:color="auto"/>
        <w:left w:val="none" w:sz="0" w:space="0" w:color="auto"/>
        <w:bottom w:val="none" w:sz="0" w:space="0" w:color="auto"/>
        <w:right w:val="none" w:sz="0" w:space="0" w:color="auto"/>
      </w:divBdr>
      <w:divsChild>
        <w:div w:id="969282742">
          <w:marLeft w:val="0"/>
          <w:marRight w:val="0"/>
          <w:marTop w:val="0"/>
          <w:marBottom w:val="0"/>
          <w:divBdr>
            <w:top w:val="none" w:sz="0" w:space="0" w:color="auto"/>
            <w:left w:val="none" w:sz="0" w:space="0" w:color="auto"/>
            <w:bottom w:val="none" w:sz="0" w:space="0" w:color="auto"/>
            <w:right w:val="none" w:sz="0" w:space="0" w:color="auto"/>
          </w:divBdr>
          <w:divsChild>
            <w:div w:id="1675184198">
              <w:marLeft w:val="0"/>
              <w:marRight w:val="0"/>
              <w:marTop w:val="0"/>
              <w:marBottom w:val="0"/>
              <w:divBdr>
                <w:top w:val="none" w:sz="0" w:space="0" w:color="auto"/>
                <w:left w:val="none" w:sz="0" w:space="0" w:color="auto"/>
                <w:bottom w:val="none" w:sz="0" w:space="0" w:color="auto"/>
                <w:right w:val="none" w:sz="0" w:space="0" w:color="auto"/>
              </w:divBdr>
            </w:div>
          </w:divsChild>
        </w:div>
        <w:div w:id="1760297333">
          <w:marLeft w:val="0"/>
          <w:marRight w:val="0"/>
          <w:marTop w:val="0"/>
          <w:marBottom w:val="0"/>
          <w:divBdr>
            <w:top w:val="none" w:sz="0" w:space="0" w:color="auto"/>
            <w:left w:val="none" w:sz="0" w:space="0" w:color="auto"/>
            <w:bottom w:val="none" w:sz="0" w:space="0" w:color="auto"/>
            <w:right w:val="none" w:sz="0" w:space="0" w:color="auto"/>
          </w:divBdr>
          <w:divsChild>
            <w:div w:id="565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1454">
      <w:bodyDiv w:val="1"/>
      <w:marLeft w:val="0"/>
      <w:marRight w:val="0"/>
      <w:marTop w:val="0"/>
      <w:marBottom w:val="0"/>
      <w:divBdr>
        <w:top w:val="none" w:sz="0" w:space="0" w:color="auto"/>
        <w:left w:val="none" w:sz="0" w:space="0" w:color="auto"/>
        <w:bottom w:val="none" w:sz="0" w:space="0" w:color="auto"/>
        <w:right w:val="none" w:sz="0" w:space="0" w:color="auto"/>
      </w:divBdr>
      <w:divsChild>
        <w:div w:id="1669359510">
          <w:marLeft w:val="0"/>
          <w:marRight w:val="0"/>
          <w:marTop w:val="0"/>
          <w:marBottom w:val="0"/>
          <w:divBdr>
            <w:top w:val="none" w:sz="0" w:space="0" w:color="auto"/>
            <w:left w:val="none" w:sz="0" w:space="0" w:color="auto"/>
            <w:bottom w:val="none" w:sz="0" w:space="0" w:color="auto"/>
            <w:right w:val="none" w:sz="0" w:space="0" w:color="auto"/>
          </w:divBdr>
        </w:div>
        <w:div w:id="314915531">
          <w:marLeft w:val="0"/>
          <w:marRight w:val="0"/>
          <w:marTop w:val="0"/>
          <w:marBottom w:val="0"/>
          <w:divBdr>
            <w:top w:val="none" w:sz="0" w:space="0" w:color="auto"/>
            <w:left w:val="none" w:sz="0" w:space="0" w:color="auto"/>
            <w:bottom w:val="none" w:sz="0" w:space="0" w:color="auto"/>
            <w:right w:val="none" w:sz="0" w:space="0" w:color="auto"/>
          </w:divBdr>
        </w:div>
        <w:div w:id="104541689">
          <w:marLeft w:val="0"/>
          <w:marRight w:val="0"/>
          <w:marTop w:val="0"/>
          <w:marBottom w:val="0"/>
          <w:divBdr>
            <w:top w:val="none" w:sz="0" w:space="0" w:color="auto"/>
            <w:left w:val="none" w:sz="0" w:space="0" w:color="auto"/>
            <w:bottom w:val="none" w:sz="0" w:space="0" w:color="auto"/>
            <w:right w:val="none" w:sz="0" w:space="0" w:color="auto"/>
          </w:divBdr>
        </w:div>
        <w:div w:id="851258580">
          <w:marLeft w:val="0"/>
          <w:marRight w:val="0"/>
          <w:marTop w:val="0"/>
          <w:marBottom w:val="0"/>
          <w:divBdr>
            <w:top w:val="none" w:sz="0" w:space="0" w:color="auto"/>
            <w:left w:val="none" w:sz="0" w:space="0" w:color="auto"/>
            <w:bottom w:val="none" w:sz="0" w:space="0" w:color="auto"/>
            <w:right w:val="none" w:sz="0" w:space="0" w:color="auto"/>
          </w:divBdr>
        </w:div>
        <w:div w:id="1441948359">
          <w:marLeft w:val="0"/>
          <w:marRight w:val="0"/>
          <w:marTop w:val="0"/>
          <w:marBottom w:val="0"/>
          <w:divBdr>
            <w:top w:val="none" w:sz="0" w:space="0" w:color="auto"/>
            <w:left w:val="none" w:sz="0" w:space="0" w:color="auto"/>
            <w:bottom w:val="none" w:sz="0" w:space="0" w:color="auto"/>
            <w:right w:val="none" w:sz="0" w:space="0" w:color="auto"/>
          </w:divBdr>
        </w:div>
        <w:div w:id="159396562">
          <w:marLeft w:val="0"/>
          <w:marRight w:val="0"/>
          <w:marTop w:val="0"/>
          <w:marBottom w:val="0"/>
          <w:divBdr>
            <w:top w:val="none" w:sz="0" w:space="0" w:color="auto"/>
            <w:left w:val="none" w:sz="0" w:space="0" w:color="auto"/>
            <w:bottom w:val="none" w:sz="0" w:space="0" w:color="auto"/>
            <w:right w:val="none" w:sz="0" w:space="0" w:color="auto"/>
          </w:divBdr>
        </w:div>
        <w:div w:id="125856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tuchol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szpitaltuchola.pl" TargetMode="External"/><Relationship Id="rId4" Type="http://schemas.openxmlformats.org/officeDocument/2006/relationships/settings" Target="settings.xml"/><Relationship Id="rId9" Type="http://schemas.openxmlformats.org/officeDocument/2006/relationships/hyperlink" Target="https://www.portalzp.pl/kody-cpv/szczegoly/urzadzenia-medyczne-2677/"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1AAF-CF2D-45A4-8974-A6447F6A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5210</Words>
  <Characters>31264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rafalizdebski</dc:creator>
  <cp:lastModifiedBy>asd</cp:lastModifiedBy>
  <cp:revision>11</cp:revision>
  <cp:lastPrinted>2017-04-13T10:21:00Z</cp:lastPrinted>
  <dcterms:created xsi:type="dcterms:W3CDTF">2017-04-05T12:34:00Z</dcterms:created>
  <dcterms:modified xsi:type="dcterms:W3CDTF">2017-04-13T11:39:00Z</dcterms:modified>
</cp:coreProperties>
</file>