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544" w:rsidRPr="00393E7B" w:rsidRDefault="00C35544" w:rsidP="00C35544">
      <w:pPr>
        <w:spacing w:after="40"/>
        <w:ind w:left="8647"/>
        <w:jc w:val="right"/>
        <w:outlineLvl w:val="0"/>
        <w:rPr>
          <w:sz w:val="20"/>
          <w:szCs w:val="20"/>
        </w:rPr>
      </w:pPr>
      <w:r>
        <w:rPr>
          <w:b/>
          <w:color w:val="808080"/>
          <w:sz w:val="20"/>
          <w:szCs w:val="20"/>
        </w:rPr>
        <w:t xml:space="preserve">Załącznik nr 1 </w:t>
      </w:r>
      <w:r>
        <w:rPr>
          <w:color w:val="808080"/>
          <w:sz w:val="20"/>
          <w:szCs w:val="20"/>
        </w:rPr>
        <w:t xml:space="preserve">do Specyfikacji Istotnych Warunków Zamówienia z dnia  </w:t>
      </w:r>
      <w:r w:rsidR="004D359A" w:rsidRPr="00393E7B">
        <w:rPr>
          <w:sz w:val="20"/>
          <w:szCs w:val="20"/>
        </w:rPr>
        <w:t>20</w:t>
      </w:r>
      <w:r w:rsidR="00622E07" w:rsidRPr="00393E7B">
        <w:rPr>
          <w:sz w:val="20"/>
          <w:szCs w:val="20"/>
        </w:rPr>
        <w:t>.03.</w:t>
      </w:r>
      <w:r w:rsidRPr="00393E7B">
        <w:rPr>
          <w:sz w:val="20"/>
          <w:szCs w:val="20"/>
        </w:rPr>
        <w:t>201</w:t>
      </w:r>
      <w:r w:rsidR="003A2C58" w:rsidRPr="00393E7B">
        <w:rPr>
          <w:sz w:val="20"/>
          <w:szCs w:val="20"/>
        </w:rPr>
        <w:t>8</w:t>
      </w:r>
      <w:r w:rsidRPr="00393E7B">
        <w:rPr>
          <w:sz w:val="20"/>
          <w:szCs w:val="20"/>
        </w:rPr>
        <w:t xml:space="preserve"> r. </w:t>
      </w:r>
    </w:p>
    <w:p w:rsidR="00C35544" w:rsidRDefault="00C35544" w:rsidP="00C35544">
      <w:pPr>
        <w:spacing w:after="40"/>
        <w:ind w:left="8647"/>
        <w:rPr>
          <w:rFonts w:cs="Arial"/>
          <w:color w:val="808080"/>
          <w:sz w:val="20"/>
          <w:szCs w:val="20"/>
        </w:rPr>
      </w:pPr>
      <w:r>
        <w:rPr>
          <w:rFonts w:cs="Arial"/>
          <w:b/>
          <w:color w:val="808080"/>
          <w:sz w:val="20"/>
          <w:szCs w:val="20"/>
        </w:rPr>
        <w:t xml:space="preserve">   Załącznik nr 1</w:t>
      </w:r>
      <w:r>
        <w:rPr>
          <w:rFonts w:cs="Arial"/>
          <w:color w:val="808080"/>
          <w:sz w:val="20"/>
          <w:szCs w:val="20"/>
        </w:rPr>
        <w:t xml:space="preserve"> do Umowy  z dnia ………………...2017  r.</w:t>
      </w:r>
    </w:p>
    <w:p w:rsidR="00C35544" w:rsidRDefault="00C35544" w:rsidP="00C35544">
      <w:pPr>
        <w:spacing w:before="120" w:after="120"/>
        <w:ind w:left="142"/>
        <w:jc w:val="center"/>
        <w:rPr>
          <w:b/>
          <w:color w:val="808080"/>
          <w:sz w:val="28"/>
          <w:szCs w:val="28"/>
        </w:rPr>
      </w:pPr>
      <w:r>
        <w:rPr>
          <w:rFonts w:cs="Arial"/>
          <w:b/>
          <w:color w:val="808080"/>
          <w:sz w:val="28"/>
          <w:szCs w:val="28"/>
        </w:rPr>
        <w:t>FORMULARZ OFERTOWO-CENOWY</w:t>
      </w:r>
    </w:p>
    <w:p w:rsidR="002F1732" w:rsidRPr="00393E7B" w:rsidRDefault="002F1732" w:rsidP="002F1732">
      <w:pPr>
        <w:rPr>
          <w:rFonts w:ascii="Times New Roman" w:hAnsi="Times New Roman" w:cs="Times New Roman"/>
          <w:b/>
          <w:sz w:val="28"/>
          <w:szCs w:val="28"/>
          <w:u w:val="single"/>
        </w:rPr>
      </w:pPr>
      <w:bookmarkStart w:id="0" w:name="_Hlk490216095"/>
      <w:bookmarkStart w:id="1" w:name="_Hlk507402602"/>
      <w:r w:rsidRPr="00393E7B">
        <w:rPr>
          <w:rFonts w:ascii="Times New Roman" w:hAnsi="Times New Roman" w:cs="Times New Roman"/>
          <w:b/>
          <w:sz w:val="28"/>
          <w:szCs w:val="28"/>
          <w:u w:val="single"/>
        </w:rPr>
        <w:t xml:space="preserve">Część </w:t>
      </w:r>
      <w:r w:rsidR="00E07880" w:rsidRPr="00393E7B">
        <w:rPr>
          <w:rFonts w:ascii="Times New Roman" w:hAnsi="Times New Roman" w:cs="Times New Roman"/>
          <w:b/>
          <w:sz w:val="28"/>
          <w:szCs w:val="28"/>
          <w:u w:val="single"/>
        </w:rPr>
        <w:t>1A</w:t>
      </w:r>
    </w:p>
    <w:tbl>
      <w:tblPr>
        <w:tblStyle w:val="Tabela-Siatka1"/>
        <w:tblW w:w="14601" w:type="dxa"/>
        <w:tblInd w:w="-289" w:type="dxa"/>
        <w:tblLook w:val="04A0" w:firstRow="1" w:lastRow="0" w:firstColumn="1" w:lastColumn="0" w:noHBand="0" w:noVBand="1"/>
      </w:tblPr>
      <w:tblGrid>
        <w:gridCol w:w="852"/>
        <w:gridCol w:w="1638"/>
        <w:gridCol w:w="1105"/>
        <w:gridCol w:w="1325"/>
        <w:gridCol w:w="1341"/>
        <w:gridCol w:w="1180"/>
        <w:gridCol w:w="2246"/>
        <w:gridCol w:w="1214"/>
        <w:gridCol w:w="1645"/>
        <w:gridCol w:w="2055"/>
      </w:tblGrid>
      <w:tr w:rsidR="002F1732" w:rsidRPr="00B32214" w:rsidTr="005C252C">
        <w:tc>
          <w:tcPr>
            <w:tcW w:w="2490" w:type="dxa"/>
            <w:gridSpan w:val="2"/>
            <w:shd w:val="clear" w:color="auto" w:fill="auto"/>
            <w:tcMar>
              <w:left w:w="108" w:type="dxa"/>
            </w:tcMar>
            <w:vAlign w:val="center"/>
          </w:tcPr>
          <w:p w:rsidR="002F1732" w:rsidRPr="00B32214" w:rsidRDefault="002F1732"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Przedmiot zamówienia</w:t>
            </w:r>
          </w:p>
        </w:tc>
        <w:tc>
          <w:tcPr>
            <w:tcW w:w="1105" w:type="dxa"/>
            <w:shd w:val="clear" w:color="auto" w:fill="auto"/>
            <w:tcMar>
              <w:left w:w="108" w:type="dxa"/>
            </w:tcMar>
            <w:vAlign w:val="center"/>
          </w:tcPr>
          <w:p w:rsidR="002F1732" w:rsidRPr="00B32214" w:rsidRDefault="002F1732"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Producent (pełna nazwa, adres)</w:t>
            </w:r>
          </w:p>
        </w:tc>
        <w:tc>
          <w:tcPr>
            <w:tcW w:w="1325" w:type="dxa"/>
            <w:shd w:val="clear" w:color="auto" w:fill="auto"/>
            <w:tcMar>
              <w:left w:w="108" w:type="dxa"/>
            </w:tcMar>
            <w:vAlign w:val="center"/>
          </w:tcPr>
          <w:p w:rsidR="002F1732" w:rsidRPr="00B32214" w:rsidRDefault="002F1732"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Nazwa handlowa</w:t>
            </w:r>
          </w:p>
        </w:tc>
        <w:tc>
          <w:tcPr>
            <w:tcW w:w="1341" w:type="dxa"/>
            <w:shd w:val="clear" w:color="auto" w:fill="auto"/>
            <w:tcMar>
              <w:left w:w="108" w:type="dxa"/>
            </w:tcMar>
            <w:vAlign w:val="center"/>
          </w:tcPr>
          <w:p w:rsidR="002F1732" w:rsidRPr="00B32214" w:rsidRDefault="002F1732"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Model/typ/ numer katalogowy</w:t>
            </w:r>
          </w:p>
        </w:tc>
        <w:tc>
          <w:tcPr>
            <w:tcW w:w="1180" w:type="dxa"/>
            <w:shd w:val="clear" w:color="auto" w:fill="auto"/>
            <w:tcMar>
              <w:left w:w="108" w:type="dxa"/>
            </w:tcMar>
            <w:vAlign w:val="center"/>
          </w:tcPr>
          <w:p w:rsidR="002F1732" w:rsidRPr="00B32214" w:rsidRDefault="002F1732"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Ilość</w:t>
            </w:r>
          </w:p>
        </w:tc>
        <w:tc>
          <w:tcPr>
            <w:tcW w:w="7160" w:type="dxa"/>
            <w:gridSpan w:val="4"/>
            <w:shd w:val="clear" w:color="auto" w:fill="auto"/>
            <w:tcMar>
              <w:left w:w="108" w:type="dxa"/>
            </w:tcMar>
            <w:vAlign w:val="center"/>
          </w:tcPr>
          <w:p w:rsidR="002F1732" w:rsidRPr="00B32214" w:rsidRDefault="002F1732"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 xml:space="preserve">Wartość brutto </w:t>
            </w:r>
          </w:p>
        </w:tc>
      </w:tr>
      <w:tr w:rsidR="002F1732" w:rsidRPr="00B32214" w:rsidTr="005C252C">
        <w:trPr>
          <w:trHeight w:val="784"/>
        </w:trPr>
        <w:tc>
          <w:tcPr>
            <w:tcW w:w="2490" w:type="dxa"/>
            <w:gridSpan w:val="2"/>
            <w:shd w:val="clear" w:color="auto" w:fill="auto"/>
            <w:tcMar>
              <w:left w:w="108" w:type="dxa"/>
            </w:tcMar>
          </w:tcPr>
          <w:p w:rsidR="002F1732" w:rsidRPr="002F1FF1" w:rsidRDefault="002F1732" w:rsidP="00913422">
            <w:pPr>
              <w:keepNext/>
              <w:suppressLineNumbers/>
              <w:shd w:val="clear" w:color="auto" w:fill="FFFFFF"/>
              <w:suppressAutoHyphens/>
              <w:spacing w:after="0" w:line="240" w:lineRule="auto"/>
              <w:textAlignment w:val="baseline"/>
              <w:rPr>
                <w:rFonts w:ascii="Times New Roman" w:eastAsia="SimSun" w:hAnsi="Times New Roman" w:cs="Times New Roman"/>
                <w:b/>
                <w:sz w:val="24"/>
                <w:szCs w:val="24"/>
                <w:lang w:eastAsia="zh-CN" w:bidi="hi-IN"/>
              </w:rPr>
            </w:pPr>
            <w:r w:rsidRPr="002F1FF1">
              <w:rPr>
                <w:rFonts w:ascii="Times New Roman" w:eastAsia="SimSun" w:hAnsi="Times New Roman" w:cs="Times New Roman"/>
                <w:b/>
                <w:sz w:val="24"/>
                <w:szCs w:val="24"/>
                <w:lang w:eastAsia="zh-CN" w:bidi="hi-IN"/>
              </w:rPr>
              <w:t xml:space="preserve">Generator ultradźwiękowy </w:t>
            </w:r>
          </w:p>
        </w:tc>
        <w:tc>
          <w:tcPr>
            <w:tcW w:w="1105" w:type="dxa"/>
            <w:shd w:val="clear" w:color="auto" w:fill="auto"/>
            <w:tcMar>
              <w:left w:w="108" w:type="dxa"/>
            </w:tcMar>
          </w:tcPr>
          <w:p w:rsidR="002F1732" w:rsidRPr="00B32214" w:rsidRDefault="002F1732" w:rsidP="00913422">
            <w:pPr>
              <w:spacing w:after="0" w:line="240" w:lineRule="auto"/>
              <w:rPr>
                <w:rFonts w:ascii="Times New Roman" w:eastAsia="Calibri" w:hAnsi="Times New Roman" w:cs="Times New Roman"/>
              </w:rPr>
            </w:pPr>
          </w:p>
        </w:tc>
        <w:tc>
          <w:tcPr>
            <w:tcW w:w="1325" w:type="dxa"/>
            <w:shd w:val="clear" w:color="auto" w:fill="auto"/>
            <w:tcMar>
              <w:left w:w="108" w:type="dxa"/>
            </w:tcMar>
          </w:tcPr>
          <w:p w:rsidR="002F1732" w:rsidRPr="00B32214" w:rsidRDefault="002F1732" w:rsidP="00913422">
            <w:pPr>
              <w:spacing w:after="0" w:line="240" w:lineRule="auto"/>
              <w:rPr>
                <w:rFonts w:ascii="Times New Roman" w:eastAsia="Calibri" w:hAnsi="Times New Roman" w:cs="Times New Roman"/>
              </w:rPr>
            </w:pPr>
          </w:p>
        </w:tc>
        <w:tc>
          <w:tcPr>
            <w:tcW w:w="1341" w:type="dxa"/>
            <w:shd w:val="clear" w:color="auto" w:fill="auto"/>
            <w:tcMar>
              <w:left w:w="108" w:type="dxa"/>
            </w:tcMar>
          </w:tcPr>
          <w:p w:rsidR="002F1732" w:rsidRPr="00B32214" w:rsidRDefault="002F1732" w:rsidP="00913422">
            <w:pPr>
              <w:spacing w:after="0" w:line="240" w:lineRule="auto"/>
              <w:rPr>
                <w:rFonts w:ascii="Times New Roman" w:eastAsia="Calibri" w:hAnsi="Times New Roman" w:cs="Times New Roman"/>
              </w:rPr>
            </w:pPr>
          </w:p>
        </w:tc>
        <w:tc>
          <w:tcPr>
            <w:tcW w:w="1180" w:type="dxa"/>
            <w:shd w:val="clear" w:color="auto" w:fill="auto"/>
            <w:tcMar>
              <w:left w:w="108" w:type="dxa"/>
            </w:tcMar>
          </w:tcPr>
          <w:p w:rsidR="002F1732" w:rsidRPr="00B32214" w:rsidRDefault="002F1732" w:rsidP="0091342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7160" w:type="dxa"/>
            <w:gridSpan w:val="4"/>
            <w:shd w:val="clear" w:color="auto" w:fill="auto"/>
            <w:tcMar>
              <w:left w:w="108" w:type="dxa"/>
            </w:tcMar>
          </w:tcPr>
          <w:p w:rsidR="002F1732" w:rsidRPr="00B32214" w:rsidRDefault="002F1732" w:rsidP="00913422">
            <w:pPr>
              <w:spacing w:after="0" w:line="240" w:lineRule="auto"/>
              <w:rPr>
                <w:rFonts w:ascii="Times New Roman" w:eastAsia="Calibri" w:hAnsi="Times New Roman" w:cs="Times New Roman"/>
              </w:rPr>
            </w:pPr>
          </w:p>
          <w:p w:rsidR="002F1732" w:rsidRPr="00B32214" w:rsidRDefault="002F1732" w:rsidP="00913422">
            <w:pPr>
              <w:spacing w:after="0" w:line="240" w:lineRule="auto"/>
              <w:rPr>
                <w:rFonts w:ascii="Times New Roman" w:eastAsia="Calibri" w:hAnsi="Times New Roman" w:cs="Times New Roman"/>
              </w:rPr>
            </w:pPr>
            <w:r w:rsidRPr="00B32214">
              <w:rPr>
                <w:rFonts w:ascii="Times New Roman" w:eastAsia="Calibri" w:hAnsi="Times New Roman" w:cs="Times New Roman"/>
              </w:rPr>
              <w:t>Kwota brutto: ……………………………………………</w:t>
            </w:r>
          </w:p>
        </w:tc>
      </w:tr>
      <w:tr w:rsidR="005C252C" w:rsidRPr="00B32214" w:rsidTr="005C252C">
        <w:tc>
          <w:tcPr>
            <w:tcW w:w="852" w:type="dxa"/>
            <w:shd w:val="clear" w:color="auto" w:fill="auto"/>
            <w:tcMar>
              <w:left w:w="108" w:type="dxa"/>
            </w:tcMar>
            <w:vAlign w:val="center"/>
          </w:tcPr>
          <w:p w:rsidR="005C252C" w:rsidRPr="00B32214" w:rsidRDefault="005C252C" w:rsidP="00913422">
            <w:pPr>
              <w:spacing w:after="0" w:line="240" w:lineRule="auto"/>
              <w:rPr>
                <w:rFonts w:ascii="Times New Roman" w:eastAsia="Calibri" w:hAnsi="Times New Roman" w:cs="Times New Roman"/>
                <w:b/>
                <w:bCs/>
                <w:sz w:val="20"/>
                <w:szCs w:val="20"/>
              </w:rPr>
            </w:pPr>
          </w:p>
        </w:tc>
        <w:tc>
          <w:tcPr>
            <w:tcW w:w="8835" w:type="dxa"/>
            <w:gridSpan w:val="6"/>
            <w:shd w:val="clear" w:color="auto" w:fill="auto"/>
            <w:tcMar>
              <w:left w:w="108" w:type="dxa"/>
            </w:tcMar>
            <w:vAlign w:val="center"/>
          </w:tcPr>
          <w:p w:rsidR="005C252C" w:rsidRPr="00B32214" w:rsidRDefault="005C252C"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OPIS PARAMETRU, FUNKCJI</w:t>
            </w:r>
          </w:p>
        </w:tc>
        <w:tc>
          <w:tcPr>
            <w:tcW w:w="1214" w:type="dxa"/>
            <w:tcBorders>
              <w:right w:val="single" w:sz="4" w:space="0" w:color="auto"/>
            </w:tcBorders>
            <w:shd w:val="clear" w:color="auto" w:fill="auto"/>
            <w:tcMar>
              <w:left w:w="108" w:type="dxa"/>
            </w:tcMar>
            <w:vAlign w:val="center"/>
          </w:tcPr>
          <w:p w:rsidR="005C252C" w:rsidRPr="00B32214" w:rsidRDefault="00B840E2" w:rsidP="00913422">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sztuk</w:t>
            </w:r>
          </w:p>
        </w:tc>
        <w:tc>
          <w:tcPr>
            <w:tcW w:w="1645" w:type="dxa"/>
            <w:tcBorders>
              <w:left w:val="single" w:sz="4" w:space="0" w:color="auto"/>
            </w:tcBorders>
            <w:shd w:val="clear" w:color="auto" w:fill="auto"/>
            <w:vAlign w:val="center"/>
          </w:tcPr>
          <w:p w:rsidR="005C252C" w:rsidRPr="00B32214" w:rsidRDefault="005C252C"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WYMOGI GRANICZNE TAK/NIE</w:t>
            </w:r>
          </w:p>
        </w:tc>
        <w:tc>
          <w:tcPr>
            <w:tcW w:w="2055" w:type="dxa"/>
            <w:shd w:val="clear" w:color="auto" w:fill="auto"/>
            <w:tcMar>
              <w:left w:w="108" w:type="dxa"/>
            </w:tcMar>
            <w:vAlign w:val="center"/>
          </w:tcPr>
          <w:p w:rsidR="005C252C" w:rsidRPr="00B32214" w:rsidRDefault="005C252C"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ODPOWIEDŹ OFERENTA TAK/NIE</w:t>
            </w:r>
          </w:p>
          <w:p w:rsidR="005C252C" w:rsidRPr="00B32214" w:rsidRDefault="005C252C" w:rsidP="00913422">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(niepotrzebne skreślić)</w:t>
            </w:r>
          </w:p>
        </w:tc>
      </w:tr>
      <w:bookmarkEnd w:id="0"/>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Pr>
                <w:rFonts w:ascii="Times New Roman" w:hAnsi="Times New Roman" w:cs="Times New Roman"/>
                <w:sz w:val="20"/>
                <w:szCs w:val="20"/>
              </w:rPr>
              <w:t>1</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Generator przeznaczony do pracy z przetwornikami piezoelektrycznymi oraz ultradźwiękowymi narzędziami  chirurgicznymi przeznaczonymi do cięcia i koagulacji tkanki miękkiej w chirurgii laparoskopowej i ogólnej (otwartej) , jak również w chirurgii endoskopowej, ginekologicznej.</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1</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2</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 xml:space="preserve">Częstotliwość pracy generatora 23,5kHz/47kHz. W zestawie: kabel sieciowy i przełącznik nożny. Moc wyjściowa 100 W. Częstotliwość pracy: aspiracja - 23,5kHz; koagulacja i cięcie - 47kHz. </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x</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3</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Funkcja uruchamiania zaworu wymiany dymu w insuflatorze przy aktywacji noża harmonicznego.</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x</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4</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Sterowanie poprzez przełącznik nożny z dwoma przyciskami: jeden do aplikacji 100% mocy, drugi do aplikacji mocy ustawionej na generatorze oraz zamiennie, przez przełącznik ręczny z dwoma przyciskami, jeden do aplikacji 100% mocy, drugi do aplikacji mocy ustawionej na generatorze.</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x</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6</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Współpraca generatora i przetwornika ultradźwiękowego z wielorazowymi, autoklawowalnymi narzędziami do zabiegów laparoskopowych i do chirurgii klasycznej.</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x</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7</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 xml:space="preserve">Generator wyposażony w moduł komunikacyjny umożliwiający komunikację urządzenia z centralnym </w:t>
            </w:r>
            <w:r w:rsidRPr="005C252C">
              <w:rPr>
                <w:rFonts w:ascii="Times New Roman" w:hAnsi="Times New Roman" w:cs="Times New Roman"/>
                <w:sz w:val="20"/>
                <w:szCs w:val="20"/>
              </w:rPr>
              <w:lastRenderedPageBreak/>
              <w:t>systemem/siecią bloku operacyjnego. Przecinanie i koagulacja tkanki stanowią jedną czynność.</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sz w:val="20"/>
                <w:szCs w:val="20"/>
              </w:rPr>
            </w:pPr>
            <w:r>
              <w:rPr>
                <w:rFonts w:ascii="Times New Roman" w:hAnsi="Times New Roman" w:cs="Times New Roman"/>
                <w:sz w:val="20"/>
                <w:szCs w:val="20"/>
              </w:rPr>
              <w:lastRenderedPageBreak/>
              <w:t>x</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8</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rPr>
            </w:pPr>
            <w:r w:rsidRPr="005C252C">
              <w:rPr>
                <w:rFonts w:ascii="Times New Roman" w:hAnsi="Times New Roman" w:cs="Times New Roman"/>
              </w:rPr>
              <w:t>Generator wyposażony w funkcję monitorowania poprawności działania przetwornika piezoelektrycznego oraz transmisji ultradźwięku. Sygnalizacja akustyczna, wizualna oraz przerwanie pracy generatora w razie nieprawidłowości w działaniu.</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x</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9</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rPr>
            </w:pPr>
            <w:r w:rsidRPr="005C252C">
              <w:rPr>
                <w:rFonts w:ascii="Times New Roman" w:hAnsi="Times New Roman" w:cs="Times New Roman"/>
              </w:rPr>
              <w:t>Generator wyposażony w funkcję czuwania tzw. Stand-by aktywowaną z panelu przedniego generatora.</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x</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rPr>
            </w:pPr>
            <w:r w:rsidRPr="005C252C">
              <w:rPr>
                <w:rFonts w:ascii="Times New Roman" w:hAnsi="Times New Roman" w:cs="Times New Roman"/>
                <w:b/>
                <w:sz w:val="20"/>
                <w:szCs w:val="20"/>
              </w:rPr>
              <w:t>MATERIAŁY EKSPLOATACYJNE WIELORAZOWE</w:t>
            </w:r>
          </w:p>
        </w:tc>
        <w:tc>
          <w:tcPr>
            <w:tcW w:w="1214" w:type="dxa"/>
            <w:tcBorders>
              <w:right w:val="single" w:sz="4" w:space="0" w:color="auto"/>
            </w:tcBorders>
            <w:shd w:val="clear" w:color="auto" w:fill="auto"/>
            <w:tcMar>
              <w:left w:w="108" w:type="dxa"/>
            </w:tcMar>
            <w:vAlign w:val="center"/>
          </w:tcPr>
          <w:p w:rsidR="005C252C" w:rsidRPr="005C252C" w:rsidRDefault="005C252C" w:rsidP="005C252C">
            <w:pPr>
              <w:jc w:val="center"/>
              <w:rPr>
                <w:rFonts w:ascii="Times New Roman" w:hAnsi="Times New Roman" w:cs="Times New Roman"/>
                <w:b/>
                <w:sz w:val="20"/>
                <w:szCs w:val="20"/>
              </w:rPr>
            </w:pP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10</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Autoklawowalny, wielorazowy przetwornik piezoelektryczny do narzędzi o średnicy 5mm.</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sz w:val="20"/>
                <w:szCs w:val="20"/>
              </w:rPr>
            </w:pPr>
            <w:r>
              <w:rPr>
                <w:rFonts w:ascii="Times New Roman" w:hAnsi="Times New Roman" w:cs="Times New Roman"/>
                <w:sz w:val="20"/>
                <w:szCs w:val="20"/>
              </w:rPr>
              <w:t>1</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11</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Autoklawowalny, wielorazowy kabel łączący przetwornik z końcówką roboczą.</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1</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12</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Taca do sterylizacji nożyczek ultradźwiękowych i osprzętu, o wymiarach zewnętrznych 665 x 65 x 204mm; w zestawie półprzezroczysta pokrywa do tacy z zatrzaskami.</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1</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13</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 xml:space="preserve">Wielorazowe autoklawowalne nożyczki ultradźwiękowe długie, zakrzywione, średnica 5mm, długość 340mm, uchwyt pistoletowy, do laparoskopii. Z możliwością podłączenia źródła prądu monopolarnego. </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2</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15</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 xml:space="preserve">Wielorazowe autoklawowalne nożyczki ultradźwiękowe, zakrzywione, średnica 5mm, długość 88-90mm, uchwyt nożycowy, do chirurgii tarczycy. Z możliwością podłączenia źródła prądu monopolarnego. </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1</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16</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Autoklawowalny, wielorazowy klucz dynamometryczny do narzędzi o średnicy 5mm. Wykonany z metalu.</w:t>
            </w:r>
          </w:p>
        </w:tc>
        <w:tc>
          <w:tcPr>
            <w:tcW w:w="1214" w:type="dxa"/>
            <w:tcBorders>
              <w:right w:val="single" w:sz="4" w:space="0" w:color="auto"/>
            </w:tcBorders>
            <w:shd w:val="clear" w:color="auto" w:fill="auto"/>
            <w:tcMar>
              <w:left w:w="108" w:type="dxa"/>
            </w:tcMar>
            <w:vAlign w:val="center"/>
          </w:tcPr>
          <w:p w:rsidR="005C252C"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1</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r w:rsidRPr="005C252C">
              <w:rPr>
                <w:rFonts w:ascii="Times New Roman" w:hAnsi="Times New Roman" w:cs="Times New Roman"/>
                <w:sz w:val="20"/>
                <w:szCs w:val="20"/>
              </w:rPr>
              <w:t>17</w:t>
            </w:r>
          </w:p>
        </w:tc>
        <w:tc>
          <w:tcPr>
            <w:tcW w:w="8835" w:type="dxa"/>
            <w:gridSpan w:val="6"/>
            <w:shd w:val="clear" w:color="auto" w:fill="auto"/>
            <w:tcMar>
              <w:left w:w="108" w:type="dxa"/>
            </w:tcMar>
          </w:tcPr>
          <w:p w:rsidR="005C252C" w:rsidRPr="005C252C" w:rsidRDefault="005C252C" w:rsidP="005C252C">
            <w:pPr>
              <w:rPr>
                <w:rFonts w:ascii="Times New Roman" w:hAnsi="Times New Roman" w:cs="Times New Roman"/>
                <w:sz w:val="20"/>
                <w:szCs w:val="20"/>
              </w:rPr>
            </w:pPr>
            <w:r w:rsidRPr="005C252C">
              <w:rPr>
                <w:rFonts w:ascii="Times New Roman" w:hAnsi="Times New Roman" w:cs="Times New Roman"/>
                <w:sz w:val="20"/>
                <w:szCs w:val="20"/>
              </w:rPr>
              <w:t>Sterylizacja narzędzi w autoklawie 134°C, 5 minut</w:t>
            </w:r>
          </w:p>
        </w:tc>
        <w:tc>
          <w:tcPr>
            <w:tcW w:w="1214" w:type="dxa"/>
            <w:tcBorders>
              <w:right w:val="single" w:sz="4" w:space="0" w:color="auto"/>
            </w:tcBorders>
            <w:shd w:val="clear" w:color="auto" w:fill="auto"/>
            <w:tcMar>
              <w:left w:w="108" w:type="dxa"/>
            </w:tcMar>
            <w:vAlign w:val="center"/>
          </w:tcPr>
          <w:p w:rsidR="005C252C" w:rsidRPr="005C252C" w:rsidRDefault="0012752B" w:rsidP="005C252C">
            <w:pPr>
              <w:jc w:val="center"/>
              <w:rPr>
                <w:rFonts w:ascii="Times New Roman" w:hAnsi="Times New Roman" w:cs="Times New Roman"/>
                <w:b/>
                <w:sz w:val="20"/>
                <w:szCs w:val="20"/>
              </w:rPr>
            </w:pPr>
            <w:r>
              <w:rPr>
                <w:rFonts w:ascii="Times New Roman" w:hAnsi="Times New Roman" w:cs="Times New Roman"/>
                <w:b/>
                <w:sz w:val="20"/>
                <w:szCs w:val="20"/>
              </w:rPr>
              <w:t>x</w:t>
            </w: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TAK</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717F7F" w:rsidRPr="00E40EC4" w:rsidTr="005C252C">
        <w:tc>
          <w:tcPr>
            <w:tcW w:w="852" w:type="dxa"/>
            <w:shd w:val="clear" w:color="auto" w:fill="auto"/>
            <w:tcMar>
              <w:left w:w="108" w:type="dxa"/>
            </w:tcMar>
            <w:vAlign w:val="center"/>
          </w:tcPr>
          <w:p w:rsidR="00717F7F" w:rsidRPr="005C252C" w:rsidRDefault="00717F7F" w:rsidP="005C252C">
            <w:pPr>
              <w:jc w:val="center"/>
              <w:rPr>
                <w:rFonts w:ascii="Times New Roman" w:hAnsi="Times New Roman" w:cs="Times New Roman"/>
                <w:sz w:val="20"/>
                <w:szCs w:val="20"/>
              </w:rPr>
            </w:pPr>
            <w:r>
              <w:rPr>
                <w:rFonts w:ascii="Times New Roman" w:hAnsi="Times New Roman" w:cs="Times New Roman"/>
                <w:sz w:val="20"/>
                <w:szCs w:val="20"/>
              </w:rPr>
              <w:t>18</w:t>
            </w:r>
          </w:p>
        </w:tc>
        <w:tc>
          <w:tcPr>
            <w:tcW w:w="8835" w:type="dxa"/>
            <w:gridSpan w:val="6"/>
            <w:shd w:val="clear" w:color="auto" w:fill="auto"/>
            <w:tcMar>
              <w:left w:w="108" w:type="dxa"/>
            </w:tcMar>
          </w:tcPr>
          <w:p w:rsidR="00717F7F" w:rsidRPr="00717F7F" w:rsidRDefault="00717F7F" w:rsidP="005C252C">
            <w:pPr>
              <w:rPr>
                <w:rFonts w:ascii="Times New Roman" w:hAnsi="Times New Roman" w:cs="Times New Roman"/>
                <w:sz w:val="20"/>
                <w:szCs w:val="20"/>
              </w:rPr>
            </w:pPr>
            <w:r w:rsidRPr="00717F7F">
              <w:rPr>
                <w:rFonts w:ascii="Times New Roman" w:hAnsi="Times New Roman" w:cs="Times New Roman"/>
                <w:sz w:val="20"/>
                <w:szCs w:val="20"/>
              </w:rPr>
              <w:t xml:space="preserve">Adapter do czyszczenia </w:t>
            </w:r>
            <w:r w:rsidRPr="00717F7F">
              <w:rPr>
                <w:rFonts w:ascii="Times New Roman" w:eastAsia="Times New Roman" w:hAnsi="Times New Roman" w:cs="Times New Roman"/>
                <w:color w:val="000000"/>
                <w:sz w:val="20"/>
                <w:szCs w:val="20"/>
                <w:lang w:eastAsia="pl-PL"/>
              </w:rPr>
              <w:t>narzędzi o średnicy 5mm</w:t>
            </w:r>
          </w:p>
        </w:tc>
        <w:tc>
          <w:tcPr>
            <w:tcW w:w="1214" w:type="dxa"/>
            <w:tcBorders>
              <w:right w:val="single" w:sz="4" w:space="0" w:color="auto"/>
            </w:tcBorders>
            <w:shd w:val="clear" w:color="auto" w:fill="auto"/>
            <w:tcMar>
              <w:left w:w="108" w:type="dxa"/>
            </w:tcMar>
            <w:vAlign w:val="center"/>
          </w:tcPr>
          <w:p w:rsidR="00717F7F"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1</w:t>
            </w:r>
          </w:p>
        </w:tc>
        <w:tc>
          <w:tcPr>
            <w:tcW w:w="1645" w:type="dxa"/>
            <w:tcBorders>
              <w:left w:val="single" w:sz="4" w:space="0" w:color="auto"/>
            </w:tcBorders>
            <w:shd w:val="clear" w:color="auto" w:fill="auto"/>
            <w:vAlign w:val="center"/>
          </w:tcPr>
          <w:p w:rsidR="00717F7F" w:rsidRPr="005C252C" w:rsidRDefault="00717F7F" w:rsidP="005C252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055" w:type="dxa"/>
            <w:shd w:val="clear" w:color="auto" w:fill="auto"/>
            <w:tcMar>
              <w:left w:w="108" w:type="dxa"/>
            </w:tcMar>
            <w:vAlign w:val="center"/>
          </w:tcPr>
          <w:p w:rsidR="00717F7F" w:rsidRPr="005C252C" w:rsidRDefault="00717F7F" w:rsidP="005C252C">
            <w:pPr>
              <w:spacing w:after="0" w:line="240" w:lineRule="auto"/>
              <w:jc w:val="center"/>
              <w:rPr>
                <w:rFonts w:ascii="Times New Roman" w:eastAsia="Calibri" w:hAnsi="Times New Roman" w:cs="Times New Roman"/>
                <w:b/>
                <w:bCs/>
                <w:sz w:val="20"/>
                <w:szCs w:val="20"/>
              </w:rPr>
            </w:pPr>
          </w:p>
        </w:tc>
      </w:tr>
      <w:tr w:rsidR="005C252C" w:rsidRPr="00E40EC4" w:rsidTr="00BE27A2">
        <w:trPr>
          <w:trHeight w:val="273"/>
        </w:trPr>
        <w:tc>
          <w:tcPr>
            <w:tcW w:w="852" w:type="dxa"/>
            <w:shd w:val="clear" w:color="auto" w:fill="auto"/>
            <w:tcMar>
              <w:left w:w="108" w:type="dxa"/>
            </w:tcMar>
            <w:vAlign w:val="center"/>
          </w:tcPr>
          <w:p w:rsidR="005C252C" w:rsidRPr="005C252C" w:rsidRDefault="005C252C" w:rsidP="005C252C">
            <w:pPr>
              <w:jc w:val="center"/>
              <w:rPr>
                <w:rFonts w:ascii="Times New Roman" w:hAnsi="Times New Roman" w:cs="Times New Roman"/>
                <w:sz w:val="20"/>
                <w:szCs w:val="20"/>
              </w:rPr>
            </w:pPr>
          </w:p>
        </w:tc>
        <w:tc>
          <w:tcPr>
            <w:tcW w:w="8835" w:type="dxa"/>
            <w:gridSpan w:val="6"/>
            <w:shd w:val="clear" w:color="auto" w:fill="auto"/>
            <w:tcMar>
              <w:left w:w="108" w:type="dxa"/>
            </w:tcMar>
          </w:tcPr>
          <w:p w:rsidR="005C252C" w:rsidRPr="00393E7B" w:rsidRDefault="005C252C" w:rsidP="005C252C">
            <w:pPr>
              <w:rPr>
                <w:rFonts w:ascii="Times New Roman" w:hAnsi="Times New Roman" w:cs="Times New Roman"/>
                <w:sz w:val="20"/>
                <w:szCs w:val="20"/>
              </w:rPr>
            </w:pPr>
            <w:r w:rsidRPr="00393E7B">
              <w:rPr>
                <w:rFonts w:ascii="Times New Roman" w:hAnsi="Times New Roman" w:cs="Times New Roman"/>
                <w:sz w:val="20"/>
                <w:szCs w:val="20"/>
              </w:rPr>
              <w:t xml:space="preserve">Rok produkcji </w:t>
            </w:r>
            <w:r w:rsidR="00F9507B" w:rsidRPr="00393E7B">
              <w:rPr>
                <w:rFonts w:ascii="Times New Roman" w:hAnsi="Times New Roman" w:cs="Times New Roman"/>
                <w:sz w:val="20"/>
                <w:szCs w:val="20"/>
              </w:rPr>
              <w:t xml:space="preserve"> nie starszy niż </w:t>
            </w:r>
            <w:r w:rsidRPr="00393E7B">
              <w:rPr>
                <w:rFonts w:ascii="Times New Roman" w:hAnsi="Times New Roman" w:cs="Times New Roman"/>
                <w:sz w:val="20"/>
                <w:szCs w:val="20"/>
              </w:rPr>
              <w:t>201</w:t>
            </w:r>
            <w:r w:rsidR="0012752B" w:rsidRPr="00393E7B">
              <w:rPr>
                <w:rFonts w:ascii="Times New Roman" w:hAnsi="Times New Roman" w:cs="Times New Roman"/>
                <w:sz w:val="20"/>
                <w:szCs w:val="20"/>
              </w:rPr>
              <w:t>6</w:t>
            </w:r>
          </w:p>
        </w:tc>
        <w:tc>
          <w:tcPr>
            <w:tcW w:w="1214" w:type="dxa"/>
            <w:tcBorders>
              <w:right w:val="single" w:sz="4" w:space="0" w:color="auto"/>
            </w:tcBorders>
            <w:shd w:val="clear" w:color="auto" w:fill="auto"/>
            <w:tcMar>
              <w:left w:w="108" w:type="dxa"/>
            </w:tcMar>
            <w:vAlign w:val="center"/>
          </w:tcPr>
          <w:p w:rsidR="005C252C" w:rsidRPr="005C252C" w:rsidRDefault="005C252C" w:rsidP="005C252C">
            <w:pPr>
              <w:jc w:val="center"/>
              <w:rPr>
                <w:rFonts w:ascii="Times New Roman" w:hAnsi="Times New Roman" w:cs="Times New Roman"/>
                <w:b/>
                <w:sz w:val="20"/>
                <w:szCs w:val="20"/>
              </w:rPr>
            </w:pPr>
          </w:p>
        </w:tc>
        <w:tc>
          <w:tcPr>
            <w:tcW w:w="1645" w:type="dxa"/>
            <w:tcBorders>
              <w:left w:val="single" w:sz="4" w:space="0" w:color="auto"/>
            </w:tcBorders>
            <w:shd w:val="clear" w:color="auto" w:fill="auto"/>
            <w:vAlign w:val="center"/>
          </w:tcPr>
          <w:p w:rsidR="005C252C" w:rsidRPr="005C252C" w:rsidRDefault="005C252C" w:rsidP="005C252C">
            <w:pPr>
              <w:jc w:val="center"/>
              <w:rPr>
                <w:rFonts w:ascii="Times New Roman" w:hAnsi="Times New Roman" w:cs="Times New Roman"/>
                <w:b/>
                <w:sz w:val="20"/>
                <w:szCs w:val="20"/>
              </w:rPr>
            </w:pPr>
            <w:r w:rsidRPr="005C252C">
              <w:rPr>
                <w:rFonts w:ascii="Times New Roman" w:hAnsi="Times New Roman" w:cs="Times New Roman"/>
                <w:b/>
                <w:sz w:val="20"/>
                <w:szCs w:val="20"/>
              </w:rPr>
              <w:t xml:space="preserve">Tak </w:t>
            </w:r>
          </w:p>
        </w:tc>
        <w:tc>
          <w:tcPr>
            <w:tcW w:w="2055" w:type="dxa"/>
            <w:shd w:val="clear" w:color="auto" w:fill="auto"/>
            <w:tcMar>
              <w:left w:w="108" w:type="dxa"/>
            </w:tcMar>
            <w:vAlign w:val="center"/>
          </w:tcPr>
          <w:p w:rsidR="005C252C" w:rsidRPr="005C252C" w:rsidRDefault="005C252C" w:rsidP="005C252C">
            <w:pPr>
              <w:spacing w:after="0" w:line="240" w:lineRule="auto"/>
              <w:jc w:val="center"/>
              <w:rPr>
                <w:rFonts w:ascii="Times New Roman" w:eastAsia="Calibri" w:hAnsi="Times New Roman" w:cs="Times New Roman"/>
                <w:b/>
                <w:bCs/>
                <w:sz w:val="20"/>
                <w:szCs w:val="20"/>
              </w:rPr>
            </w:pPr>
          </w:p>
        </w:tc>
      </w:tr>
      <w:tr w:rsidR="005C252C" w:rsidRPr="00E40EC4" w:rsidTr="005C252C">
        <w:tc>
          <w:tcPr>
            <w:tcW w:w="852" w:type="dxa"/>
            <w:shd w:val="clear" w:color="auto" w:fill="auto"/>
            <w:tcMar>
              <w:left w:w="108" w:type="dxa"/>
            </w:tcMar>
            <w:vAlign w:val="center"/>
          </w:tcPr>
          <w:p w:rsidR="005C252C" w:rsidRPr="005C252C" w:rsidRDefault="00717F7F" w:rsidP="005C252C">
            <w:pPr>
              <w:jc w:val="center"/>
              <w:rPr>
                <w:rFonts w:ascii="Times New Roman" w:hAnsi="Times New Roman" w:cs="Times New Roman"/>
                <w:sz w:val="20"/>
                <w:szCs w:val="20"/>
              </w:rPr>
            </w:pPr>
            <w:r>
              <w:rPr>
                <w:rFonts w:ascii="Times New Roman" w:hAnsi="Times New Roman" w:cs="Times New Roman"/>
                <w:sz w:val="20"/>
                <w:szCs w:val="20"/>
              </w:rPr>
              <w:t>19</w:t>
            </w:r>
          </w:p>
        </w:tc>
        <w:tc>
          <w:tcPr>
            <w:tcW w:w="8835" w:type="dxa"/>
            <w:gridSpan w:val="6"/>
            <w:shd w:val="clear" w:color="auto" w:fill="auto"/>
            <w:tcMar>
              <w:left w:w="108" w:type="dxa"/>
            </w:tcMar>
          </w:tcPr>
          <w:p w:rsidR="005C252C" w:rsidRPr="00BE27A2" w:rsidRDefault="005C252C" w:rsidP="005C252C">
            <w:pPr>
              <w:spacing w:after="0" w:line="240" w:lineRule="auto"/>
            </w:pPr>
            <w:r w:rsidRPr="00BE27A2">
              <w:rPr>
                <w:rFonts w:ascii="Times New Roman" w:hAnsi="Times New Roman" w:cs="Times New Roman"/>
                <w:b/>
                <w:bCs/>
                <w:sz w:val="20"/>
                <w:szCs w:val="20"/>
              </w:rPr>
              <w:t xml:space="preserve">DODATKOWE WYMAGANIA </w:t>
            </w:r>
          </w:p>
          <w:p w:rsidR="005C252C" w:rsidRPr="00BE27A2" w:rsidRDefault="005C252C" w:rsidP="005C252C">
            <w:pPr>
              <w:keepNext/>
              <w:numPr>
                <w:ilvl w:val="0"/>
                <w:numId w:val="16"/>
              </w:numPr>
              <w:shd w:val="clear" w:color="auto" w:fill="FFFFFF"/>
              <w:suppressAutoHyphens/>
              <w:spacing w:after="0" w:line="240" w:lineRule="auto"/>
              <w:textAlignment w:val="baseline"/>
            </w:pPr>
            <w:r w:rsidRPr="00BE27A2">
              <w:rPr>
                <w:rFonts w:ascii="Times New Roman" w:hAnsi="Times New Roman" w:cs="Times New Roman"/>
                <w:sz w:val="20"/>
                <w:szCs w:val="20"/>
              </w:rPr>
              <w:t xml:space="preserve">gwarancja </w:t>
            </w:r>
            <w:r w:rsidRPr="00BE27A2">
              <w:rPr>
                <w:rFonts w:ascii="Times New Roman" w:hAnsi="Times New Roman" w:cs="Times New Roman"/>
                <w:bCs/>
                <w:sz w:val="20"/>
                <w:szCs w:val="20"/>
              </w:rPr>
              <w:t>min. 24 miesiące,</w:t>
            </w:r>
          </w:p>
          <w:p w:rsidR="005C252C" w:rsidRPr="00BE27A2" w:rsidRDefault="005C252C" w:rsidP="005C252C">
            <w:pPr>
              <w:keepNext/>
              <w:numPr>
                <w:ilvl w:val="0"/>
                <w:numId w:val="16"/>
              </w:numPr>
              <w:shd w:val="clear" w:color="auto" w:fill="FFFFFF"/>
              <w:suppressAutoHyphens/>
              <w:spacing w:after="0" w:line="240" w:lineRule="auto"/>
              <w:textAlignment w:val="baseline"/>
            </w:pPr>
            <w:r w:rsidRPr="00BE27A2">
              <w:rPr>
                <w:rFonts w:ascii="Times New Roman" w:hAnsi="Times New Roman" w:cs="Times New Roman"/>
                <w:sz w:val="20"/>
                <w:szCs w:val="20"/>
              </w:rPr>
              <w:t>czas reakcji w następnym dniu roboczym, naprawa w ciągu 5 dni roboczych od dnia zgłoszenia.</w:t>
            </w:r>
          </w:p>
          <w:p w:rsidR="005C252C" w:rsidRPr="00BE27A2" w:rsidRDefault="005C252C" w:rsidP="005C252C">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E27A2">
              <w:rPr>
                <w:rFonts w:ascii="Times New Roman" w:hAnsi="Times New Roman" w:cs="Times New Roman"/>
                <w:sz w:val="20"/>
                <w:szCs w:val="20"/>
              </w:rPr>
              <w:t>w przypadku niemożności wykonania naprawy w ciągu 5 dni roboczych od dnia zgłoszenia, Wykonawca dostarczy Zamawiającemu urządzenie zastępcze, o parametrach co najmniej uszkodzonego, w następnym dniu roboczym po upływie tego terminu,</w:t>
            </w:r>
          </w:p>
          <w:p w:rsidR="005C252C" w:rsidRPr="00393E7B" w:rsidRDefault="005C252C" w:rsidP="005C252C">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Gwarancja obejmuje wszystkie części.</w:t>
            </w:r>
          </w:p>
          <w:p w:rsidR="005C252C" w:rsidRPr="00393E7B" w:rsidRDefault="005C252C" w:rsidP="005C252C">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lastRenderedPageBreak/>
              <w:t>Naprawa będzie wykonywana w razie możliwości w siedzibie Zamawiającego.</w:t>
            </w:r>
          </w:p>
          <w:p w:rsidR="005C252C" w:rsidRPr="00393E7B" w:rsidRDefault="005C252C" w:rsidP="005C252C">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Wykonawca zobowiązany jest do samodzielnego przeprowadzenia ewentualnej diagnostyki sprzętu.</w:t>
            </w:r>
          </w:p>
          <w:p w:rsidR="005C252C" w:rsidRPr="00393E7B" w:rsidRDefault="005C252C" w:rsidP="005C252C">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393E7B">
              <w:rPr>
                <w:rFonts w:ascii="Times New Roman" w:hAnsi="Times New Roman" w:cs="Times New Roman"/>
                <w:sz w:val="20"/>
                <w:szCs w:val="20"/>
              </w:rPr>
              <w:t>Dostępność oryginalnych części zamiennych przez okres min. 5 lat po upływie gwarancji</w:t>
            </w:r>
          </w:p>
          <w:p w:rsidR="005C252C" w:rsidRPr="00393E7B" w:rsidRDefault="005C252C" w:rsidP="00393E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Możliwość zgłaszania usterek 24 h/dobę za pośrednictwem co najmniej jednej z poniższych dróg komunikacji: e-mail lub witryny internetowej lub infolinii producenta</w:t>
            </w:r>
            <w:r w:rsidR="00AF303F" w:rsidRPr="00393E7B">
              <w:rPr>
                <w:rFonts w:ascii="Times New Roman" w:hAnsi="Times New Roman" w:cs="Times New Roman"/>
                <w:sz w:val="20"/>
                <w:szCs w:val="20"/>
              </w:rPr>
              <w:t>/dostawcy</w:t>
            </w:r>
            <w:r w:rsidRPr="00393E7B">
              <w:rPr>
                <w:rFonts w:ascii="Times New Roman" w:hAnsi="Times New Roman" w:cs="Times New Roman"/>
                <w:sz w:val="20"/>
                <w:szCs w:val="20"/>
              </w:rPr>
              <w:t xml:space="preserve"> sprzętu </w:t>
            </w:r>
            <w:r w:rsidR="00AF303F" w:rsidRPr="00393E7B">
              <w:rPr>
                <w:rFonts w:ascii="Times New Roman" w:hAnsi="Times New Roman" w:cs="Times New Roman"/>
                <w:sz w:val="20"/>
                <w:szCs w:val="20"/>
              </w:rPr>
              <w:t>(</w:t>
            </w:r>
            <w:r w:rsidR="00AF303F" w:rsidRPr="00393E7B">
              <w:rPr>
                <w:rFonts w:ascii="Times New Roman" w:hAnsi="Times New Roman" w:cs="Times New Roman"/>
                <w:color w:val="000000"/>
                <w:sz w:val="20"/>
                <w:szCs w:val="20"/>
              </w:rPr>
              <w:t>ogólnopolski numer używany przez serwis główny producenta/dostawcy</w:t>
            </w:r>
            <w:r w:rsidR="00AF303F" w:rsidRPr="00393E7B">
              <w:rPr>
                <w:rFonts w:ascii="Times New Roman" w:hAnsi="Times New Roman" w:cs="Times New Roman"/>
                <w:sz w:val="20"/>
                <w:szCs w:val="20"/>
              </w:rPr>
              <w:t>)</w:t>
            </w:r>
          </w:p>
          <w:p w:rsidR="00AF303F" w:rsidRPr="00393E7B" w:rsidRDefault="005C252C" w:rsidP="00393E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możliwość weryfikacji statusu zgłoszenia gwarancyjnego i naprawy za pośrednictwem co najmniej jednej z poniższych dróg komunikacji: e-mail lub witryny internetowej lub infolinii produ</w:t>
            </w:r>
            <w:r w:rsidR="00AF303F" w:rsidRPr="00393E7B">
              <w:rPr>
                <w:rFonts w:ascii="Times New Roman" w:hAnsi="Times New Roman" w:cs="Times New Roman"/>
                <w:sz w:val="20"/>
                <w:szCs w:val="20"/>
              </w:rPr>
              <w:t>centa/dostawcy  sprzętu  (</w:t>
            </w:r>
            <w:r w:rsidR="00AF303F" w:rsidRPr="00393E7B">
              <w:rPr>
                <w:rFonts w:ascii="Times New Roman" w:hAnsi="Times New Roman" w:cs="Times New Roman"/>
                <w:color w:val="000000"/>
                <w:sz w:val="20"/>
                <w:szCs w:val="20"/>
              </w:rPr>
              <w:t>ogólnopolski numer używany przez serwis główny producenta/dostawcy</w:t>
            </w:r>
            <w:r w:rsidR="00AF303F" w:rsidRPr="00393E7B">
              <w:rPr>
                <w:rFonts w:ascii="Times New Roman" w:hAnsi="Times New Roman" w:cs="Times New Roman"/>
                <w:sz w:val="20"/>
                <w:szCs w:val="20"/>
              </w:rPr>
              <w:t>)</w:t>
            </w:r>
          </w:p>
          <w:p w:rsidR="00AF303F" w:rsidRPr="00393E7B" w:rsidRDefault="005C252C"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 xml:space="preserve">możliwość weryfikacji gwarancji bezpośrednio z sieci Internet za pośrednictwem witryny internetowej lub </w:t>
            </w:r>
            <w:r w:rsidR="00AF303F" w:rsidRPr="00393E7B">
              <w:rPr>
                <w:rFonts w:ascii="Times New Roman" w:hAnsi="Times New Roman" w:cs="Times New Roman"/>
                <w:sz w:val="20"/>
                <w:szCs w:val="20"/>
              </w:rPr>
              <w:t>e-mail lub infolinii producenta/dostawcy</w:t>
            </w:r>
            <w:r w:rsidRPr="00393E7B">
              <w:rPr>
                <w:rFonts w:ascii="Times New Roman" w:hAnsi="Times New Roman" w:cs="Times New Roman"/>
                <w:sz w:val="20"/>
                <w:szCs w:val="20"/>
              </w:rPr>
              <w:t xml:space="preserve"> </w:t>
            </w:r>
            <w:r w:rsidR="00AF303F" w:rsidRPr="00393E7B">
              <w:rPr>
                <w:rFonts w:ascii="Times New Roman" w:hAnsi="Times New Roman" w:cs="Times New Roman"/>
                <w:sz w:val="20"/>
                <w:szCs w:val="20"/>
              </w:rPr>
              <w:t>(</w:t>
            </w:r>
            <w:r w:rsidR="00AF303F" w:rsidRPr="00393E7B">
              <w:rPr>
                <w:rFonts w:ascii="Times New Roman" w:hAnsi="Times New Roman" w:cs="Times New Roman"/>
                <w:color w:val="000000"/>
                <w:sz w:val="20"/>
                <w:szCs w:val="20"/>
              </w:rPr>
              <w:t>ogólnopolski numer używany przez serwis główny producenta/dostawcy</w:t>
            </w:r>
            <w:r w:rsidR="00AF303F" w:rsidRPr="00393E7B">
              <w:rPr>
                <w:rFonts w:ascii="Times New Roman" w:hAnsi="Times New Roman" w:cs="Times New Roman"/>
                <w:sz w:val="20"/>
                <w:szCs w:val="20"/>
              </w:rPr>
              <w:t>)</w:t>
            </w:r>
          </w:p>
          <w:p w:rsidR="005C252C" w:rsidRPr="00541782" w:rsidRDefault="00AF303F" w:rsidP="005C252C">
            <w:pPr>
              <w:rPr>
                <w:rFonts w:ascii="Times New Roman" w:hAnsi="Times New Roman" w:cs="Times New Roman"/>
                <w:color w:val="FF0000"/>
                <w:sz w:val="20"/>
                <w:szCs w:val="20"/>
              </w:rPr>
            </w:pPr>
            <w:r w:rsidRPr="00393E7B">
              <w:rPr>
                <w:rFonts w:ascii="Times New Roman" w:hAnsi="Times New Roman" w:cs="Times New Roman"/>
                <w:sz w:val="20"/>
                <w:szCs w:val="20"/>
              </w:rPr>
              <w:t>Serwis urządzeń musi być realizowany przez Producenta lub Autoryzowanego Partnera Serwisowego Producenta</w:t>
            </w:r>
          </w:p>
        </w:tc>
        <w:tc>
          <w:tcPr>
            <w:tcW w:w="2859" w:type="dxa"/>
            <w:gridSpan w:val="2"/>
            <w:shd w:val="clear" w:color="auto" w:fill="auto"/>
            <w:tcMar>
              <w:left w:w="108" w:type="dxa"/>
            </w:tcMar>
            <w:vAlign w:val="center"/>
          </w:tcPr>
          <w:p w:rsidR="005C252C" w:rsidRPr="00541782" w:rsidRDefault="005C252C" w:rsidP="005C252C">
            <w:pPr>
              <w:jc w:val="center"/>
              <w:rPr>
                <w:rFonts w:ascii="Times New Roman" w:hAnsi="Times New Roman" w:cs="Times New Roman"/>
                <w:b/>
                <w:color w:val="FF0000"/>
                <w:sz w:val="20"/>
                <w:szCs w:val="20"/>
              </w:rPr>
            </w:pPr>
            <w:r w:rsidRPr="00541782">
              <w:rPr>
                <w:rFonts w:ascii="Times New Roman" w:hAnsi="Times New Roman" w:cs="Times New Roman"/>
                <w:b/>
                <w:color w:val="FF0000"/>
                <w:sz w:val="20"/>
                <w:szCs w:val="20"/>
              </w:rPr>
              <w:lastRenderedPageBreak/>
              <w:t xml:space="preserve"> </w:t>
            </w:r>
            <w:r w:rsidRPr="00995B42">
              <w:rPr>
                <w:rFonts w:ascii="Times New Roman" w:eastAsia="Times New Roman" w:hAnsi="Times New Roman" w:cs="Times New Roman"/>
                <w:lang w:eastAsia="zh-CN"/>
              </w:rPr>
              <w:t>TAK, podać długość gwarancji</w:t>
            </w:r>
            <w:r>
              <w:rPr>
                <w:rFonts w:ascii="Times New Roman" w:hAnsi="Times New Roman" w:cs="Times New Roman"/>
                <w:b/>
              </w:rPr>
              <w:t xml:space="preserve"> i numery kontaktowe</w:t>
            </w:r>
          </w:p>
        </w:tc>
        <w:tc>
          <w:tcPr>
            <w:tcW w:w="2055" w:type="dxa"/>
            <w:shd w:val="clear" w:color="auto" w:fill="auto"/>
            <w:tcMar>
              <w:left w:w="108" w:type="dxa"/>
            </w:tcMar>
            <w:vAlign w:val="center"/>
          </w:tcPr>
          <w:p w:rsidR="005C252C" w:rsidRPr="00E40EC4" w:rsidRDefault="005C252C" w:rsidP="005C252C">
            <w:pPr>
              <w:spacing w:after="0" w:line="240" w:lineRule="auto"/>
              <w:jc w:val="center"/>
              <w:rPr>
                <w:rFonts w:ascii="Times New Roman" w:eastAsia="Calibri" w:hAnsi="Times New Roman" w:cs="Times New Roman"/>
                <w:b/>
                <w:bCs/>
                <w:sz w:val="20"/>
                <w:szCs w:val="20"/>
              </w:rPr>
            </w:pPr>
          </w:p>
        </w:tc>
      </w:tr>
    </w:tbl>
    <w:p w:rsidR="00E40EC4" w:rsidRDefault="00E40EC4" w:rsidP="00E40EC4">
      <w:pPr>
        <w:spacing w:after="0" w:line="240" w:lineRule="auto"/>
        <w:jc w:val="both"/>
        <w:rPr>
          <w:rFonts w:ascii="Times New Roman" w:hAnsi="Times New Roman" w:cs="Times New Roman"/>
          <w:b/>
          <w:bCs/>
          <w:sz w:val="20"/>
          <w:szCs w:val="20"/>
          <w:u w:val="single"/>
        </w:rPr>
      </w:pPr>
    </w:p>
    <w:p w:rsidR="00E40EC4" w:rsidRDefault="00E40EC4" w:rsidP="00E40EC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Oświadczenie Wykonawcy:</w:t>
      </w:r>
    </w:p>
    <w:p w:rsidR="004D359A" w:rsidRPr="0096173B" w:rsidRDefault="004D359A" w:rsidP="004D359A">
      <w:pPr>
        <w:pStyle w:val="NormalnyWeb"/>
        <w:spacing w:after="170" w:line="240" w:lineRule="auto"/>
        <w:rPr>
          <w:sz w:val="22"/>
          <w:szCs w:val="22"/>
        </w:rPr>
      </w:pPr>
      <w:r w:rsidRPr="0096173B">
        <w:rPr>
          <w:sz w:val="22"/>
          <w:szCs w:val="22"/>
        </w:rPr>
        <w:t xml:space="preserve">Zamawiający informuje, że powyższe warunki graniczne stanowią wymagania odcinające. Nie spełnienie nawet jednego z w/w wymagań spowoduje odrzucenie oferty. Wykonawca składając ofertę potwierdza, że oferowane powyżej urządzenie jest seryjnie produkowane zgodnie z normami obowiązującymi dla tego typu urządzeń, i w określonym w SIWZ terminie będą dostarczone kompletne, fabrycznie nowe, i po zainstalowaniu oraz uruchomieniu będą gotowe do pracy zgodnie z przeznaczeniem, bez żadnych dodatkowych zakupów inwestycyjnych, z wyłączeniem materiałów eksploatacyjnych. Wykonawca potwierdza również, że zobowiązuje się w cenie niniejszego zamówienia przeprowadzić w siedzibie Zamawiającego instruktaż dla wyznaczonych przez Zamawiającego pracowników dotyczący obsługi zaoferowanego produktu. Instruktaż z obsługi przedmiotu zamówienia winien odbyć się w terminie uzgodnionym z Zamawiającym w terminie wyznaczonym na dostarczenie przedmiotowego urządzenia.    </w:t>
      </w:r>
    </w:p>
    <w:p w:rsidR="00A45629" w:rsidRPr="0096173B" w:rsidRDefault="004D359A" w:rsidP="0096173B">
      <w:pPr>
        <w:pStyle w:val="NormalnyWeb"/>
        <w:spacing w:line="240" w:lineRule="auto"/>
        <w:rPr>
          <w:sz w:val="22"/>
          <w:szCs w:val="22"/>
        </w:rPr>
      </w:pPr>
      <w:r w:rsidRPr="0096173B">
        <w:rPr>
          <w:sz w:val="22"/>
          <w:szCs w:val="22"/>
        </w:rPr>
        <w:t>Składając ofertę Wykonawca potwierdza,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w:t>
      </w:r>
    </w:p>
    <w:p w:rsidR="00A45629" w:rsidRDefault="00A45629" w:rsidP="00E40EC4">
      <w:pPr>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Miejscowość i data:………………..</w:t>
      </w:r>
    </w:p>
    <w:p w:rsidR="00A45629" w:rsidRDefault="00A45629" w:rsidP="00A45629">
      <w:pPr>
        <w:spacing w:after="0" w:line="240" w:lineRule="auto"/>
        <w:ind w:left="10620"/>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w:t>
      </w:r>
      <w:r w:rsidRPr="00A45629">
        <w:rPr>
          <w:rFonts w:ascii="Times New Roman" w:eastAsia="Times New Roman" w:hAnsi="Times New Roman" w:cs="Times New Roman"/>
          <w:sz w:val="20"/>
          <w:szCs w:val="20"/>
          <w:lang w:eastAsia="pl-PL"/>
        </w:rPr>
        <w:t xml:space="preserve"> </w:t>
      </w:r>
    </w:p>
    <w:p w:rsidR="00A45629" w:rsidRPr="004802E4" w:rsidRDefault="00A45629" w:rsidP="00A45629">
      <w:pPr>
        <w:spacing w:after="0" w:line="240" w:lineRule="auto"/>
        <w:ind w:left="9204" w:firstLine="708"/>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podpis uprawnionego przedstawiciela wykonawcy</w:t>
      </w:r>
    </w:p>
    <w:bookmarkEnd w:id="1"/>
    <w:p w:rsidR="00245C16" w:rsidRPr="00483B44" w:rsidRDefault="00245C16" w:rsidP="00245C16">
      <w:pPr>
        <w:rPr>
          <w:rFonts w:ascii="Times New Roman" w:hAnsi="Times New Roman" w:cs="Times New Roman"/>
          <w:b/>
          <w:color w:val="FF0000"/>
          <w:sz w:val="28"/>
          <w:szCs w:val="28"/>
          <w:u w:val="single"/>
        </w:rPr>
      </w:pPr>
    </w:p>
    <w:p w:rsidR="00393E7B" w:rsidRDefault="00393E7B" w:rsidP="0012752B">
      <w:pPr>
        <w:rPr>
          <w:rFonts w:ascii="Times New Roman" w:hAnsi="Times New Roman" w:cs="Times New Roman"/>
          <w:b/>
          <w:sz w:val="28"/>
          <w:szCs w:val="28"/>
          <w:u w:val="single"/>
        </w:rPr>
      </w:pPr>
    </w:p>
    <w:p w:rsidR="00245C16" w:rsidRPr="00393E7B" w:rsidRDefault="00245C16" w:rsidP="0012752B">
      <w:pPr>
        <w:rPr>
          <w:rFonts w:ascii="Times New Roman" w:hAnsi="Times New Roman" w:cs="Times New Roman"/>
          <w:b/>
          <w:sz w:val="28"/>
          <w:szCs w:val="28"/>
          <w:u w:val="single"/>
        </w:rPr>
      </w:pPr>
      <w:r w:rsidRPr="00393E7B">
        <w:rPr>
          <w:rFonts w:ascii="Times New Roman" w:hAnsi="Times New Roman" w:cs="Times New Roman"/>
          <w:b/>
          <w:sz w:val="28"/>
          <w:szCs w:val="28"/>
          <w:u w:val="single"/>
        </w:rPr>
        <w:lastRenderedPageBreak/>
        <w:t xml:space="preserve">Część </w:t>
      </w:r>
      <w:r w:rsidR="00A45629" w:rsidRPr="00393E7B">
        <w:rPr>
          <w:rFonts w:ascii="Times New Roman" w:hAnsi="Times New Roman" w:cs="Times New Roman"/>
          <w:b/>
          <w:sz w:val="28"/>
          <w:szCs w:val="28"/>
          <w:u w:val="single"/>
        </w:rPr>
        <w:t xml:space="preserve">2B </w:t>
      </w:r>
      <w:r w:rsidRPr="00393E7B">
        <w:rPr>
          <w:rFonts w:ascii="Times New Roman" w:hAnsi="Times New Roman" w:cs="Times New Roman"/>
          <w:b/>
          <w:sz w:val="28"/>
          <w:szCs w:val="28"/>
          <w:u w:val="single"/>
        </w:rPr>
        <w:t xml:space="preserve">  </w:t>
      </w:r>
      <w:r w:rsidR="00C26BFD" w:rsidRPr="00393E7B">
        <w:rPr>
          <w:rFonts w:ascii="Times New Roman" w:hAnsi="Times New Roman" w:cs="Times New Roman"/>
          <w:b/>
          <w:sz w:val="28"/>
          <w:szCs w:val="28"/>
          <w:u w:val="single"/>
        </w:rPr>
        <w:t xml:space="preserve"> </w:t>
      </w:r>
    </w:p>
    <w:tbl>
      <w:tblPr>
        <w:tblStyle w:val="Tabela-Siatka"/>
        <w:tblW w:w="5000" w:type="pct"/>
        <w:tblCellMar>
          <w:left w:w="75" w:type="dxa"/>
          <w:right w:w="70" w:type="dxa"/>
        </w:tblCellMar>
        <w:tblLook w:val="04A0" w:firstRow="1" w:lastRow="0" w:firstColumn="1" w:lastColumn="0" w:noHBand="0" w:noVBand="1"/>
      </w:tblPr>
      <w:tblGrid>
        <w:gridCol w:w="14714"/>
      </w:tblGrid>
      <w:tr w:rsidR="00483B44" w:rsidTr="00483B44">
        <w:trPr>
          <w:trHeight w:val="1335"/>
        </w:trPr>
        <w:tc>
          <w:tcPr>
            <w:tcW w:w="5000" w:type="pct"/>
            <w:tcBorders>
              <w:top w:val="nil"/>
              <w:left w:val="nil"/>
              <w:bottom w:val="nil"/>
              <w:right w:val="nil"/>
            </w:tcBorders>
            <w:shd w:val="clear" w:color="auto" w:fill="auto"/>
            <w:vAlign w:val="center"/>
          </w:tcPr>
          <w:tbl>
            <w:tblPr>
              <w:tblW w:w="20640" w:type="dxa"/>
              <w:tblInd w:w="125" w:type="dxa"/>
              <w:tblCellMar>
                <w:left w:w="70" w:type="dxa"/>
                <w:right w:w="70" w:type="dxa"/>
              </w:tblCellMar>
              <w:tblLook w:val="04A0" w:firstRow="1" w:lastRow="0" w:firstColumn="1" w:lastColumn="0" w:noHBand="0" w:noVBand="1"/>
            </w:tblPr>
            <w:tblGrid>
              <w:gridCol w:w="14335"/>
              <w:gridCol w:w="610"/>
              <w:gridCol w:w="595"/>
              <w:gridCol w:w="428"/>
              <w:gridCol w:w="3790"/>
              <w:gridCol w:w="425"/>
              <w:gridCol w:w="457"/>
            </w:tblGrid>
            <w:tr w:rsidR="00483B44" w:rsidRPr="00393E7B" w:rsidTr="00483B44">
              <w:trPr>
                <w:trHeight w:val="375"/>
              </w:trPr>
              <w:tc>
                <w:tcPr>
                  <w:tcW w:w="13767" w:type="dxa"/>
                  <w:shd w:val="clear" w:color="auto" w:fill="auto"/>
                  <w:vAlign w:val="bottom"/>
                </w:tcPr>
                <w:tbl>
                  <w:tblPr>
                    <w:tblStyle w:val="Tabela-Siatka1"/>
                    <w:tblW w:w="14184" w:type="dxa"/>
                    <w:tblLook w:val="04A0" w:firstRow="1" w:lastRow="0" w:firstColumn="1" w:lastColumn="0" w:noHBand="0" w:noVBand="1"/>
                  </w:tblPr>
                  <w:tblGrid>
                    <w:gridCol w:w="852"/>
                    <w:gridCol w:w="1819"/>
                    <w:gridCol w:w="1434"/>
                    <w:gridCol w:w="1050"/>
                    <w:gridCol w:w="1342"/>
                    <w:gridCol w:w="1532"/>
                    <w:gridCol w:w="1996"/>
                    <w:gridCol w:w="1687"/>
                    <w:gridCol w:w="2472"/>
                  </w:tblGrid>
                  <w:tr w:rsidR="00483B44" w:rsidRPr="00393E7B" w:rsidTr="00A45629">
                    <w:tc>
                      <w:tcPr>
                        <w:tcW w:w="14184" w:type="dxa"/>
                        <w:gridSpan w:val="9"/>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b/>
                          </w:rPr>
                        </w:pPr>
                        <w:bookmarkStart w:id="2" w:name="_Hlk507405140"/>
                      </w:p>
                    </w:tc>
                  </w:tr>
                  <w:tr w:rsidR="00483B44" w:rsidRPr="00393E7B" w:rsidTr="00A45629">
                    <w:tc>
                      <w:tcPr>
                        <w:tcW w:w="2671" w:type="dxa"/>
                        <w:gridSpan w:val="2"/>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Przedmiot zamówienia</w:t>
                        </w:r>
                      </w:p>
                    </w:tc>
                    <w:tc>
                      <w:tcPr>
                        <w:tcW w:w="1434"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Producent (pełna nazwa, adres)</w:t>
                        </w:r>
                      </w:p>
                    </w:tc>
                    <w:tc>
                      <w:tcPr>
                        <w:tcW w:w="1050"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Nazwa handlowa</w:t>
                        </w:r>
                      </w:p>
                    </w:tc>
                    <w:tc>
                      <w:tcPr>
                        <w:tcW w:w="134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Model/typ/ numer katalogowy</w:t>
                        </w:r>
                      </w:p>
                    </w:tc>
                    <w:tc>
                      <w:tcPr>
                        <w:tcW w:w="153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Ilość</w:t>
                        </w:r>
                      </w:p>
                    </w:tc>
                    <w:tc>
                      <w:tcPr>
                        <w:tcW w:w="6155" w:type="dxa"/>
                        <w:gridSpan w:val="3"/>
                        <w:shd w:val="clear" w:color="auto" w:fill="auto"/>
                        <w:tcMar>
                          <w:left w:w="108" w:type="dxa"/>
                        </w:tcMar>
                        <w:vAlign w:val="center"/>
                      </w:tcPr>
                      <w:p w:rsidR="00483B44" w:rsidRPr="00393E7B" w:rsidRDefault="00483B44" w:rsidP="00483B44">
                        <w:pPr>
                          <w:pStyle w:val="Akapitzlist"/>
                          <w:rPr>
                            <w:rFonts w:ascii="Times New Roman" w:eastAsia="Calibri" w:hAnsi="Times New Roman" w:cs="Times New Roman"/>
                          </w:rPr>
                        </w:pPr>
                        <w:r w:rsidRPr="00393E7B">
                          <w:rPr>
                            <w:rFonts w:ascii="Times New Roman" w:eastAsia="Calibri" w:hAnsi="Times New Roman" w:cs="Times New Roman"/>
                          </w:rPr>
                          <w:t xml:space="preserve">Wartość brutto </w:t>
                        </w:r>
                      </w:p>
                    </w:tc>
                  </w:tr>
                  <w:tr w:rsidR="00483B44" w:rsidRPr="00393E7B" w:rsidTr="00A45629">
                    <w:trPr>
                      <w:trHeight w:val="784"/>
                    </w:trPr>
                    <w:tc>
                      <w:tcPr>
                        <w:tcW w:w="2671" w:type="dxa"/>
                        <w:gridSpan w:val="2"/>
                        <w:shd w:val="clear" w:color="auto" w:fill="auto"/>
                        <w:tcMar>
                          <w:left w:w="108" w:type="dxa"/>
                        </w:tcMar>
                      </w:tcPr>
                      <w:p w:rsidR="00483B44" w:rsidRPr="00393E7B" w:rsidRDefault="00483B44" w:rsidP="00483B44">
                        <w:pPr>
                          <w:keepNext/>
                          <w:suppressLineNumbers/>
                          <w:shd w:val="clear" w:color="auto" w:fill="FFFFFF"/>
                          <w:suppressAutoHyphens/>
                          <w:spacing w:after="0" w:line="240" w:lineRule="auto"/>
                          <w:textAlignment w:val="baseline"/>
                          <w:rPr>
                            <w:rFonts w:ascii="Times New Roman" w:eastAsia="SimSun" w:hAnsi="Times New Roman" w:cs="Times New Roman"/>
                            <w:b/>
                            <w:sz w:val="24"/>
                            <w:szCs w:val="24"/>
                            <w:lang w:eastAsia="zh-CN" w:bidi="hi-IN"/>
                          </w:rPr>
                        </w:pPr>
                        <w:r w:rsidRPr="00393E7B">
                          <w:rPr>
                            <w:rFonts w:ascii="Times New Roman" w:eastAsia="SimSun" w:hAnsi="Times New Roman" w:cs="Times New Roman"/>
                            <w:b/>
                            <w:sz w:val="24"/>
                            <w:szCs w:val="24"/>
                            <w:lang w:eastAsia="zh-CN" w:bidi="hi-IN"/>
                          </w:rPr>
                          <w:t xml:space="preserve">System nadzoru okołoporodowego KTG  </w:t>
                        </w:r>
                      </w:p>
                    </w:tc>
                    <w:tc>
                      <w:tcPr>
                        <w:tcW w:w="1434" w:type="dxa"/>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sz w:val="24"/>
                            <w:szCs w:val="24"/>
                          </w:rPr>
                        </w:pPr>
                      </w:p>
                    </w:tc>
                    <w:tc>
                      <w:tcPr>
                        <w:tcW w:w="1050" w:type="dxa"/>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sz w:val="24"/>
                            <w:szCs w:val="24"/>
                          </w:rPr>
                        </w:pPr>
                      </w:p>
                    </w:tc>
                    <w:tc>
                      <w:tcPr>
                        <w:tcW w:w="1342" w:type="dxa"/>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sz w:val="24"/>
                            <w:szCs w:val="24"/>
                          </w:rPr>
                        </w:pPr>
                      </w:p>
                    </w:tc>
                    <w:tc>
                      <w:tcPr>
                        <w:tcW w:w="1532" w:type="dxa"/>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b/>
                            <w:sz w:val="24"/>
                            <w:szCs w:val="24"/>
                          </w:rPr>
                        </w:pPr>
                        <w:r w:rsidRPr="00393E7B">
                          <w:rPr>
                            <w:rFonts w:ascii="Times New Roman" w:eastAsia="Calibri" w:hAnsi="Times New Roman" w:cs="Times New Roman"/>
                            <w:b/>
                            <w:sz w:val="24"/>
                            <w:szCs w:val="24"/>
                          </w:rPr>
                          <w:t xml:space="preserve">1  </w:t>
                        </w:r>
                        <w:r w:rsidR="0053074A" w:rsidRPr="00393E7B">
                          <w:rPr>
                            <w:rFonts w:ascii="Times New Roman" w:eastAsia="Calibri" w:hAnsi="Times New Roman" w:cs="Times New Roman"/>
                            <w:b/>
                            <w:sz w:val="24"/>
                            <w:szCs w:val="24"/>
                          </w:rPr>
                          <w:t>szt.</w:t>
                        </w:r>
                        <w:r w:rsidRPr="00393E7B">
                          <w:rPr>
                            <w:rFonts w:ascii="Times New Roman" w:eastAsia="Calibri" w:hAnsi="Times New Roman" w:cs="Times New Roman"/>
                            <w:b/>
                            <w:sz w:val="24"/>
                            <w:szCs w:val="24"/>
                          </w:rPr>
                          <w:t xml:space="preserve"> </w:t>
                        </w:r>
                        <w:r w:rsidR="009C6963" w:rsidRPr="002E101A">
                          <w:rPr>
                            <w:rFonts w:ascii="Times New Roman" w:eastAsia="Calibri" w:hAnsi="Times New Roman" w:cs="Times New Roman"/>
                            <w:b/>
                            <w:sz w:val="24"/>
                            <w:szCs w:val="24"/>
                          </w:rPr>
                          <w:t>(Zestaw)</w:t>
                        </w:r>
                      </w:p>
                    </w:tc>
                    <w:tc>
                      <w:tcPr>
                        <w:tcW w:w="6155" w:type="dxa"/>
                        <w:gridSpan w:val="3"/>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rPr>
                        </w:pPr>
                      </w:p>
                      <w:p w:rsidR="00483B44" w:rsidRPr="00393E7B" w:rsidRDefault="00483B44" w:rsidP="00483B44">
                        <w:pPr>
                          <w:spacing w:after="0" w:line="240" w:lineRule="auto"/>
                          <w:rPr>
                            <w:rFonts w:ascii="Times New Roman" w:eastAsia="Calibri" w:hAnsi="Times New Roman" w:cs="Times New Roman"/>
                          </w:rPr>
                        </w:pPr>
                        <w:r w:rsidRPr="00393E7B">
                          <w:rPr>
                            <w:rFonts w:ascii="Times New Roman" w:eastAsia="Calibri" w:hAnsi="Times New Roman" w:cs="Times New Roman"/>
                          </w:rPr>
                          <w:t>Kwota brutto: ……………………………………………</w:t>
                        </w:r>
                      </w:p>
                    </w:tc>
                  </w:tr>
                  <w:tr w:rsidR="00483B44" w:rsidRPr="00393E7B" w:rsidTr="00A45629">
                    <w:tc>
                      <w:tcPr>
                        <w:tcW w:w="852" w:type="dxa"/>
                        <w:shd w:val="clear" w:color="auto" w:fill="auto"/>
                        <w:tcMar>
                          <w:left w:w="108" w:type="dxa"/>
                        </w:tcMar>
                        <w:vAlign w:val="center"/>
                      </w:tcPr>
                      <w:p w:rsidR="00483B44" w:rsidRPr="00393E7B" w:rsidRDefault="00483B44" w:rsidP="00483B44">
                        <w:pPr>
                          <w:spacing w:after="0" w:line="240" w:lineRule="auto"/>
                          <w:rPr>
                            <w:rFonts w:ascii="Times New Roman" w:eastAsia="Calibri" w:hAnsi="Times New Roman" w:cs="Times New Roman"/>
                            <w:b/>
                            <w:bCs/>
                            <w:sz w:val="20"/>
                            <w:szCs w:val="20"/>
                          </w:rPr>
                        </w:pPr>
                      </w:p>
                    </w:tc>
                    <w:tc>
                      <w:tcPr>
                        <w:tcW w:w="9173" w:type="dxa"/>
                        <w:gridSpan w:val="6"/>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OPIS PARAMETRU, FUNKCJI</w:t>
                        </w:r>
                      </w:p>
                    </w:tc>
                    <w:tc>
                      <w:tcPr>
                        <w:tcW w:w="1687" w:type="dxa"/>
                        <w:shd w:val="clear" w:color="auto" w:fill="auto"/>
                        <w:tcMar>
                          <w:left w:w="108" w:type="dxa"/>
                        </w:tcMar>
                        <w:vAlign w:val="center"/>
                      </w:tcPr>
                      <w:p w:rsidR="00483B44" w:rsidRPr="00393E7B" w:rsidRDefault="00483B44" w:rsidP="00483B44">
                        <w:pPr>
                          <w:spacing w:after="0" w:line="240" w:lineRule="auto"/>
                          <w:ind w:hanging="526"/>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WYMOGI GRANICZNE TAK/NIE</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ODPOWIEDŹ OFERENTA TAK/NIE</w:t>
                        </w:r>
                      </w:p>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(niepotrzebne skreślić)</w:t>
                        </w:r>
                      </w:p>
                    </w:tc>
                  </w:tr>
                  <w:tr w:rsidR="00483B44" w:rsidRPr="00393E7B" w:rsidTr="00A45629">
                    <w:trPr>
                      <w:trHeight w:val="637"/>
                    </w:trPr>
                    <w:tc>
                      <w:tcPr>
                        <w:tcW w:w="852" w:type="dxa"/>
                        <w:shd w:val="clear" w:color="auto" w:fill="auto"/>
                        <w:tcMar>
                          <w:left w:w="108" w:type="dxa"/>
                        </w:tcMar>
                        <w:vAlign w:val="center"/>
                      </w:tcPr>
                      <w:p w:rsidR="00483B44" w:rsidRPr="00393E7B" w:rsidRDefault="00483B44" w:rsidP="00483B44">
                        <w:pPr>
                          <w:spacing w:after="0" w:line="240" w:lineRule="auto"/>
                          <w:rPr>
                            <w:rFonts w:ascii="Times New Roman" w:eastAsia="Calibri" w:hAnsi="Times New Roman" w:cs="Times New Roman"/>
                            <w:b/>
                          </w:rPr>
                        </w:pPr>
                      </w:p>
                    </w:tc>
                    <w:tc>
                      <w:tcPr>
                        <w:tcW w:w="9173" w:type="dxa"/>
                        <w:gridSpan w:val="6"/>
                        <w:shd w:val="clear" w:color="auto" w:fill="auto"/>
                        <w:tcMar>
                          <w:left w:w="108" w:type="dxa"/>
                        </w:tcMar>
                        <w:vAlign w:val="center"/>
                      </w:tcPr>
                      <w:p w:rsidR="00483B44" w:rsidRPr="00393E7B" w:rsidRDefault="00483B44" w:rsidP="00483B44">
                        <w:pPr>
                          <w:keepNext/>
                          <w:widowControl w:val="0"/>
                          <w:suppressAutoHyphens/>
                          <w:spacing w:before="240" w:after="120" w:line="360" w:lineRule="auto"/>
                          <w:jc w:val="center"/>
                          <w:rPr>
                            <w:rFonts w:ascii="Times New Roman" w:eastAsia="MS Mincho" w:hAnsi="Times New Roman" w:cs="Times New Roman"/>
                            <w:b/>
                            <w:bCs/>
                            <w:kern w:val="1"/>
                            <w:sz w:val="24"/>
                            <w:szCs w:val="24"/>
                          </w:rPr>
                        </w:pPr>
                        <w:r w:rsidRPr="00393E7B">
                          <w:rPr>
                            <w:rFonts w:ascii="Times New Roman" w:eastAsia="MS Mincho" w:hAnsi="Times New Roman" w:cs="Times New Roman"/>
                            <w:b/>
                            <w:bCs/>
                            <w:kern w:val="1"/>
                            <w:sz w:val="24"/>
                            <w:szCs w:val="24"/>
                          </w:rPr>
                          <w:t xml:space="preserve">Kardiotokograf (ciąża pojedyncza) szt. </w:t>
                        </w:r>
                        <w:r w:rsidR="009C6963" w:rsidRPr="002E101A">
                          <w:rPr>
                            <w:rFonts w:ascii="Times New Roman" w:eastAsia="MS Mincho" w:hAnsi="Times New Roman" w:cs="Times New Roman"/>
                            <w:b/>
                            <w:bCs/>
                            <w:kern w:val="1"/>
                            <w:sz w:val="24"/>
                            <w:szCs w:val="24"/>
                          </w:rPr>
                          <w:t>3</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bookmarkStart w:id="3" w:name="_Hlk491157833"/>
                        <w:r w:rsidRPr="00393E7B">
                          <w:rPr>
                            <w:rFonts w:ascii="Times New Roman" w:hAnsi="Times New Roman" w:cs="Times New Roman"/>
                          </w:rPr>
                          <w:t>1</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Urządzenie fabrycznie nowe</w:t>
                        </w:r>
                      </w:p>
                    </w:tc>
                    <w:tc>
                      <w:tcPr>
                        <w:tcW w:w="1687" w:type="dxa"/>
                        <w:shd w:val="clear" w:color="auto" w:fill="auto"/>
                        <w:tcMar>
                          <w:left w:w="108" w:type="dxa"/>
                        </w:tcMar>
                        <w:vAlign w:val="center"/>
                      </w:tcPr>
                      <w:p w:rsidR="00483B44" w:rsidRPr="00393E7B" w:rsidRDefault="00483B44" w:rsidP="00483B44">
                        <w:pPr>
                          <w:spacing w:after="0" w:line="240" w:lineRule="auto"/>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 xml:space="preserve">         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TAK/NIE</w:t>
                        </w:r>
                      </w:p>
                    </w:tc>
                  </w:tr>
                  <w:bookmarkEnd w:id="3"/>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2</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Zakres pomiarowy US min. 50 -210 bpm</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 xml:space="preserve">  TAK</w:t>
                        </w:r>
                        <w:r w:rsidRPr="00393E7B">
                          <w:rPr>
                            <w:rFonts w:ascii="Times New Roman" w:eastAsia="Calibri" w:hAnsi="Times New Roman" w:cs="Times New Roman"/>
                            <w:b/>
                            <w:bCs/>
                            <w:sz w:val="20"/>
                            <w:szCs w:val="20"/>
                          </w:rPr>
                          <w:tab/>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TAK/NIE</w:t>
                        </w: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3</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Nieinwazyjne monitorowanie i rejestracja czynności serca płodu</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4</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Częstotliwość pracy ≤1,2 MHz</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5</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Wartość natężenia emitowanej fali US dla przetwornika ≤ 5 mW/cm2</w:t>
                        </w:r>
                      </w:p>
                    </w:tc>
                    <w:tc>
                      <w:tcPr>
                        <w:tcW w:w="1687" w:type="dxa"/>
                        <w:shd w:val="clear" w:color="auto" w:fill="auto"/>
                        <w:tcMar>
                          <w:left w:w="108" w:type="dxa"/>
                        </w:tcMar>
                        <w:vAlign w:val="center"/>
                      </w:tcPr>
                      <w:p w:rsidR="00483B44" w:rsidRPr="00393E7B" w:rsidRDefault="00483B44" w:rsidP="00483B44">
                        <w:pPr>
                          <w:spacing w:after="0" w:line="240" w:lineRule="auto"/>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 xml:space="preserve">          TAK</w:t>
                        </w:r>
                      </w:p>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 xml:space="preserve"> </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6</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Znacznik zdarzeń</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rPr>
                      <w:trHeight w:val="556"/>
                    </w:trPr>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7</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Alarmy utraty sygnału, wysokiego i niskiego tętna płodu, granice alarmów definiowane przez użytkownika</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8</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Automatyczne monitorowanie ruchów płodu</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9</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Wbudowana drukarka termiczna</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10</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Możliwość pracy drukarki z prędkościami 1, 2, 3 cm/min</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11</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 xml:space="preserve">Dostęp do najczęściej stosowanych funkcji za pomocą przycisków bezpośredniego dostępu na panelu przednim: regulacja głośności sygnałów dźwiękowych (dla każdego płodu osobno), zerowanie Toco (napięcie </w:t>
                        </w:r>
                        <w:r w:rsidRPr="00393E7B">
                          <w:rPr>
                            <w:rFonts w:ascii="Times New Roman" w:hAnsi="Times New Roman" w:cs="Times New Roman"/>
                            <w:sz w:val="20"/>
                            <w:szCs w:val="20"/>
                          </w:rPr>
                          <w:lastRenderedPageBreak/>
                          <w:t>spoczynkowe), wyciszenie alarmów, znacznik zdarzeń dla personelu, wysuw papieru</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lastRenderedPageBreak/>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12</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Współpraca z telemetrią płodową KTG</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13</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Prezentacja cyfrowej wartości FHR i Toco</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14</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Wodoszczelność przetworników (głowic)</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15</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Możliwość podłączenia stymulatora akustycznego płodu</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16</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Dwa gniazda RS-232 (do podłączenia systemu i urządzeń zewnętrznych)</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17</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 xml:space="preserve">Współpraca z oferowanym systemem nadzoru okołoporodowego </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b/>
                            <w:sz w:val="20"/>
                            <w:szCs w:val="20"/>
                          </w:rPr>
                        </w:pPr>
                        <w:r w:rsidRPr="00393E7B">
                          <w:rPr>
                            <w:rFonts w:ascii="Times New Roman" w:hAnsi="Times New Roman" w:cs="Times New Roman"/>
                            <w:b/>
                            <w:sz w:val="20"/>
                            <w:szCs w:val="20"/>
                          </w:rPr>
                          <w:t>Wyposażenie</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18</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przetwornik Toco (1 sztuka)</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19</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przetworniki Cardio (1 sztuka)</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20</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znacznik ruchów płodu dla pacjentki</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483B44" w:rsidP="00483B44">
                        <w:pPr>
                          <w:rPr>
                            <w:rFonts w:ascii="Times New Roman" w:hAnsi="Times New Roman" w:cs="Times New Roman"/>
                          </w:rPr>
                        </w:pPr>
                        <w:r w:rsidRPr="00393E7B">
                          <w:rPr>
                            <w:rFonts w:ascii="Times New Roman" w:hAnsi="Times New Roman" w:cs="Times New Roman"/>
                          </w:rPr>
                          <w:t>21</w:t>
                        </w:r>
                      </w:p>
                    </w:tc>
                    <w:tc>
                      <w:tcPr>
                        <w:tcW w:w="9173" w:type="dxa"/>
                        <w:gridSpan w:val="6"/>
                        <w:shd w:val="clear" w:color="auto" w:fill="auto"/>
                        <w:tcMar>
                          <w:left w:w="108" w:type="dxa"/>
                        </w:tcMar>
                        <w:vAlign w:val="center"/>
                      </w:tcPr>
                      <w:p w:rsidR="00483B44" w:rsidRPr="00393E7B" w:rsidRDefault="00483B44" w:rsidP="00483B44">
                        <w:pPr>
                          <w:rPr>
                            <w:rFonts w:ascii="Times New Roman" w:hAnsi="Times New Roman" w:cs="Times New Roman"/>
                            <w:sz w:val="20"/>
                            <w:szCs w:val="20"/>
                          </w:rPr>
                        </w:pPr>
                        <w:r w:rsidRPr="00393E7B">
                          <w:rPr>
                            <w:rFonts w:ascii="Times New Roman" w:hAnsi="Times New Roman" w:cs="Times New Roman"/>
                            <w:sz w:val="20"/>
                            <w:szCs w:val="20"/>
                          </w:rPr>
                          <w:t>wózek pod KTG</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53074A" w:rsidRPr="00393E7B" w:rsidTr="00A45629">
                    <w:tc>
                      <w:tcPr>
                        <w:tcW w:w="852" w:type="dxa"/>
                        <w:shd w:val="clear" w:color="auto" w:fill="auto"/>
                        <w:tcMar>
                          <w:left w:w="108" w:type="dxa"/>
                        </w:tcMar>
                        <w:vAlign w:val="center"/>
                      </w:tcPr>
                      <w:p w:rsidR="0053074A" w:rsidRPr="00393E7B" w:rsidRDefault="0053074A" w:rsidP="00483B44">
                        <w:pPr>
                          <w:rPr>
                            <w:rFonts w:ascii="Times New Roman" w:hAnsi="Times New Roman" w:cs="Times New Roman"/>
                          </w:rPr>
                        </w:pPr>
                        <w:r w:rsidRPr="00393E7B">
                          <w:rPr>
                            <w:rFonts w:ascii="Times New Roman" w:hAnsi="Times New Roman" w:cs="Times New Roman"/>
                          </w:rPr>
                          <w:t>22</w:t>
                        </w:r>
                      </w:p>
                    </w:tc>
                    <w:tc>
                      <w:tcPr>
                        <w:tcW w:w="9173" w:type="dxa"/>
                        <w:gridSpan w:val="6"/>
                        <w:shd w:val="clear" w:color="auto" w:fill="auto"/>
                        <w:tcMar>
                          <w:left w:w="108" w:type="dxa"/>
                        </w:tcMar>
                        <w:vAlign w:val="center"/>
                      </w:tcPr>
                      <w:p w:rsidR="0053074A" w:rsidRPr="00393E7B" w:rsidRDefault="0053074A" w:rsidP="00483B44">
                        <w:pPr>
                          <w:rPr>
                            <w:rFonts w:ascii="Times New Roman" w:hAnsi="Times New Roman" w:cs="Times New Roman"/>
                            <w:sz w:val="20"/>
                            <w:szCs w:val="20"/>
                          </w:rPr>
                        </w:pPr>
                        <w:r w:rsidRPr="00393E7B">
                          <w:rPr>
                            <w:rFonts w:ascii="Times New Roman" w:hAnsi="Times New Roman" w:cs="Times New Roman"/>
                            <w:sz w:val="20"/>
                            <w:szCs w:val="20"/>
                          </w:rPr>
                          <w:t xml:space="preserve">Waga kardiotokografu z drukarką &lt; 4 kg. </w:t>
                        </w:r>
                      </w:p>
                    </w:tc>
                    <w:tc>
                      <w:tcPr>
                        <w:tcW w:w="1687" w:type="dxa"/>
                        <w:shd w:val="clear" w:color="auto" w:fill="auto"/>
                        <w:tcMar>
                          <w:left w:w="108" w:type="dxa"/>
                        </w:tcMar>
                        <w:vAlign w:val="center"/>
                      </w:tcPr>
                      <w:p w:rsidR="0053074A" w:rsidRPr="00393E7B" w:rsidRDefault="0053074A"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TAK</w:t>
                        </w:r>
                      </w:p>
                    </w:tc>
                    <w:tc>
                      <w:tcPr>
                        <w:tcW w:w="2472" w:type="dxa"/>
                        <w:shd w:val="clear" w:color="auto" w:fill="auto"/>
                        <w:tcMar>
                          <w:left w:w="108" w:type="dxa"/>
                        </w:tcMar>
                        <w:vAlign w:val="center"/>
                      </w:tcPr>
                      <w:p w:rsidR="0053074A" w:rsidRPr="00393E7B" w:rsidRDefault="0053074A"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53074A" w:rsidP="00483B44">
                        <w:pPr>
                          <w:rPr>
                            <w:rFonts w:ascii="Times New Roman" w:hAnsi="Times New Roman" w:cs="Times New Roman"/>
                          </w:rPr>
                        </w:pPr>
                        <w:r w:rsidRPr="00393E7B">
                          <w:rPr>
                            <w:rFonts w:ascii="Times New Roman" w:hAnsi="Times New Roman" w:cs="Times New Roman"/>
                          </w:rPr>
                          <w:t>23</w:t>
                        </w:r>
                      </w:p>
                    </w:tc>
                    <w:tc>
                      <w:tcPr>
                        <w:tcW w:w="9173" w:type="dxa"/>
                        <w:gridSpan w:val="6"/>
                        <w:shd w:val="clear" w:color="auto" w:fill="auto"/>
                        <w:tcMar>
                          <w:left w:w="108" w:type="dxa"/>
                        </w:tcMar>
                        <w:vAlign w:val="center"/>
                      </w:tcPr>
                      <w:p w:rsidR="0053074A" w:rsidRPr="00393E7B" w:rsidRDefault="0053074A" w:rsidP="0053074A">
                        <w:pPr>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xml:space="preserve"> System nadzoru okołoporodowego  (wersja dla 4 stanowisk nadzoru okołoporodowego)</w:t>
                        </w:r>
                      </w:p>
                      <w:p w:rsidR="0053074A" w:rsidRPr="00393E7B" w:rsidRDefault="0053074A" w:rsidP="0053074A">
                        <w:pPr>
                          <w:widowControl w:val="0"/>
                          <w:tabs>
                            <w:tab w:val="left" w:pos="4840"/>
                          </w:tabs>
                          <w:suppressAutoHyphens/>
                          <w:spacing w:after="0" w:line="240" w:lineRule="auto"/>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Wyposażenie:</w:t>
                        </w:r>
                      </w:p>
                      <w:p w:rsidR="0053074A" w:rsidRPr="00393E7B" w:rsidRDefault="0053074A" w:rsidP="0053074A">
                        <w:pPr>
                          <w:widowControl w:val="0"/>
                          <w:tabs>
                            <w:tab w:val="left" w:pos="4840"/>
                          </w:tabs>
                          <w:suppressAutoHyphens/>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- 1 stanowisko monitorujące (oprogramowanie, komputer PC, monitor, drukarka laserowa)</w:t>
                        </w:r>
                      </w:p>
                      <w:p w:rsidR="0053074A" w:rsidRPr="00393E7B" w:rsidRDefault="0053074A" w:rsidP="0053074A">
                        <w:pPr>
                          <w:widowControl w:val="0"/>
                          <w:tabs>
                            <w:tab w:val="left" w:pos="4840"/>
                          </w:tabs>
                          <w:suppressAutoHyphens/>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oprogramowanie w języku polskim</w:t>
                        </w:r>
                      </w:p>
                      <w:p w:rsidR="0053074A" w:rsidRPr="00393E7B" w:rsidRDefault="0053074A" w:rsidP="0053074A">
                        <w:pPr>
                          <w:widowControl w:val="0"/>
                          <w:tabs>
                            <w:tab w:val="left" w:pos="4840"/>
                          </w:tabs>
                          <w:suppressAutoHyphens/>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kompatybilność oferowanego systemu z oferowanymi aparatami KTG</w:t>
                        </w:r>
                      </w:p>
                      <w:p w:rsidR="0053074A" w:rsidRPr="00393E7B" w:rsidRDefault="0053074A" w:rsidP="0053074A">
                        <w:pPr>
                          <w:widowControl w:val="0"/>
                          <w:tabs>
                            <w:tab w:val="left" w:pos="4840"/>
                          </w:tabs>
                          <w:suppressAutoHyphens/>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bezprzewodowa komunikacja systemu z aparatami KTG na wszystkich stanowiskach nadzoru okołoporodowego (4 stanowiska)</w:t>
                        </w:r>
                      </w:p>
                      <w:p w:rsidR="0053074A" w:rsidRPr="00393E7B" w:rsidRDefault="0053074A" w:rsidP="0053074A">
                        <w:pPr>
                          <w:widowControl w:val="0"/>
                          <w:tabs>
                            <w:tab w:val="left" w:pos="4840"/>
                          </w:tabs>
                          <w:suppressAutoHyphens/>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automatyczna analiza zapisu (wyznaczenie linii podstawowej cz</w:t>
                        </w:r>
                        <w:r w:rsidRPr="00393E7B">
                          <w:rPr>
                            <w:rFonts w:ascii="Times New Roman" w:eastAsia="Lucida Sans Unicode" w:hAnsi="Times New Roman" w:cs="Times New Roman"/>
                            <w:sz w:val="20"/>
                            <w:szCs w:val="20"/>
                            <w:lang w:val="ja-JP"/>
                          </w:rPr>
                          <w:t>ę</w:t>
                        </w:r>
                        <w:r w:rsidRPr="00393E7B">
                          <w:rPr>
                            <w:rFonts w:ascii="Times New Roman" w:eastAsia="Lucida Sans Unicode" w:hAnsi="Times New Roman" w:cs="Times New Roman"/>
                            <w:sz w:val="20"/>
                            <w:szCs w:val="20"/>
                          </w:rPr>
                          <w:t>sto</w:t>
                        </w:r>
                        <w:r w:rsidRPr="00393E7B">
                          <w:rPr>
                            <w:rFonts w:ascii="Times New Roman" w:eastAsia="Lucida Sans Unicode" w:hAnsi="Times New Roman" w:cs="Times New Roman"/>
                            <w:sz w:val="20"/>
                            <w:szCs w:val="20"/>
                            <w:lang w:val="ja-JP"/>
                          </w:rPr>
                          <w:t>ś</w:t>
                        </w:r>
                        <w:r w:rsidRPr="00393E7B">
                          <w:rPr>
                            <w:rFonts w:ascii="Times New Roman" w:eastAsia="Lucida Sans Unicode" w:hAnsi="Times New Roman" w:cs="Times New Roman"/>
                            <w:sz w:val="20"/>
                            <w:szCs w:val="20"/>
                          </w:rPr>
                          <w:t>ci uderze</w:t>
                        </w:r>
                        <w:r w:rsidRPr="00393E7B">
                          <w:rPr>
                            <w:rFonts w:ascii="Times New Roman" w:eastAsia="Lucida Sans Unicode" w:hAnsi="Times New Roman" w:cs="Times New Roman"/>
                            <w:sz w:val="20"/>
                            <w:szCs w:val="20"/>
                            <w:lang w:val="ja-JP"/>
                          </w:rPr>
                          <w:t xml:space="preserve">ń </w:t>
                        </w:r>
                        <w:r w:rsidRPr="00393E7B">
                          <w:rPr>
                            <w:rFonts w:ascii="Times New Roman" w:eastAsia="Lucida Sans Unicode" w:hAnsi="Times New Roman" w:cs="Times New Roman"/>
                            <w:sz w:val="20"/>
                            <w:szCs w:val="20"/>
                          </w:rPr>
                          <w:t>serca płodu, rozpoznawanie akceleracji, deceleracji, ocena</w:t>
                        </w:r>
                        <w:r w:rsidRPr="00393E7B">
                          <w:rPr>
                            <w:rFonts w:ascii="Times New Roman" w:eastAsia="Lucida Sans Unicode" w:hAnsi="Times New Roman" w:cs="Times New Roman"/>
                            <w:sz w:val="20"/>
                            <w:szCs w:val="20"/>
                            <w:lang w:val="ja-JP"/>
                          </w:rPr>
                          <w:t xml:space="preserve">   </w:t>
                        </w:r>
                        <w:r w:rsidRPr="00393E7B">
                          <w:rPr>
                            <w:rFonts w:ascii="Times New Roman" w:eastAsia="Lucida Sans Unicode" w:hAnsi="Times New Roman" w:cs="Times New Roman"/>
                            <w:sz w:val="20"/>
                            <w:szCs w:val="20"/>
                          </w:rPr>
                          <w:t>zmienno</w:t>
                        </w:r>
                        <w:r w:rsidRPr="00393E7B">
                          <w:rPr>
                            <w:rFonts w:ascii="Times New Roman" w:eastAsia="Lucida Sans Unicode" w:hAnsi="Times New Roman" w:cs="Times New Roman"/>
                            <w:sz w:val="20"/>
                            <w:szCs w:val="20"/>
                            <w:lang w:val="ja-JP"/>
                          </w:rPr>
                          <w:t>ś</w:t>
                        </w:r>
                        <w:r w:rsidRPr="00393E7B">
                          <w:rPr>
                            <w:rFonts w:ascii="Times New Roman" w:eastAsia="Lucida Sans Unicode" w:hAnsi="Times New Roman" w:cs="Times New Roman"/>
                            <w:sz w:val="20"/>
                            <w:szCs w:val="20"/>
                          </w:rPr>
                          <w:t>ci FHR w uj</w:t>
                        </w:r>
                        <w:r w:rsidRPr="00393E7B">
                          <w:rPr>
                            <w:rFonts w:ascii="Times New Roman" w:eastAsia="Lucida Sans Unicode" w:hAnsi="Times New Roman" w:cs="Times New Roman"/>
                            <w:sz w:val="20"/>
                            <w:szCs w:val="20"/>
                            <w:lang w:val="ja-JP"/>
                          </w:rPr>
                          <w:t>ę</w:t>
                        </w:r>
                        <w:r w:rsidRPr="00393E7B">
                          <w:rPr>
                            <w:rFonts w:ascii="Times New Roman" w:eastAsia="Lucida Sans Unicode" w:hAnsi="Times New Roman" w:cs="Times New Roman"/>
                            <w:sz w:val="20"/>
                            <w:szCs w:val="20"/>
                          </w:rPr>
                          <w:t>ciu długo i krótkoterminowym oraz identyfikacja</w:t>
                        </w:r>
                        <w:r w:rsidRPr="00393E7B">
                          <w:rPr>
                            <w:rFonts w:ascii="Times New Roman" w:eastAsia="Lucida Sans Unicode" w:hAnsi="Times New Roman" w:cs="Times New Roman"/>
                            <w:sz w:val="20"/>
                            <w:szCs w:val="20"/>
                            <w:lang w:val="ja-JP"/>
                          </w:rPr>
                          <w:t xml:space="preserve"> </w:t>
                        </w:r>
                        <w:r w:rsidRPr="00393E7B">
                          <w:rPr>
                            <w:rFonts w:ascii="Times New Roman" w:eastAsia="Lucida Sans Unicode" w:hAnsi="Times New Roman" w:cs="Times New Roman"/>
                            <w:sz w:val="20"/>
                            <w:szCs w:val="20"/>
                          </w:rPr>
                          <w:t>skurczów macicy, STV) i możliwość dopasowania kryteriów oceny i progów alarmowych przez użytkownika oraz wykonania jej reanalizy.</w:t>
                        </w:r>
                      </w:p>
                      <w:p w:rsidR="0053074A" w:rsidRPr="00393E7B" w:rsidRDefault="0053074A" w:rsidP="0053074A">
                        <w:pPr>
                          <w:widowControl w:val="0"/>
                          <w:tabs>
                            <w:tab w:val="left" w:pos="4840"/>
                          </w:tabs>
                          <w:suppressAutoHyphens/>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alarmowanie o wykrytych nieprawidłowościach</w:t>
                        </w:r>
                      </w:p>
                      <w:p w:rsidR="0053074A" w:rsidRPr="00393E7B" w:rsidRDefault="0053074A" w:rsidP="0053074A">
                        <w:pPr>
                          <w:widowControl w:val="0"/>
                          <w:tabs>
                            <w:tab w:val="left" w:pos="4840"/>
                          </w:tabs>
                          <w:suppressAutoHyphens/>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lastRenderedPageBreak/>
                          <w:t xml:space="preserve">- wyniki analizy pokazywane w czasie monitorowania on-line graficznie na przesuwających się krzywych kardiotokograficznych: FHR i Toco (skurcze, deceleracje, akceleracje, STV) </w:t>
                        </w:r>
                      </w:p>
                      <w:p w:rsidR="0053074A" w:rsidRPr="00393E7B" w:rsidRDefault="0053074A" w:rsidP="0053074A">
                        <w:pPr>
                          <w:widowControl w:val="0"/>
                          <w:tabs>
                            <w:tab w:val="left" w:pos="4840"/>
                          </w:tabs>
                          <w:suppressAutoHyphens/>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możliwość graficznej prezentacji wyników analizy w postaci znaczników na tle przesuwających się krzywych KTG, zarówno na ekranie zawierającym przegląd zapisów na wszystkich monitorowanych łóżkach, jak i ekranie szczegółowego podglądu przesuwających się krzywych KTG dla wybranego łóżka</w:t>
                        </w:r>
                      </w:p>
                      <w:p w:rsidR="0053074A" w:rsidRPr="00393E7B" w:rsidRDefault="0053074A" w:rsidP="0053074A">
                        <w:pPr>
                          <w:widowControl w:val="0"/>
                          <w:tabs>
                            <w:tab w:val="left" w:pos="4840"/>
                          </w:tabs>
                          <w:suppressAutoHyphens/>
                          <w:snapToGrid w:val="0"/>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możliwość wyznaczenia dodatkowych parametrów na podstawie analizy elektrohisterogramu, wspomagających diagnostykę zagrożenia porodem przedwczesnym (przy współpracy z elektrokardiografem płodowym, rejestrującym metodą elektryczną czynność skurczową mięśnia macicy).</w:t>
                        </w:r>
                      </w:p>
                      <w:p w:rsidR="0053074A" w:rsidRPr="00393E7B" w:rsidRDefault="0053074A" w:rsidP="0053074A">
                        <w:pPr>
                          <w:widowControl w:val="0"/>
                          <w:tabs>
                            <w:tab w:val="left" w:pos="4840"/>
                          </w:tabs>
                          <w:suppressAutoHyphens/>
                          <w:snapToGrid w:val="0"/>
                          <w:spacing w:after="0" w:line="240" w:lineRule="auto"/>
                          <w:ind w:firstLine="20"/>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współpraca z elektrokardiografem płodowym inwazyjnym i nieinwazyjnym</w:t>
                        </w:r>
                      </w:p>
                      <w:p w:rsidR="0053074A" w:rsidRPr="00393E7B" w:rsidRDefault="0053074A" w:rsidP="0053074A">
                        <w:pPr>
                          <w:widowControl w:val="0"/>
                          <w:tabs>
                            <w:tab w:val="left" w:pos="4840"/>
                          </w:tabs>
                          <w:suppressAutoHyphens/>
                          <w:snapToGrid w:val="0"/>
                          <w:spacing w:after="0" w:line="240" w:lineRule="auto"/>
                          <w:rPr>
                            <w:rFonts w:ascii="Times New Roman" w:eastAsia="HelveticaNeueLTPro-Lt" w:hAnsi="Times New Roman" w:cs="Times New Roman"/>
                            <w:sz w:val="20"/>
                            <w:szCs w:val="20"/>
                          </w:rPr>
                        </w:pPr>
                        <w:r w:rsidRPr="00393E7B">
                          <w:rPr>
                            <w:rFonts w:ascii="Times New Roman" w:eastAsia="Lucida Sans Unicode" w:hAnsi="Times New Roman" w:cs="Times New Roman"/>
                            <w:sz w:val="20"/>
                            <w:szCs w:val="20"/>
                          </w:rPr>
                          <w:t>- archiwizacja zapisów i wyników analizy w pamięci na okres min. 20 lat</w:t>
                        </w:r>
                      </w:p>
                      <w:p w:rsidR="0053074A" w:rsidRPr="00393E7B" w:rsidRDefault="0053074A" w:rsidP="0053074A">
                        <w:pPr>
                          <w:widowControl w:val="0"/>
                          <w:tabs>
                            <w:tab w:val="left" w:pos="4840"/>
                          </w:tabs>
                          <w:suppressAutoHyphens/>
                          <w:spacing w:after="0" w:line="240" w:lineRule="auto"/>
                          <w:rPr>
                            <w:rFonts w:ascii="Times New Roman" w:eastAsia="HelveticaNeueLTPro-Lt" w:hAnsi="Times New Roman" w:cs="Times New Roman"/>
                            <w:sz w:val="20"/>
                            <w:szCs w:val="20"/>
                          </w:rPr>
                        </w:pPr>
                        <w:r w:rsidRPr="00393E7B">
                          <w:rPr>
                            <w:rFonts w:ascii="Times New Roman" w:eastAsia="HelveticaNeueLTPro-Lt" w:hAnsi="Times New Roman" w:cs="Times New Roman"/>
                            <w:sz w:val="20"/>
                            <w:szCs w:val="20"/>
                          </w:rPr>
                          <w:t>- wyznaczanie procentowego udziału typów oscylacji: milczącej, zawężonej, falującej i skaczącej</w:t>
                        </w:r>
                      </w:p>
                      <w:p w:rsidR="0053074A" w:rsidRPr="00393E7B" w:rsidRDefault="0053074A" w:rsidP="0053074A">
                        <w:pPr>
                          <w:widowControl w:val="0"/>
                          <w:tabs>
                            <w:tab w:val="left" w:pos="4840"/>
                          </w:tabs>
                          <w:suppressAutoHyphens/>
                          <w:spacing w:after="0" w:line="240" w:lineRule="auto"/>
                          <w:jc w:val="both"/>
                          <w:rPr>
                            <w:rFonts w:ascii="Times New Roman" w:eastAsia="Lucida Sans Unicode" w:hAnsi="Times New Roman" w:cs="Times New Roman"/>
                            <w:sz w:val="20"/>
                            <w:szCs w:val="20"/>
                          </w:rPr>
                        </w:pPr>
                        <w:r w:rsidRPr="00393E7B">
                          <w:rPr>
                            <w:rFonts w:ascii="Times New Roman" w:eastAsia="HelveticaNeueLTPro-Lt" w:hAnsi="Times New Roman" w:cs="Times New Roman"/>
                            <w:sz w:val="20"/>
                            <w:szCs w:val="20"/>
                          </w:rPr>
                          <w:t>- identyfikacja typu skurczów macicy</w:t>
                        </w:r>
                      </w:p>
                      <w:p w:rsidR="0053074A" w:rsidRPr="00393E7B" w:rsidRDefault="0053074A" w:rsidP="0053074A">
                        <w:pPr>
                          <w:widowControl w:val="0"/>
                          <w:tabs>
                            <w:tab w:val="left" w:pos="4840"/>
                          </w:tabs>
                          <w:suppressAutoHyphens/>
                          <w:spacing w:after="0" w:line="240" w:lineRule="auto"/>
                          <w:jc w:val="both"/>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możliwość rozbudowy o kolejne stanowiska monitorujące</w:t>
                        </w:r>
                      </w:p>
                      <w:p w:rsidR="00483B44" w:rsidRPr="00393E7B" w:rsidRDefault="0053074A" w:rsidP="0053074A">
                        <w:pPr>
                          <w:widowControl w:val="0"/>
                          <w:tabs>
                            <w:tab w:val="left" w:pos="4840"/>
                          </w:tabs>
                          <w:suppressAutoHyphens/>
                          <w:spacing w:after="0" w:line="240" w:lineRule="auto"/>
                          <w:jc w:val="both"/>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możliwość rozbudowy o stanowiska podglądowe</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lastRenderedPageBreak/>
                          <w:t>TAK</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53074A" w:rsidP="00483B44">
                        <w:pPr>
                          <w:rPr>
                            <w:rFonts w:ascii="Times New Roman" w:hAnsi="Times New Roman" w:cs="Times New Roman"/>
                            <w:color w:val="0070C0"/>
                          </w:rPr>
                        </w:pPr>
                        <w:r w:rsidRPr="00393E7B">
                          <w:rPr>
                            <w:rFonts w:ascii="Times New Roman" w:hAnsi="Times New Roman" w:cs="Times New Roman"/>
                          </w:rPr>
                          <w:t>24</w:t>
                        </w:r>
                      </w:p>
                    </w:tc>
                    <w:tc>
                      <w:tcPr>
                        <w:tcW w:w="9173" w:type="dxa"/>
                        <w:gridSpan w:val="6"/>
                        <w:shd w:val="clear" w:color="auto" w:fill="auto"/>
                        <w:tcMar>
                          <w:left w:w="108" w:type="dxa"/>
                        </w:tcMar>
                        <w:vAlign w:val="center"/>
                      </w:tcPr>
                      <w:p w:rsidR="00483B44" w:rsidRPr="00393E7B" w:rsidRDefault="00483B44" w:rsidP="00483B44">
                        <w:pPr>
                          <w:widowControl w:val="0"/>
                          <w:suppressAutoHyphens/>
                          <w:spacing w:after="0" w:line="240" w:lineRule="auto"/>
                          <w:rPr>
                            <w:rFonts w:ascii="Times New Roman" w:eastAsia="Lucida Sans Unicode" w:hAnsi="Times New Roman" w:cs="Times New Roman"/>
                            <w:sz w:val="20"/>
                            <w:szCs w:val="20"/>
                          </w:rPr>
                        </w:pPr>
                        <w:r w:rsidRPr="00393E7B">
                          <w:rPr>
                            <w:rFonts w:ascii="Times New Roman" w:eastAsia="Lucida Sans Unicode" w:hAnsi="Times New Roman" w:cs="Times New Roman"/>
                            <w:sz w:val="20"/>
                            <w:szCs w:val="20"/>
                          </w:rPr>
                          <w:t xml:space="preserve">Rok produkcji </w:t>
                        </w:r>
                        <w:r w:rsidR="00F9507B" w:rsidRPr="00393E7B">
                          <w:rPr>
                            <w:rFonts w:ascii="Times New Roman" w:eastAsia="Lucida Sans Unicode" w:hAnsi="Times New Roman" w:cs="Times New Roman"/>
                            <w:sz w:val="20"/>
                            <w:szCs w:val="20"/>
                          </w:rPr>
                          <w:t xml:space="preserve"> nie starszy niż </w:t>
                        </w:r>
                        <w:r w:rsidRPr="00393E7B">
                          <w:rPr>
                            <w:rFonts w:ascii="Times New Roman" w:eastAsia="Lucida Sans Unicode" w:hAnsi="Times New Roman" w:cs="Times New Roman"/>
                            <w:sz w:val="20"/>
                            <w:szCs w:val="20"/>
                          </w:rPr>
                          <w:t>2017</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r w:rsidR="00483B44" w:rsidRPr="00393E7B" w:rsidTr="00A45629">
                    <w:tc>
                      <w:tcPr>
                        <w:tcW w:w="852" w:type="dxa"/>
                        <w:shd w:val="clear" w:color="auto" w:fill="auto"/>
                        <w:tcMar>
                          <w:left w:w="108" w:type="dxa"/>
                        </w:tcMar>
                        <w:vAlign w:val="center"/>
                      </w:tcPr>
                      <w:p w:rsidR="00483B44" w:rsidRPr="00393E7B" w:rsidRDefault="0053074A" w:rsidP="00483B44">
                        <w:pPr>
                          <w:rPr>
                            <w:rFonts w:ascii="Times New Roman" w:hAnsi="Times New Roman" w:cs="Times New Roman"/>
                          </w:rPr>
                        </w:pPr>
                        <w:r w:rsidRPr="00393E7B">
                          <w:rPr>
                            <w:rFonts w:ascii="Times New Roman" w:hAnsi="Times New Roman" w:cs="Times New Roman"/>
                          </w:rPr>
                          <w:t>26</w:t>
                        </w:r>
                      </w:p>
                    </w:tc>
                    <w:tc>
                      <w:tcPr>
                        <w:tcW w:w="9173" w:type="dxa"/>
                        <w:gridSpan w:val="6"/>
                        <w:shd w:val="clear" w:color="auto" w:fill="auto"/>
                        <w:tcMar>
                          <w:left w:w="108" w:type="dxa"/>
                        </w:tcMar>
                        <w:vAlign w:val="center"/>
                      </w:tcPr>
                      <w:p w:rsidR="00AF303F" w:rsidRPr="00393E7B" w:rsidRDefault="007B0F1F" w:rsidP="00AF303F">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393E7B">
                          <w:rPr>
                            <w:rFonts w:ascii="Times New Roman" w:hAnsi="Times New Roman" w:cs="Times New Roman"/>
                            <w:sz w:val="20"/>
                            <w:szCs w:val="20"/>
                          </w:rPr>
                          <w:t xml:space="preserve">DODATKOWE WYMAGANIA </w:t>
                        </w:r>
                        <w:r w:rsidRPr="00393E7B">
                          <w:rPr>
                            <w:rFonts w:ascii="Times New Roman" w:hAnsi="Times New Roman" w:cs="Times New Roman"/>
                            <w:sz w:val="20"/>
                            <w:szCs w:val="20"/>
                          </w:rPr>
                          <w:br/>
                        </w:r>
                        <w:r w:rsidR="0053074A" w:rsidRPr="00393E7B">
                          <w:rPr>
                            <w:rFonts w:ascii="Times New Roman" w:hAnsi="Times New Roman" w:cs="Times New Roman"/>
                            <w:sz w:val="20"/>
                            <w:szCs w:val="20"/>
                          </w:rPr>
                          <w:t xml:space="preserve">-  </w:t>
                        </w:r>
                        <w:r w:rsidR="00483B44" w:rsidRPr="00393E7B">
                          <w:rPr>
                            <w:rFonts w:ascii="Times New Roman" w:hAnsi="Times New Roman" w:cs="Times New Roman"/>
                            <w:sz w:val="20"/>
                            <w:szCs w:val="20"/>
                          </w:rPr>
                          <w:t>gwarancja - min. 36 miesięcy</w:t>
                        </w:r>
                        <w:r w:rsidR="0053074A" w:rsidRPr="00393E7B">
                          <w:rPr>
                            <w:rFonts w:ascii="Times New Roman" w:hAnsi="Times New Roman" w:cs="Times New Roman"/>
                            <w:sz w:val="20"/>
                            <w:szCs w:val="20"/>
                          </w:rPr>
                          <w:t xml:space="preserve"> na KTG</w:t>
                        </w:r>
                        <w:r w:rsidR="0053074A" w:rsidRPr="00393E7B">
                          <w:rPr>
                            <w:rFonts w:ascii="Times New Roman" w:hAnsi="Times New Roman" w:cs="Times New Roman"/>
                            <w:sz w:val="20"/>
                            <w:szCs w:val="20"/>
                          </w:rPr>
                          <w:br/>
                          <w:t xml:space="preserve">-  gwarancja – min. 24 miesiące na system nadzoru okołoporodowego </w:t>
                        </w:r>
                        <w:r w:rsidR="00483B44" w:rsidRPr="00393E7B">
                          <w:rPr>
                            <w:rFonts w:ascii="Times New Roman" w:hAnsi="Times New Roman" w:cs="Times New Roman"/>
                            <w:sz w:val="20"/>
                            <w:szCs w:val="20"/>
                          </w:rPr>
                          <w:br/>
                        </w:r>
                        <w:r w:rsidR="00AF303F" w:rsidRPr="00393E7B">
                          <w:rPr>
                            <w:rFonts w:ascii="Times New Roman" w:hAnsi="Times New Roman" w:cs="Times New Roman"/>
                            <w:sz w:val="20"/>
                            <w:szCs w:val="20"/>
                          </w:rPr>
                          <w:t>- czas reakcji w następnym dniu roboczym, naprawa w ciągu 5 dni roboczych od dnia zgłoszenia.</w:t>
                        </w:r>
                      </w:p>
                      <w:p w:rsidR="00AF303F" w:rsidRPr="00393E7B" w:rsidRDefault="00AF303F" w:rsidP="00AF303F">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w przypadku niemożności wykonania naprawy w ciągu 5 dni roboczych od dnia zgłoszenia, Wykonawca dostarczy Zamawiającemu urządzenie zastępcze, o parametrach co najmniej uszkodzonego, w następnym dniu roboczym po upływie tego terminu,</w:t>
                        </w:r>
                      </w:p>
                      <w:p w:rsidR="00AF303F" w:rsidRPr="00393E7B" w:rsidRDefault="00AF303F" w:rsidP="00AF303F">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Gwarancja obejmuje wszystkie części.</w:t>
                        </w:r>
                      </w:p>
                      <w:p w:rsidR="00AF303F" w:rsidRPr="00393E7B" w:rsidRDefault="00AF303F" w:rsidP="00AF303F">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Naprawa będzie wykonywana w razie możliwości w siedzibie Zamawiającego.</w:t>
                        </w:r>
                      </w:p>
                      <w:p w:rsidR="00AF303F" w:rsidRPr="00393E7B" w:rsidRDefault="00AF303F" w:rsidP="00AF303F">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Wykonawca zobowiązany jest do samodzielnego przeprowadzenia ewentualnej diagnostyki sprzętu.</w:t>
                        </w:r>
                      </w:p>
                      <w:p w:rsidR="00AF303F" w:rsidRPr="00393E7B" w:rsidRDefault="00AF303F" w:rsidP="00AF303F">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393E7B">
                          <w:rPr>
                            <w:rFonts w:ascii="Times New Roman" w:hAnsi="Times New Roman" w:cs="Times New Roman"/>
                            <w:sz w:val="20"/>
                            <w:szCs w:val="20"/>
                          </w:rPr>
                          <w:t>Dostępność oryginalnych części zamiennych przez okres min. 5 lat po upływie gwarancji</w:t>
                        </w:r>
                      </w:p>
                      <w:p w:rsidR="00AF303F" w:rsidRPr="00393E7B" w:rsidRDefault="00AF303F" w:rsidP="00393E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Możliwość zgłaszania usterek 24 h/dobę za pośrednictwem co najmniej jednej z poniższych dróg komunikacji: e-mail lub witryny internetowej lub infolinii producenta/dostawcy sprzętu (</w:t>
                        </w:r>
                        <w:r w:rsidRPr="00393E7B">
                          <w:rPr>
                            <w:rFonts w:ascii="Times New Roman" w:hAnsi="Times New Roman" w:cs="Times New Roman"/>
                            <w:color w:val="000000"/>
                            <w:sz w:val="20"/>
                            <w:szCs w:val="20"/>
                          </w:rPr>
                          <w:t>ogólnopolski numer używany przez serwis główny producenta/dostawcy</w:t>
                        </w:r>
                        <w:r w:rsidRPr="00393E7B">
                          <w:rPr>
                            <w:rFonts w:ascii="Times New Roman" w:hAnsi="Times New Roman" w:cs="Times New Roman"/>
                            <w:sz w:val="20"/>
                            <w:szCs w:val="20"/>
                          </w:rPr>
                          <w:t>)</w:t>
                        </w:r>
                      </w:p>
                      <w:p w:rsidR="00AF303F" w:rsidRPr="00393E7B" w:rsidRDefault="00AF303F" w:rsidP="00393E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możliwość weryfikacji statusu zgłoszenia gwarancyjnego i naprawy za pośrednictwem co najmniej jednej z poniższych dróg komunikacji: e-mail lub witryny internetowej lub infolinii producenta/dostawcy  sprzętu  (</w:t>
                        </w:r>
                        <w:r w:rsidRPr="00393E7B">
                          <w:rPr>
                            <w:rFonts w:ascii="Times New Roman" w:hAnsi="Times New Roman" w:cs="Times New Roman"/>
                            <w:color w:val="000000"/>
                            <w:sz w:val="20"/>
                            <w:szCs w:val="20"/>
                          </w:rPr>
                          <w:t>ogólnopolski numer używany przez serwis główny producenta/dostawcy</w:t>
                        </w:r>
                        <w:r w:rsidRPr="00393E7B">
                          <w:rPr>
                            <w:rFonts w:ascii="Times New Roman" w:hAnsi="Times New Roman" w:cs="Times New Roman"/>
                            <w:sz w:val="20"/>
                            <w:szCs w:val="20"/>
                          </w:rPr>
                          <w:t>)</w:t>
                        </w:r>
                      </w:p>
                      <w:p w:rsidR="00AF303F" w:rsidRPr="00393E7B" w:rsidRDefault="00AF303F" w:rsidP="00393E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możliwość weryfikacji gwarancji bezpośrednio z sieci Internet za pośrednictwem witryny internetowej lub e-mail lub infolinii producenta/dostawcy (</w:t>
                        </w:r>
                        <w:r w:rsidRPr="00393E7B">
                          <w:rPr>
                            <w:rFonts w:ascii="Times New Roman" w:hAnsi="Times New Roman" w:cs="Times New Roman"/>
                            <w:color w:val="000000"/>
                            <w:sz w:val="20"/>
                            <w:szCs w:val="20"/>
                          </w:rPr>
                          <w:t>ogólnopolski numer używany przez serwis główny producenta/dostawcy</w:t>
                        </w:r>
                        <w:r w:rsidRPr="00393E7B">
                          <w:rPr>
                            <w:rFonts w:ascii="Times New Roman" w:hAnsi="Times New Roman" w:cs="Times New Roman"/>
                            <w:sz w:val="20"/>
                            <w:szCs w:val="20"/>
                          </w:rPr>
                          <w:t>)</w:t>
                        </w:r>
                      </w:p>
                      <w:p w:rsidR="00483B44" w:rsidRPr="00393E7B" w:rsidRDefault="00AF303F" w:rsidP="00AF303F">
                        <w:pPr>
                          <w:spacing w:line="240" w:lineRule="auto"/>
                          <w:rPr>
                            <w:rFonts w:ascii="Times New Roman" w:hAnsi="Times New Roman" w:cs="Times New Roman"/>
                            <w:sz w:val="20"/>
                            <w:szCs w:val="20"/>
                          </w:rPr>
                        </w:pPr>
                        <w:r w:rsidRPr="00393E7B">
                          <w:rPr>
                            <w:rFonts w:ascii="Times New Roman" w:hAnsi="Times New Roman" w:cs="Times New Roman"/>
                            <w:sz w:val="20"/>
                            <w:szCs w:val="20"/>
                          </w:rPr>
                          <w:t>Serwis urządzeń musi być realizowany przez Producenta lub Autoryzowanego Partnera Serwisowego Producenta</w:t>
                        </w:r>
                      </w:p>
                    </w:tc>
                    <w:tc>
                      <w:tcPr>
                        <w:tcW w:w="1687"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Times New Roman" w:hAnsi="Times New Roman" w:cs="Times New Roman"/>
                            <w:lang w:eastAsia="zh-CN"/>
                          </w:rPr>
                          <w:t>TAK, podać długość gwarancji</w:t>
                        </w:r>
                        <w:r w:rsidRPr="00393E7B">
                          <w:rPr>
                            <w:rFonts w:ascii="Times New Roman" w:hAnsi="Times New Roman" w:cs="Times New Roman"/>
                            <w:b/>
                          </w:rPr>
                          <w:t xml:space="preserve"> i numery kontaktowe</w:t>
                        </w:r>
                      </w:p>
                    </w:tc>
                    <w:tc>
                      <w:tcPr>
                        <w:tcW w:w="247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p>
                    </w:tc>
                  </w:tr>
                </w:tbl>
                <w:p w:rsidR="00483B44" w:rsidRPr="00393E7B" w:rsidRDefault="00483B44" w:rsidP="00483B44">
                  <w:pPr>
                    <w:spacing w:after="0" w:line="240" w:lineRule="auto"/>
                    <w:rPr>
                      <w:rFonts w:ascii="Times New Roman" w:eastAsia="Times New Roman" w:hAnsi="Times New Roman" w:cs="Times New Roman"/>
                      <w:sz w:val="24"/>
                      <w:szCs w:val="24"/>
                      <w:lang w:eastAsia="pl-PL"/>
                    </w:rPr>
                  </w:pPr>
                </w:p>
              </w:tc>
              <w:tc>
                <w:tcPr>
                  <w:tcW w:w="677" w:type="dxa"/>
                  <w:shd w:val="clear" w:color="auto" w:fill="auto"/>
                  <w:vAlign w:val="bottom"/>
                </w:tcPr>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tc>
              <w:tc>
                <w:tcPr>
                  <w:tcW w:w="660" w:type="dxa"/>
                  <w:shd w:val="clear" w:color="auto" w:fill="auto"/>
                  <w:vAlign w:val="bottom"/>
                </w:tcPr>
                <w:p w:rsidR="00483B44" w:rsidRPr="00393E7B" w:rsidRDefault="00483B44" w:rsidP="00483B44">
                  <w:pPr>
                    <w:spacing w:after="0" w:line="240" w:lineRule="auto"/>
                    <w:rPr>
                      <w:rFonts w:ascii="Times New Roman" w:eastAsia="Times New Roman" w:hAnsi="Times New Roman" w:cs="Times New Roman"/>
                      <w:sz w:val="24"/>
                      <w:szCs w:val="24"/>
                      <w:lang w:eastAsia="pl-PL"/>
                    </w:rPr>
                  </w:pPr>
                </w:p>
              </w:tc>
              <w:tc>
                <w:tcPr>
                  <w:tcW w:w="469" w:type="dxa"/>
                  <w:shd w:val="clear" w:color="auto" w:fill="auto"/>
                  <w:vAlign w:val="bottom"/>
                </w:tcPr>
                <w:p w:rsidR="00483B44" w:rsidRPr="00393E7B" w:rsidRDefault="00483B44" w:rsidP="00483B44">
                  <w:pPr>
                    <w:spacing w:after="0" w:line="240" w:lineRule="auto"/>
                    <w:rPr>
                      <w:rFonts w:ascii="Times New Roman" w:eastAsia="Times New Roman" w:hAnsi="Times New Roman" w:cs="Times New Roman"/>
                      <w:sz w:val="24"/>
                      <w:szCs w:val="24"/>
                      <w:lang w:eastAsia="pl-PL"/>
                    </w:rPr>
                  </w:pPr>
                </w:p>
              </w:tc>
              <w:tc>
                <w:tcPr>
                  <w:tcW w:w="4100" w:type="dxa"/>
                  <w:shd w:val="clear" w:color="auto" w:fill="auto"/>
                  <w:vAlign w:val="bottom"/>
                </w:tcPr>
                <w:p w:rsidR="00483B44" w:rsidRPr="00393E7B" w:rsidRDefault="00483B44" w:rsidP="00483B44">
                  <w:pPr>
                    <w:spacing w:after="0" w:line="240" w:lineRule="auto"/>
                    <w:rPr>
                      <w:rFonts w:ascii="Times New Roman" w:eastAsia="Times New Roman" w:hAnsi="Times New Roman" w:cs="Times New Roman"/>
                      <w:sz w:val="24"/>
                      <w:szCs w:val="24"/>
                      <w:lang w:eastAsia="pl-PL"/>
                    </w:rPr>
                  </w:pPr>
                  <w:r w:rsidRPr="00393E7B">
                    <w:rPr>
                      <w:rFonts w:ascii="Times New Roman" w:eastAsia="Times New Roman" w:hAnsi="Times New Roman" w:cs="Times New Roman"/>
                      <w:sz w:val="24"/>
                      <w:szCs w:val="24"/>
                      <w:lang w:eastAsia="pl-PL"/>
                    </w:rPr>
                    <w:t xml:space="preserve">podpis uprawnionego przedstawiciela </w:t>
                  </w:r>
                </w:p>
                <w:p w:rsidR="00483B44" w:rsidRPr="00393E7B" w:rsidRDefault="00483B44" w:rsidP="00483B44">
                  <w:pPr>
                    <w:spacing w:after="0" w:line="240" w:lineRule="auto"/>
                    <w:rPr>
                      <w:rFonts w:ascii="Times New Roman" w:eastAsia="Times New Roman" w:hAnsi="Times New Roman" w:cs="Times New Roman"/>
                      <w:sz w:val="24"/>
                      <w:szCs w:val="24"/>
                      <w:lang w:eastAsia="pl-PL"/>
                    </w:rPr>
                  </w:pPr>
                  <w:r w:rsidRPr="00393E7B">
                    <w:rPr>
                      <w:rFonts w:ascii="Times New Roman" w:eastAsia="Times New Roman" w:hAnsi="Times New Roman" w:cs="Times New Roman"/>
                      <w:sz w:val="24"/>
                      <w:szCs w:val="24"/>
                      <w:lang w:eastAsia="pl-PL"/>
                    </w:rPr>
                    <w:t>wykonawcy</w:t>
                  </w: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p w:rsidR="00483B44" w:rsidRPr="00393E7B" w:rsidRDefault="00483B44" w:rsidP="00483B44">
                  <w:pPr>
                    <w:spacing w:after="0" w:line="240" w:lineRule="auto"/>
                    <w:rPr>
                      <w:rFonts w:ascii="Times New Roman" w:eastAsia="Times New Roman" w:hAnsi="Times New Roman" w:cs="Times New Roman"/>
                      <w:sz w:val="24"/>
                      <w:szCs w:val="24"/>
                      <w:lang w:eastAsia="pl-PL"/>
                    </w:rPr>
                  </w:pPr>
                </w:p>
              </w:tc>
              <w:tc>
                <w:tcPr>
                  <w:tcW w:w="465" w:type="dxa"/>
                  <w:shd w:val="clear" w:color="auto" w:fill="auto"/>
                  <w:vAlign w:val="bottom"/>
                </w:tcPr>
                <w:p w:rsidR="00483B44" w:rsidRPr="00393E7B" w:rsidRDefault="00483B44" w:rsidP="00483B44">
                  <w:pPr>
                    <w:spacing w:after="0" w:line="240" w:lineRule="auto"/>
                    <w:rPr>
                      <w:rFonts w:ascii="Times New Roman" w:eastAsia="Times New Roman" w:hAnsi="Times New Roman" w:cs="Times New Roman"/>
                      <w:sz w:val="24"/>
                      <w:szCs w:val="24"/>
                      <w:lang w:eastAsia="pl-PL"/>
                    </w:rPr>
                  </w:pPr>
                </w:p>
              </w:tc>
              <w:tc>
                <w:tcPr>
                  <w:tcW w:w="502" w:type="dxa"/>
                  <w:shd w:val="clear" w:color="auto" w:fill="auto"/>
                  <w:vAlign w:val="bottom"/>
                </w:tcPr>
                <w:p w:rsidR="00483B44" w:rsidRPr="00393E7B" w:rsidRDefault="00483B44" w:rsidP="00483B44">
                  <w:pPr>
                    <w:spacing w:after="0" w:line="240" w:lineRule="auto"/>
                    <w:rPr>
                      <w:rFonts w:ascii="Times New Roman" w:eastAsia="Times New Roman" w:hAnsi="Times New Roman" w:cs="Times New Roman"/>
                      <w:sz w:val="24"/>
                      <w:szCs w:val="24"/>
                      <w:lang w:eastAsia="pl-PL"/>
                    </w:rPr>
                  </w:pPr>
                </w:p>
              </w:tc>
            </w:tr>
          </w:tbl>
          <w:p w:rsidR="00483B44" w:rsidRPr="0096173B" w:rsidRDefault="00483B44" w:rsidP="0096173B">
            <w:pPr>
              <w:rPr>
                <w:rFonts w:ascii="Times New Roman" w:eastAsia="Times New Roman" w:hAnsi="Times New Roman" w:cs="Times New Roman"/>
                <w:sz w:val="24"/>
                <w:szCs w:val="24"/>
                <w:lang w:eastAsia="pl-PL"/>
              </w:rPr>
            </w:pPr>
          </w:p>
        </w:tc>
        <w:bookmarkStart w:id="4" w:name="_GoBack"/>
        <w:bookmarkEnd w:id="4"/>
      </w:tr>
      <w:bookmarkEnd w:id="2"/>
    </w:tbl>
    <w:p w:rsidR="00A5115B" w:rsidRDefault="00A5115B" w:rsidP="00483B44">
      <w:pPr>
        <w:spacing w:after="0" w:line="240" w:lineRule="auto"/>
        <w:jc w:val="both"/>
        <w:rPr>
          <w:rFonts w:ascii="Times New Roman" w:eastAsia="Times New Roman" w:hAnsi="Times New Roman" w:cs="Times New Roman"/>
          <w:b/>
          <w:bCs/>
          <w:sz w:val="24"/>
          <w:szCs w:val="24"/>
          <w:lang w:eastAsia="pl-PL"/>
        </w:rPr>
      </w:pPr>
    </w:p>
    <w:p w:rsidR="00A5115B" w:rsidRDefault="00A5115B" w:rsidP="00483B44">
      <w:pPr>
        <w:spacing w:after="0" w:line="240" w:lineRule="auto"/>
        <w:jc w:val="both"/>
        <w:rPr>
          <w:rFonts w:ascii="Times New Roman" w:eastAsia="Times New Roman" w:hAnsi="Times New Roman" w:cs="Times New Roman"/>
          <w:b/>
          <w:bCs/>
          <w:sz w:val="24"/>
          <w:szCs w:val="24"/>
          <w:lang w:eastAsia="pl-PL"/>
        </w:rPr>
      </w:pPr>
    </w:p>
    <w:p w:rsidR="00483B44" w:rsidRDefault="00483B44" w:rsidP="00483B4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lastRenderedPageBreak/>
        <w:t>Oświadczenie Wykonawcy:</w:t>
      </w:r>
    </w:p>
    <w:p w:rsidR="004D359A" w:rsidRPr="0096173B" w:rsidRDefault="004D359A" w:rsidP="004D359A">
      <w:pPr>
        <w:pStyle w:val="NormalnyWeb"/>
        <w:spacing w:after="170" w:line="240" w:lineRule="auto"/>
        <w:rPr>
          <w:sz w:val="22"/>
          <w:szCs w:val="22"/>
        </w:rPr>
      </w:pPr>
      <w:r w:rsidRPr="0096173B">
        <w:rPr>
          <w:sz w:val="22"/>
          <w:szCs w:val="22"/>
        </w:rPr>
        <w:t xml:space="preserve">Zamawiający informuje, że powyższe warunki graniczne stanowią wymagania odcinające. Nie spełnienie nawet jednego z w/w wymagań spowoduje odrzucenie oferty. Wykonawca składając ofertę potwierdza, że oferowane powyżej urządzenie jest seryjnie produkowane zgodnie z normami obowiązującymi dla tego typu urządzeń, i w określonym w SIWZ terminie będą dostarczone kompletne, fabrycznie nowe, i po zainstalowaniu oraz uruchomieniu będą gotowe do pracy zgodnie z przeznaczeniem, bez żadnych dodatkowych zakupów inwestycyjnych, z wyłączeniem materiałów eksploatacyjnych. Wykonawca potwierdza również, że zobowiązuje się w cenie niniejszego zamówienia przeprowadzić w siedzibie Zamawiającego instruktaż dla wyznaczonych przez Zamawiającego pracowników dotyczący obsługi zaoferowanego produktu. Instruktaż z obsługi przedmiotu zamówienia winien odbyć się w terminie uzgodnionym z Zamawiającym w terminie wyznaczonym na dostarczenie przedmiotowego urządzenia.    </w:t>
      </w:r>
    </w:p>
    <w:p w:rsidR="00A45629" w:rsidRPr="0096173B" w:rsidRDefault="004D359A" w:rsidP="0096173B">
      <w:pPr>
        <w:pStyle w:val="NormalnyWeb"/>
        <w:rPr>
          <w:sz w:val="22"/>
          <w:szCs w:val="22"/>
        </w:rPr>
      </w:pPr>
      <w:r w:rsidRPr="0096173B">
        <w:rPr>
          <w:sz w:val="22"/>
          <w:szCs w:val="22"/>
        </w:rPr>
        <w:t>Składając ofertę Wykonawca potwierdza,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w:t>
      </w:r>
    </w:p>
    <w:p w:rsidR="00A45629" w:rsidRDefault="00A45629" w:rsidP="00A45629">
      <w:pPr>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Miejscowość i data:………………..</w:t>
      </w:r>
    </w:p>
    <w:p w:rsidR="00A45629" w:rsidRDefault="00A45629" w:rsidP="00A45629">
      <w:pPr>
        <w:spacing w:after="0" w:line="240" w:lineRule="auto"/>
        <w:ind w:left="10620"/>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w:t>
      </w:r>
      <w:r w:rsidRPr="00A45629">
        <w:rPr>
          <w:rFonts w:ascii="Times New Roman" w:eastAsia="Times New Roman" w:hAnsi="Times New Roman" w:cs="Times New Roman"/>
          <w:sz w:val="20"/>
          <w:szCs w:val="20"/>
          <w:lang w:eastAsia="pl-PL"/>
        </w:rPr>
        <w:t xml:space="preserve"> </w:t>
      </w:r>
    </w:p>
    <w:p w:rsidR="00A45629" w:rsidRPr="004802E4" w:rsidRDefault="00A45629" w:rsidP="00A45629">
      <w:pPr>
        <w:spacing w:after="0" w:line="240" w:lineRule="auto"/>
        <w:ind w:left="9204" w:firstLine="708"/>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podpis uprawnionego przedstawiciela wykonawcy</w:t>
      </w:r>
    </w:p>
    <w:p w:rsidR="00A45629" w:rsidRPr="00483B44" w:rsidRDefault="00A45629" w:rsidP="00A45629">
      <w:pPr>
        <w:rPr>
          <w:rFonts w:ascii="Times New Roman" w:hAnsi="Times New Roman" w:cs="Times New Roman"/>
          <w:b/>
          <w:color w:val="FF0000"/>
          <w:sz w:val="28"/>
          <w:szCs w:val="28"/>
          <w:u w:val="single"/>
        </w:rPr>
      </w:pPr>
    </w:p>
    <w:p w:rsidR="00483B44" w:rsidRDefault="00483B44" w:rsidP="0012752B">
      <w:pPr>
        <w:rPr>
          <w:rFonts w:ascii="Times New Roman" w:hAnsi="Times New Roman" w:cs="Times New Roman"/>
        </w:rPr>
      </w:pPr>
    </w:p>
    <w:p w:rsidR="0053074A" w:rsidRDefault="0053074A" w:rsidP="0012752B">
      <w:pPr>
        <w:rPr>
          <w:rFonts w:ascii="Times New Roman" w:hAnsi="Times New Roman" w:cs="Times New Roman"/>
        </w:rPr>
      </w:pPr>
    </w:p>
    <w:p w:rsidR="00483B44" w:rsidRDefault="00483B44" w:rsidP="0012752B">
      <w:pPr>
        <w:rPr>
          <w:rFonts w:ascii="Times New Roman" w:hAnsi="Times New Roman" w:cs="Times New Roman"/>
        </w:rPr>
      </w:pPr>
    </w:p>
    <w:p w:rsidR="0096173B" w:rsidRDefault="0096173B" w:rsidP="0012752B">
      <w:pPr>
        <w:rPr>
          <w:rFonts w:ascii="Times New Roman" w:hAnsi="Times New Roman" w:cs="Times New Roman"/>
        </w:rPr>
      </w:pPr>
    </w:p>
    <w:p w:rsidR="00393E7B" w:rsidRDefault="00393E7B" w:rsidP="0012752B">
      <w:pPr>
        <w:rPr>
          <w:rFonts w:ascii="Times New Roman" w:hAnsi="Times New Roman" w:cs="Times New Roman"/>
        </w:rPr>
      </w:pPr>
    </w:p>
    <w:p w:rsidR="00393E7B" w:rsidRDefault="00393E7B" w:rsidP="0012752B">
      <w:pPr>
        <w:rPr>
          <w:rFonts w:ascii="Times New Roman" w:hAnsi="Times New Roman" w:cs="Times New Roman"/>
        </w:rPr>
      </w:pPr>
    </w:p>
    <w:p w:rsidR="00393E7B" w:rsidRDefault="00393E7B" w:rsidP="0012752B">
      <w:pPr>
        <w:rPr>
          <w:rFonts w:ascii="Times New Roman" w:hAnsi="Times New Roman" w:cs="Times New Roman"/>
        </w:rPr>
      </w:pPr>
    </w:p>
    <w:tbl>
      <w:tblPr>
        <w:tblStyle w:val="Tabela-Siatka"/>
        <w:tblW w:w="5000" w:type="pct"/>
        <w:tblCellMar>
          <w:left w:w="75" w:type="dxa"/>
          <w:right w:w="70" w:type="dxa"/>
        </w:tblCellMar>
        <w:tblLook w:val="04A0" w:firstRow="1" w:lastRow="0" w:firstColumn="1" w:lastColumn="0" w:noHBand="0" w:noVBand="1"/>
      </w:tblPr>
      <w:tblGrid>
        <w:gridCol w:w="14714"/>
      </w:tblGrid>
      <w:tr w:rsidR="00483B44" w:rsidRPr="00BD5103" w:rsidTr="00483B44">
        <w:trPr>
          <w:trHeight w:val="1335"/>
        </w:trPr>
        <w:tc>
          <w:tcPr>
            <w:tcW w:w="5000" w:type="pct"/>
            <w:tcBorders>
              <w:top w:val="nil"/>
              <w:left w:val="nil"/>
              <w:bottom w:val="nil"/>
              <w:right w:val="nil"/>
            </w:tcBorders>
            <w:shd w:val="clear" w:color="auto" w:fill="auto"/>
            <w:vAlign w:val="center"/>
          </w:tcPr>
          <w:tbl>
            <w:tblPr>
              <w:tblW w:w="20640" w:type="dxa"/>
              <w:tblInd w:w="125" w:type="dxa"/>
              <w:tblCellMar>
                <w:left w:w="70" w:type="dxa"/>
                <w:right w:w="70" w:type="dxa"/>
              </w:tblCellMar>
              <w:tblLook w:val="04A0" w:firstRow="1" w:lastRow="0" w:firstColumn="1" w:lastColumn="0" w:noHBand="0" w:noVBand="1"/>
            </w:tblPr>
            <w:tblGrid>
              <w:gridCol w:w="14334"/>
              <w:gridCol w:w="613"/>
              <w:gridCol w:w="599"/>
              <w:gridCol w:w="431"/>
              <w:gridCol w:w="3776"/>
              <w:gridCol w:w="427"/>
              <w:gridCol w:w="460"/>
            </w:tblGrid>
            <w:tr w:rsidR="00483B44" w:rsidRPr="00BD5103" w:rsidTr="00483B44">
              <w:trPr>
                <w:trHeight w:val="375"/>
              </w:trPr>
              <w:tc>
                <w:tcPr>
                  <w:tcW w:w="13767" w:type="dxa"/>
                  <w:shd w:val="clear" w:color="auto" w:fill="auto"/>
                  <w:vAlign w:val="bottom"/>
                </w:tcPr>
                <w:p w:rsidR="00483B44" w:rsidRPr="00393E7B" w:rsidRDefault="00A45629" w:rsidP="00483B44">
                  <w:pPr>
                    <w:rPr>
                      <w:rFonts w:ascii="Times New Roman" w:hAnsi="Times New Roman" w:cs="Times New Roman"/>
                      <w:b/>
                      <w:sz w:val="32"/>
                      <w:szCs w:val="32"/>
                      <w:u w:val="single"/>
                    </w:rPr>
                  </w:pPr>
                  <w:r w:rsidRPr="00393E7B">
                    <w:rPr>
                      <w:rFonts w:ascii="Times New Roman" w:hAnsi="Times New Roman" w:cs="Times New Roman"/>
                      <w:b/>
                      <w:sz w:val="32"/>
                      <w:szCs w:val="32"/>
                      <w:u w:val="single"/>
                    </w:rPr>
                    <w:lastRenderedPageBreak/>
                    <w:t>Część</w:t>
                  </w:r>
                  <w:r w:rsidR="00483B44" w:rsidRPr="00393E7B">
                    <w:rPr>
                      <w:rFonts w:ascii="Times New Roman" w:hAnsi="Times New Roman" w:cs="Times New Roman"/>
                      <w:b/>
                      <w:sz w:val="32"/>
                      <w:szCs w:val="32"/>
                      <w:u w:val="single"/>
                    </w:rPr>
                    <w:t xml:space="preserve"> </w:t>
                  </w:r>
                  <w:r w:rsidRPr="00393E7B">
                    <w:rPr>
                      <w:rFonts w:ascii="Times New Roman" w:hAnsi="Times New Roman" w:cs="Times New Roman"/>
                      <w:b/>
                      <w:sz w:val="32"/>
                      <w:szCs w:val="32"/>
                      <w:u w:val="single"/>
                    </w:rPr>
                    <w:t>3C</w:t>
                  </w:r>
                  <w:r w:rsidR="00245C16" w:rsidRPr="00393E7B">
                    <w:rPr>
                      <w:rFonts w:ascii="Times New Roman" w:hAnsi="Times New Roman" w:cs="Times New Roman"/>
                      <w:b/>
                      <w:sz w:val="32"/>
                      <w:szCs w:val="32"/>
                      <w:u w:val="single"/>
                    </w:rPr>
                    <w:t xml:space="preserve"> </w:t>
                  </w:r>
                </w:p>
                <w:tbl>
                  <w:tblPr>
                    <w:tblStyle w:val="Tabela-Siatka1"/>
                    <w:tblW w:w="14184" w:type="dxa"/>
                    <w:tblLook w:val="04A0" w:firstRow="1" w:lastRow="0" w:firstColumn="1" w:lastColumn="0" w:noHBand="0" w:noVBand="1"/>
                  </w:tblPr>
                  <w:tblGrid>
                    <w:gridCol w:w="927"/>
                    <w:gridCol w:w="1682"/>
                    <w:gridCol w:w="1480"/>
                    <w:gridCol w:w="1306"/>
                    <w:gridCol w:w="1482"/>
                    <w:gridCol w:w="1035"/>
                    <w:gridCol w:w="2421"/>
                    <w:gridCol w:w="1439"/>
                    <w:gridCol w:w="2412"/>
                  </w:tblGrid>
                  <w:tr w:rsidR="00483B44" w:rsidRPr="00393E7B" w:rsidTr="00A45629">
                    <w:tc>
                      <w:tcPr>
                        <w:tcW w:w="14184" w:type="dxa"/>
                        <w:gridSpan w:val="9"/>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b/>
                            <w:sz w:val="20"/>
                            <w:szCs w:val="20"/>
                          </w:rPr>
                        </w:pPr>
                      </w:p>
                    </w:tc>
                  </w:tr>
                  <w:tr w:rsidR="00483B44" w:rsidRPr="00393E7B" w:rsidTr="00A45629">
                    <w:tc>
                      <w:tcPr>
                        <w:tcW w:w="2609" w:type="dxa"/>
                        <w:gridSpan w:val="2"/>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bookmarkStart w:id="5" w:name="_Hlk507404779"/>
                        <w:r w:rsidRPr="00393E7B">
                          <w:rPr>
                            <w:rFonts w:ascii="Times New Roman" w:eastAsia="Calibri" w:hAnsi="Times New Roman" w:cs="Times New Roman"/>
                            <w:b/>
                            <w:bCs/>
                            <w:sz w:val="20"/>
                            <w:szCs w:val="20"/>
                          </w:rPr>
                          <w:t>Przedmiot zamówienia</w:t>
                        </w:r>
                      </w:p>
                    </w:tc>
                    <w:tc>
                      <w:tcPr>
                        <w:tcW w:w="1480"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Producent (pełna nazwa, adres)</w:t>
                        </w:r>
                      </w:p>
                    </w:tc>
                    <w:tc>
                      <w:tcPr>
                        <w:tcW w:w="1306"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Nazwa handlowa</w:t>
                        </w:r>
                      </w:p>
                    </w:tc>
                    <w:tc>
                      <w:tcPr>
                        <w:tcW w:w="1482"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Model/typ/ numer katalogowy</w:t>
                        </w:r>
                      </w:p>
                    </w:tc>
                    <w:tc>
                      <w:tcPr>
                        <w:tcW w:w="1035" w:type="dxa"/>
                        <w:shd w:val="clear" w:color="auto" w:fill="auto"/>
                        <w:tcMar>
                          <w:left w:w="108" w:type="dxa"/>
                        </w:tcMar>
                        <w:vAlign w:val="center"/>
                      </w:tcPr>
                      <w:p w:rsidR="00483B44" w:rsidRPr="00393E7B" w:rsidRDefault="00483B44" w:rsidP="00483B44">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Ilość</w:t>
                        </w:r>
                      </w:p>
                    </w:tc>
                    <w:tc>
                      <w:tcPr>
                        <w:tcW w:w="6272" w:type="dxa"/>
                        <w:gridSpan w:val="3"/>
                        <w:shd w:val="clear" w:color="auto" w:fill="auto"/>
                        <w:tcMar>
                          <w:left w:w="108" w:type="dxa"/>
                        </w:tcMar>
                        <w:vAlign w:val="center"/>
                      </w:tcPr>
                      <w:p w:rsidR="00483B44" w:rsidRPr="00393E7B" w:rsidRDefault="00483B44" w:rsidP="00483B44">
                        <w:pPr>
                          <w:pStyle w:val="Akapitzlist"/>
                          <w:rPr>
                            <w:rFonts w:ascii="Times New Roman" w:eastAsia="Calibri" w:hAnsi="Times New Roman" w:cs="Times New Roman"/>
                            <w:sz w:val="20"/>
                            <w:szCs w:val="20"/>
                          </w:rPr>
                        </w:pPr>
                        <w:r w:rsidRPr="00393E7B">
                          <w:rPr>
                            <w:rFonts w:ascii="Times New Roman" w:eastAsia="Calibri" w:hAnsi="Times New Roman" w:cs="Times New Roman"/>
                            <w:sz w:val="20"/>
                            <w:szCs w:val="20"/>
                          </w:rPr>
                          <w:t xml:space="preserve">Wartość brutto </w:t>
                        </w:r>
                      </w:p>
                    </w:tc>
                  </w:tr>
                  <w:tr w:rsidR="00483B44" w:rsidRPr="00393E7B" w:rsidTr="00A45629">
                    <w:trPr>
                      <w:trHeight w:val="784"/>
                    </w:trPr>
                    <w:tc>
                      <w:tcPr>
                        <w:tcW w:w="2609" w:type="dxa"/>
                        <w:gridSpan w:val="2"/>
                        <w:shd w:val="clear" w:color="auto" w:fill="auto"/>
                        <w:tcMar>
                          <w:left w:w="108" w:type="dxa"/>
                        </w:tcMar>
                      </w:tcPr>
                      <w:p w:rsidR="00483B44" w:rsidRPr="00393E7B" w:rsidRDefault="00A45629" w:rsidP="00483B44">
                        <w:pPr>
                          <w:keepNext/>
                          <w:suppressLineNumbers/>
                          <w:shd w:val="clear" w:color="auto" w:fill="FFFFFF"/>
                          <w:suppressAutoHyphens/>
                          <w:spacing w:after="0" w:line="240" w:lineRule="auto"/>
                          <w:textAlignment w:val="baseline"/>
                          <w:rPr>
                            <w:rFonts w:ascii="Times New Roman" w:eastAsia="SimSun" w:hAnsi="Times New Roman" w:cs="Times New Roman"/>
                            <w:b/>
                            <w:sz w:val="24"/>
                            <w:szCs w:val="24"/>
                            <w:lang w:eastAsia="zh-CN" w:bidi="hi-IN"/>
                          </w:rPr>
                        </w:pPr>
                        <w:r w:rsidRPr="00393E7B">
                          <w:rPr>
                            <w:rFonts w:ascii="Times New Roman" w:hAnsi="Times New Roman" w:cs="Times New Roman"/>
                            <w:b/>
                            <w:sz w:val="24"/>
                            <w:szCs w:val="24"/>
                          </w:rPr>
                          <w:t>Aparat do znieczulenia</w:t>
                        </w:r>
                      </w:p>
                    </w:tc>
                    <w:tc>
                      <w:tcPr>
                        <w:tcW w:w="1480" w:type="dxa"/>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sz w:val="20"/>
                            <w:szCs w:val="20"/>
                          </w:rPr>
                        </w:pPr>
                      </w:p>
                    </w:tc>
                    <w:tc>
                      <w:tcPr>
                        <w:tcW w:w="1306" w:type="dxa"/>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sz w:val="20"/>
                            <w:szCs w:val="20"/>
                          </w:rPr>
                        </w:pPr>
                      </w:p>
                    </w:tc>
                    <w:tc>
                      <w:tcPr>
                        <w:tcW w:w="1482" w:type="dxa"/>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sz w:val="20"/>
                            <w:szCs w:val="20"/>
                          </w:rPr>
                        </w:pPr>
                      </w:p>
                    </w:tc>
                    <w:tc>
                      <w:tcPr>
                        <w:tcW w:w="1035" w:type="dxa"/>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 xml:space="preserve">1  </w:t>
                        </w:r>
                        <w:r w:rsidR="003109C4" w:rsidRPr="00393E7B">
                          <w:rPr>
                            <w:rFonts w:ascii="Times New Roman" w:eastAsia="Calibri" w:hAnsi="Times New Roman" w:cs="Times New Roman"/>
                            <w:b/>
                            <w:sz w:val="20"/>
                            <w:szCs w:val="20"/>
                          </w:rPr>
                          <w:t xml:space="preserve">szt. </w:t>
                        </w:r>
                      </w:p>
                    </w:tc>
                    <w:tc>
                      <w:tcPr>
                        <w:tcW w:w="6272" w:type="dxa"/>
                        <w:gridSpan w:val="3"/>
                        <w:shd w:val="clear" w:color="auto" w:fill="auto"/>
                        <w:tcMar>
                          <w:left w:w="108" w:type="dxa"/>
                        </w:tcMar>
                      </w:tcPr>
                      <w:p w:rsidR="00483B44" w:rsidRPr="00393E7B" w:rsidRDefault="00483B44" w:rsidP="00483B44">
                        <w:pPr>
                          <w:spacing w:after="0" w:line="240" w:lineRule="auto"/>
                          <w:rPr>
                            <w:rFonts w:ascii="Times New Roman" w:eastAsia="Calibri" w:hAnsi="Times New Roman" w:cs="Times New Roman"/>
                            <w:sz w:val="20"/>
                            <w:szCs w:val="20"/>
                          </w:rPr>
                        </w:pPr>
                      </w:p>
                      <w:p w:rsidR="00483B44" w:rsidRPr="00393E7B" w:rsidRDefault="00483B44" w:rsidP="00483B44">
                        <w:pPr>
                          <w:spacing w:after="0" w:line="240" w:lineRule="auto"/>
                          <w:rPr>
                            <w:rFonts w:ascii="Times New Roman" w:eastAsia="Calibri" w:hAnsi="Times New Roman" w:cs="Times New Roman"/>
                            <w:sz w:val="20"/>
                            <w:szCs w:val="20"/>
                          </w:rPr>
                        </w:pPr>
                        <w:r w:rsidRPr="00393E7B">
                          <w:rPr>
                            <w:rFonts w:ascii="Times New Roman" w:eastAsia="Calibri" w:hAnsi="Times New Roman" w:cs="Times New Roman"/>
                            <w:sz w:val="20"/>
                            <w:szCs w:val="20"/>
                          </w:rPr>
                          <w:t>Kwota brutto: ……………………………………………</w:t>
                        </w:r>
                      </w:p>
                    </w:tc>
                  </w:tr>
                  <w:bookmarkEnd w:id="5"/>
                  <w:tr w:rsidR="00483B44" w:rsidRPr="00BD5103" w:rsidTr="00A45629">
                    <w:tc>
                      <w:tcPr>
                        <w:tcW w:w="927" w:type="dxa"/>
                        <w:shd w:val="clear" w:color="auto" w:fill="auto"/>
                        <w:tcMar>
                          <w:left w:w="108" w:type="dxa"/>
                        </w:tcMar>
                        <w:vAlign w:val="center"/>
                      </w:tcPr>
                      <w:p w:rsidR="00483B44" w:rsidRPr="00BD5103" w:rsidRDefault="00483B44" w:rsidP="00483B44">
                        <w:pPr>
                          <w:spacing w:after="0" w:line="240" w:lineRule="auto"/>
                          <w:rPr>
                            <w:rFonts w:ascii="Times New Roman" w:eastAsia="Calibri" w:hAnsi="Times New Roman" w:cs="Times New Roman"/>
                            <w:b/>
                            <w:bCs/>
                            <w:sz w:val="20"/>
                            <w:szCs w:val="20"/>
                          </w:rPr>
                        </w:pPr>
                      </w:p>
                    </w:tc>
                    <w:tc>
                      <w:tcPr>
                        <w:tcW w:w="9406" w:type="dxa"/>
                        <w:gridSpan w:val="6"/>
                        <w:shd w:val="clear" w:color="auto" w:fill="auto"/>
                        <w:tcMar>
                          <w:left w:w="108" w:type="dxa"/>
                        </w:tcMar>
                        <w:vAlign w:val="center"/>
                      </w:tcPr>
                      <w:p w:rsidR="00483B44" w:rsidRPr="00BD5103" w:rsidRDefault="00483B44" w:rsidP="00483B4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OPIS PARAMETRU, FUNKCJI</w:t>
                        </w:r>
                      </w:p>
                    </w:tc>
                    <w:tc>
                      <w:tcPr>
                        <w:tcW w:w="1439" w:type="dxa"/>
                        <w:shd w:val="clear" w:color="auto" w:fill="auto"/>
                        <w:tcMar>
                          <w:left w:w="108" w:type="dxa"/>
                        </w:tcMar>
                        <w:vAlign w:val="center"/>
                      </w:tcPr>
                      <w:p w:rsidR="00483B44" w:rsidRPr="00BD5103" w:rsidRDefault="00483B44" w:rsidP="00483B44">
                        <w:pPr>
                          <w:spacing w:after="0" w:line="240" w:lineRule="auto"/>
                          <w:ind w:hanging="526"/>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WYMOGI GRANICZNE TAK/NIE</w:t>
                        </w:r>
                      </w:p>
                    </w:tc>
                    <w:tc>
                      <w:tcPr>
                        <w:tcW w:w="2412" w:type="dxa"/>
                        <w:shd w:val="clear" w:color="auto" w:fill="auto"/>
                        <w:tcMar>
                          <w:left w:w="108" w:type="dxa"/>
                        </w:tcMar>
                        <w:vAlign w:val="center"/>
                      </w:tcPr>
                      <w:p w:rsidR="00483B44" w:rsidRPr="00BD5103" w:rsidRDefault="00483B44" w:rsidP="00483B4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ODPOWIEDŹ OFERENTA TAK/NIE</w:t>
                        </w:r>
                      </w:p>
                      <w:p w:rsidR="00483B44" w:rsidRPr="00BD5103" w:rsidRDefault="00483B44" w:rsidP="00483B4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(niepotrzebne skreślić)</w:t>
                        </w:r>
                      </w:p>
                    </w:tc>
                  </w:tr>
                  <w:tr w:rsidR="00483B44" w:rsidRPr="00BD5103" w:rsidTr="00A45629">
                    <w:tc>
                      <w:tcPr>
                        <w:tcW w:w="927" w:type="dxa"/>
                        <w:shd w:val="clear" w:color="auto" w:fill="auto"/>
                        <w:tcMar>
                          <w:left w:w="108" w:type="dxa"/>
                        </w:tcMar>
                        <w:vAlign w:val="center"/>
                      </w:tcPr>
                      <w:p w:rsidR="00483B44" w:rsidRPr="00BD5103" w:rsidRDefault="00483B44" w:rsidP="00483B44">
                        <w:pPr>
                          <w:rPr>
                            <w:rFonts w:ascii="Times New Roman" w:hAnsi="Times New Roman" w:cs="Times New Roman"/>
                            <w:sz w:val="20"/>
                            <w:szCs w:val="20"/>
                          </w:rPr>
                        </w:pPr>
                        <w:r w:rsidRPr="00BD5103">
                          <w:rPr>
                            <w:rFonts w:ascii="Times New Roman" w:hAnsi="Times New Roman" w:cs="Times New Roman"/>
                            <w:sz w:val="20"/>
                            <w:szCs w:val="20"/>
                          </w:rPr>
                          <w:t>1</w:t>
                        </w:r>
                      </w:p>
                    </w:tc>
                    <w:tc>
                      <w:tcPr>
                        <w:tcW w:w="9406" w:type="dxa"/>
                        <w:gridSpan w:val="6"/>
                        <w:shd w:val="clear" w:color="auto" w:fill="auto"/>
                        <w:tcMar>
                          <w:left w:w="108" w:type="dxa"/>
                        </w:tcMar>
                        <w:vAlign w:val="center"/>
                      </w:tcPr>
                      <w:p w:rsidR="00483B44" w:rsidRPr="00BD5103" w:rsidRDefault="00483B44" w:rsidP="00483B44">
                        <w:pPr>
                          <w:rPr>
                            <w:rFonts w:ascii="Times New Roman" w:hAnsi="Times New Roman" w:cs="Times New Roman"/>
                            <w:sz w:val="20"/>
                            <w:szCs w:val="20"/>
                          </w:rPr>
                        </w:pPr>
                        <w:r w:rsidRPr="00BD5103">
                          <w:rPr>
                            <w:rFonts w:ascii="Times New Roman" w:hAnsi="Times New Roman" w:cs="Times New Roman"/>
                            <w:sz w:val="20"/>
                            <w:szCs w:val="20"/>
                          </w:rPr>
                          <w:t>Urządzenie fabrycznie nowe</w:t>
                        </w:r>
                      </w:p>
                    </w:tc>
                    <w:tc>
                      <w:tcPr>
                        <w:tcW w:w="1439" w:type="dxa"/>
                        <w:shd w:val="clear" w:color="auto" w:fill="auto"/>
                        <w:tcMar>
                          <w:left w:w="108" w:type="dxa"/>
                        </w:tcMar>
                        <w:vAlign w:val="center"/>
                      </w:tcPr>
                      <w:p w:rsidR="00483B44" w:rsidRPr="0096173B" w:rsidRDefault="00483B44" w:rsidP="00483B44">
                        <w:pPr>
                          <w:spacing w:after="0" w:line="240" w:lineRule="auto"/>
                          <w:rPr>
                            <w:rFonts w:ascii="Times New Roman" w:eastAsia="Calibri" w:hAnsi="Times New Roman" w:cs="Times New Roman"/>
                            <w:b/>
                            <w:bCs/>
                            <w:sz w:val="20"/>
                            <w:szCs w:val="20"/>
                          </w:rPr>
                        </w:pPr>
                        <w:r w:rsidRPr="0096173B">
                          <w:rPr>
                            <w:rFonts w:ascii="Times New Roman" w:eastAsia="Calibri" w:hAnsi="Times New Roman" w:cs="Times New Roman"/>
                            <w:b/>
                            <w:bCs/>
                            <w:sz w:val="20"/>
                            <w:szCs w:val="20"/>
                          </w:rPr>
                          <w:t xml:space="preserve">         TAK</w:t>
                        </w:r>
                      </w:p>
                    </w:tc>
                    <w:tc>
                      <w:tcPr>
                        <w:tcW w:w="2412" w:type="dxa"/>
                        <w:shd w:val="clear" w:color="auto" w:fill="auto"/>
                        <w:tcMar>
                          <w:left w:w="108" w:type="dxa"/>
                        </w:tcMar>
                        <w:vAlign w:val="center"/>
                      </w:tcPr>
                      <w:p w:rsidR="00483B44" w:rsidRPr="00BD5103" w:rsidRDefault="00483B44" w:rsidP="00483B4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TAK/NIE</w:t>
                        </w: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Zasilanie 230 V 50 Hz</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TAK/NIE</w:t>
                        </w: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Waga aparatu max. 150 kg</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 xml:space="preserve">Wbudowany blat do pisania  </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Zintegrowane z aparatem oświetlenie przestrzeni roboczej</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Min. 3 szuflady na akcesoria</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rPr>
                      <w:trHeight w:val="556"/>
                    </w:trPr>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Mobilny aparat, cztery koła jezdne, min. dwa koła z hamulcami</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 xml:space="preserve">Fabryczny uchwyt </w:t>
                        </w:r>
                        <w:smartTag w:uri="urn:schemas-microsoft-com:office:smarttags" w:element="metricconverter">
                          <w:smartTagPr>
                            <w:attr w:name="ProductID" w:val="10 l"/>
                          </w:smartTagPr>
                          <w:r w:rsidRPr="00BD5103">
                            <w:rPr>
                              <w:rFonts w:ascii="Times New Roman" w:hAnsi="Times New Roman" w:cs="Times New Roman"/>
                              <w:sz w:val="20"/>
                              <w:szCs w:val="20"/>
                            </w:rPr>
                            <w:t>10 l</w:t>
                          </w:r>
                        </w:smartTag>
                        <w:r w:rsidRPr="00BD5103">
                          <w:rPr>
                            <w:rFonts w:ascii="Times New Roman" w:hAnsi="Times New Roman" w:cs="Times New Roman"/>
                            <w:sz w:val="20"/>
                            <w:szCs w:val="20"/>
                          </w:rPr>
                          <w:t xml:space="preserve"> butli rezerwowych zgodnych z PN, tlenowej i podtlenku azotu na tylnej ścianie aparatu</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Min. 4 dodatkowe gniazda elektryczne 230V umożliwiające podłączenie dodatkowych urządzeń</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Zasilanie gazowe (N2O, O2, powietrze) z sieci centralnej</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Awaryjne zasilanie gazowe z butli (N2O, O2), reduktory (bez butli) w komplecie</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Manometry dotyczące ciśnienia z sieci centralnej oraz osobne dla butli rezerwowych na panelu przednim aparatu</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Zasilanie awaryjne aparatu na min. 80 minut; akumulator doładowywany w czasie pracy; wskaźnik poziomu naładowania na ekranie respiratora</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Szyna na dodatkowe akcesoria z boku aparatu</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Uchwyty 2 parowników mocowanych jednocześnie – system Selectatec</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Blokada uniemożliwiająca jednoczesną podaż dwóch środków wziewnych jednocześnie</w:t>
                        </w:r>
                      </w:p>
                    </w:tc>
                    <w:tc>
                      <w:tcPr>
                        <w:tcW w:w="1439" w:type="dxa"/>
                        <w:shd w:val="clear" w:color="auto" w:fill="auto"/>
                        <w:tcMar>
                          <w:left w:w="108" w:type="dxa"/>
                        </w:tcMar>
                      </w:tcPr>
                      <w:p w:rsidR="003109C4" w:rsidRPr="00BD5103" w:rsidRDefault="003109C4" w:rsidP="003109C4">
                        <w:pPr>
                          <w:jc w:val="center"/>
                          <w:rPr>
                            <w:rFonts w:ascii="Times New Roman" w:hAnsi="Times New Roman" w:cs="Times New Roman"/>
                            <w:sz w:val="20"/>
                            <w:szCs w:val="20"/>
                          </w:rPr>
                        </w:pPr>
                        <w:r w:rsidRPr="00BD5103">
                          <w:rPr>
                            <w:rFonts w:ascii="Times New Roman" w:hAnsi="Times New Roman" w:cs="Times New Roman"/>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vAlign w:val="center"/>
                      </w:tcPr>
                      <w:p w:rsidR="003109C4" w:rsidRPr="00BD5103" w:rsidRDefault="003109C4" w:rsidP="003109C4">
                        <w:pPr>
                          <w:rPr>
                            <w:rFonts w:ascii="Times New Roman" w:hAnsi="Times New Roman" w:cs="Times New Roman"/>
                            <w:sz w:val="20"/>
                            <w:szCs w:val="20"/>
                          </w:rPr>
                        </w:pPr>
                      </w:p>
                    </w:tc>
                    <w:tc>
                      <w:tcPr>
                        <w:tcW w:w="9406" w:type="dxa"/>
                        <w:gridSpan w:val="6"/>
                        <w:shd w:val="clear" w:color="auto" w:fill="auto"/>
                        <w:tcMar>
                          <w:left w:w="108" w:type="dxa"/>
                        </w:tcMar>
                        <w:vAlign w:val="center"/>
                      </w:tcPr>
                      <w:p w:rsidR="003109C4" w:rsidRPr="0096173B" w:rsidRDefault="003109C4" w:rsidP="003109C4">
                        <w:pPr>
                          <w:rPr>
                            <w:rFonts w:ascii="Times New Roman" w:hAnsi="Times New Roman" w:cs="Times New Roman"/>
                            <w:b/>
                            <w:sz w:val="20"/>
                            <w:szCs w:val="20"/>
                          </w:rPr>
                        </w:pPr>
                        <w:r w:rsidRPr="0096173B">
                          <w:rPr>
                            <w:rFonts w:ascii="Times New Roman" w:hAnsi="Times New Roman" w:cs="Times New Roman"/>
                            <w:b/>
                            <w:sz w:val="20"/>
                            <w:szCs w:val="20"/>
                          </w:rPr>
                          <w:t xml:space="preserve">System dystrybucji gazów </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Precyzyjne przepływomierze elektroniczne dla tlenu, podtlenku azotu, powietrza. Wyświetlanie wartości przepływów w postaci elektronicznej lub tzw. wirtualnych przepływomierzy. Zakres min. tlen, powietrze: 0-15 l/min; N2O: 0-12 l/min</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System automatycznego utrzymywania stężenia tlenu w mieszaninie oddechowej z podtlenkiem azotu na poziomie min. 25%</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Elektroniczny mieszalnik świeżych gazów zapewniający stałe stężenie tlenu przy zmianie wielkości przepływu świeżych gazów</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Funkcja ekonometru (optymalizatora) znieczulenia</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Dostosowanie do znieczulania z niskimi przepływami: ustawianie przepływu świeżych gazów od min. 200 ml/min</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rPr>
                      <w:trHeight w:val="243"/>
                    </w:trPr>
                    <w:tc>
                      <w:tcPr>
                        <w:tcW w:w="927" w:type="dxa"/>
                        <w:shd w:val="clear" w:color="auto" w:fill="auto"/>
                        <w:tcMar>
                          <w:left w:w="108" w:type="dxa"/>
                        </w:tcMar>
                        <w:vAlign w:val="center"/>
                      </w:tcPr>
                      <w:p w:rsidR="003109C4" w:rsidRPr="00BD5103" w:rsidRDefault="003109C4" w:rsidP="003109C4">
                        <w:pPr>
                          <w:rPr>
                            <w:rFonts w:ascii="Times New Roman" w:hAnsi="Times New Roman" w:cs="Times New Roman"/>
                            <w:sz w:val="20"/>
                            <w:szCs w:val="20"/>
                          </w:rPr>
                        </w:pPr>
                      </w:p>
                    </w:tc>
                    <w:tc>
                      <w:tcPr>
                        <w:tcW w:w="9406" w:type="dxa"/>
                        <w:gridSpan w:val="6"/>
                        <w:shd w:val="clear" w:color="auto" w:fill="auto"/>
                        <w:tcMar>
                          <w:left w:w="108" w:type="dxa"/>
                        </w:tcMar>
                        <w:vAlign w:val="center"/>
                      </w:tcPr>
                      <w:p w:rsidR="003109C4" w:rsidRPr="0096173B" w:rsidRDefault="003109C4" w:rsidP="003109C4">
                        <w:pPr>
                          <w:spacing w:after="0" w:line="240" w:lineRule="auto"/>
                          <w:rPr>
                            <w:rFonts w:ascii="Times New Roman" w:eastAsia="Calibri" w:hAnsi="Times New Roman" w:cs="Times New Roman"/>
                            <w:b/>
                            <w:bCs/>
                            <w:sz w:val="20"/>
                            <w:szCs w:val="20"/>
                          </w:rPr>
                        </w:pPr>
                        <w:r w:rsidRPr="0096173B">
                          <w:rPr>
                            <w:rFonts w:ascii="Times New Roman" w:hAnsi="Times New Roman" w:cs="Times New Roman"/>
                            <w:b/>
                            <w:sz w:val="20"/>
                            <w:szCs w:val="20"/>
                          </w:rPr>
                          <w:t>Układ oddechowy</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Układ oddechowy okrężny do wentylacji dorosłych i dzieci</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Układ oddechowy fabrycznie podgrzewany</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96173B">
                    <w:trPr>
                      <w:trHeight w:val="467"/>
                    </w:trPr>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Możliwość podłączenia układów bezzastawkowych, osobne wyjście bez konieczności rozłączania układu okrężnego</w:t>
                        </w:r>
                      </w:p>
                    </w:tc>
                    <w:tc>
                      <w:tcPr>
                        <w:tcW w:w="1439" w:type="dxa"/>
                        <w:shd w:val="clear" w:color="auto" w:fill="auto"/>
                        <w:tcMar>
                          <w:left w:w="108" w:type="dxa"/>
                        </w:tcMar>
                        <w:vAlign w:val="center"/>
                      </w:tcPr>
                      <w:p w:rsidR="003109C4" w:rsidRPr="00BD5103" w:rsidRDefault="0096173B" w:rsidP="0096173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003109C4"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Obejście tlenowe (bypass tlenowy) o wydajności min. 50 l/min.</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Dodatkowy, zintegrowany z aparatem niezależny przepływomierz O</w:t>
                        </w:r>
                        <w:r w:rsidRPr="00BD5103">
                          <w:rPr>
                            <w:rFonts w:ascii="Times New Roman" w:hAnsi="Times New Roman" w:cs="Times New Roman"/>
                            <w:sz w:val="20"/>
                            <w:szCs w:val="20"/>
                            <w:vertAlign w:val="subscript"/>
                          </w:rPr>
                          <w:t>2</w:t>
                        </w:r>
                        <w:r w:rsidRPr="00BD5103">
                          <w:rPr>
                            <w:rFonts w:ascii="Times New Roman" w:hAnsi="Times New Roman" w:cs="Times New Roman"/>
                            <w:sz w:val="20"/>
                            <w:szCs w:val="20"/>
                          </w:rPr>
                          <w:t xml:space="preserve"> do podaży na maskę lub wąsy tlenowe, zakres: 0-12 l/min</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Ciśnieniowa zastawka bezpieczeństwa</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 xml:space="preserve">Pochłaniacz dwutlenku węgla o budowie przeziernej o pojemności min. </w:t>
                        </w:r>
                        <w:smartTag w:uri="urn:schemas-microsoft-com:office:smarttags" w:element="metricconverter">
                          <w:smartTagPr>
                            <w:attr w:name="ProductID" w:val="1,5 l"/>
                          </w:smartTagPr>
                          <w:r w:rsidRPr="00BD5103">
                            <w:rPr>
                              <w:rFonts w:ascii="Times New Roman" w:hAnsi="Times New Roman" w:cs="Times New Roman"/>
                              <w:sz w:val="20"/>
                              <w:szCs w:val="20"/>
                            </w:rPr>
                            <w:t>1,5 l</w:t>
                          </w:r>
                        </w:smartTag>
                        <w:r w:rsidRPr="00BD5103">
                          <w:rPr>
                            <w:rFonts w:ascii="Times New Roman" w:hAnsi="Times New Roman" w:cs="Times New Roman"/>
                            <w:sz w:val="20"/>
                            <w:szCs w:val="20"/>
                          </w:rPr>
                          <w:t xml:space="preserve">. Możliwość wymiany pochłaniacza </w:t>
                        </w:r>
                        <w:r w:rsidRPr="00BD5103">
                          <w:rPr>
                            <w:rFonts w:ascii="Times New Roman" w:hAnsi="Times New Roman" w:cs="Times New Roman"/>
                            <w:sz w:val="20"/>
                            <w:szCs w:val="20"/>
                          </w:rPr>
                          <w:lastRenderedPageBreak/>
                          <w:t>w czasie pracy bez rozszczelnienia układu. Sygnalizacja odłączenia pochłaniacza.</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lastRenderedPageBreak/>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Możliwość stosowania zamiennych pochłaniaczy wielorazowych i jednorazowych podczas znieczulenia bez rozszczelnienia układu i bez konieczności użycia narzędzi</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96173B">
                    <w:trPr>
                      <w:trHeight w:val="474"/>
                    </w:trPr>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 xml:space="preserve">Wizualizacja zastawek wdechowej i wydechowej w układzie okrężnym. Możliwość demontażu do czyszczenia i sterylizacji. </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Eliminacja gazów anestetycznych poza salę operacyjną</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3109C4" w:rsidRPr="00BD5103" w:rsidTr="00A45629">
                    <w:tc>
                      <w:tcPr>
                        <w:tcW w:w="927" w:type="dxa"/>
                        <w:shd w:val="clear" w:color="auto" w:fill="auto"/>
                        <w:tcMar>
                          <w:left w:w="108" w:type="dxa"/>
                        </w:tcMar>
                      </w:tcPr>
                      <w:p w:rsidR="003109C4" w:rsidRPr="00BD5103" w:rsidRDefault="003109C4" w:rsidP="003109C4">
                        <w:pPr>
                          <w:numPr>
                            <w:ilvl w:val="0"/>
                            <w:numId w:val="22"/>
                          </w:numPr>
                          <w:spacing w:after="0" w:line="240" w:lineRule="auto"/>
                          <w:rPr>
                            <w:rFonts w:ascii="Times New Roman" w:hAnsi="Times New Roman" w:cs="Times New Roman"/>
                            <w:sz w:val="20"/>
                            <w:szCs w:val="20"/>
                          </w:rPr>
                        </w:pPr>
                      </w:p>
                    </w:tc>
                    <w:tc>
                      <w:tcPr>
                        <w:tcW w:w="9406" w:type="dxa"/>
                        <w:gridSpan w:val="6"/>
                        <w:shd w:val="clear" w:color="auto" w:fill="auto"/>
                        <w:tcMar>
                          <w:left w:w="108" w:type="dxa"/>
                        </w:tcMar>
                      </w:tcPr>
                      <w:p w:rsidR="003109C4" w:rsidRPr="00BD5103" w:rsidRDefault="003109C4" w:rsidP="003109C4">
                        <w:pPr>
                          <w:rPr>
                            <w:rFonts w:ascii="Times New Roman" w:hAnsi="Times New Roman" w:cs="Times New Roman"/>
                            <w:sz w:val="20"/>
                            <w:szCs w:val="20"/>
                          </w:rPr>
                        </w:pPr>
                        <w:r w:rsidRPr="00BD5103">
                          <w:rPr>
                            <w:rFonts w:ascii="Times New Roman" w:hAnsi="Times New Roman" w:cs="Times New Roman"/>
                            <w:sz w:val="20"/>
                            <w:szCs w:val="20"/>
                          </w:rPr>
                          <w:t>Respirator anestetyczny napędzany pneumatycznie, sterowany mikroprocesorowo</w:t>
                        </w:r>
                      </w:p>
                    </w:tc>
                    <w:tc>
                      <w:tcPr>
                        <w:tcW w:w="1439"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3109C4" w:rsidRPr="00BD5103" w:rsidRDefault="003109C4" w:rsidP="003109C4">
                        <w:pPr>
                          <w:spacing w:after="0" w:line="240" w:lineRule="auto"/>
                          <w:jc w:val="center"/>
                          <w:rPr>
                            <w:rFonts w:ascii="Times New Roman" w:eastAsia="Calibri" w:hAnsi="Times New Roman" w:cs="Times New Roman"/>
                            <w:b/>
                            <w:bCs/>
                            <w:sz w:val="20"/>
                            <w:szCs w:val="20"/>
                          </w:rPr>
                        </w:pPr>
                      </w:p>
                    </w:tc>
                  </w:tr>
                  <w:tr w:rsidR="00506C9A" w:rsidRPr="00BD5103" w:rsidTr="00A45629">
                    <w:tc>
                      <w:tcPr>
                        <w:tcW w:w="927" w:type="dxa"/>
                        <w:shd w:val="clear" w:color="auto" w:fill="auto"/>
                        <w:tcMar>
                          <w:left w:w="108" w:type="dxa"/>
                        </w:tcMar>
                        <w:vAlign w:val="center"/>
                      </w:tcPr>
                      <w:p w:rsidR="00506C9A" w:rsidRPr="00BD5103" w:rsidRDefault="00506C9A" w:rsidP="00506C9A">
                        <w:pPr>
                          <w:rPr>
                            <w:rFonts w:ascii="Times New Roman" w:hAnsi="Times New Roman" w:cs="Times New Roman"/>
                            <w:sz w:val="20"/>
                            <w:szCs w:val="20"/>
                          </w:rPr>
                        </w:pPr>
                      </w:p>
                    </w:tc>
                    <w:tc>
                      <w:tcPr>
                        <w:tcW w:w="9406" w:type="dxa"/>
                        <w:gridSpan w:val="6"/>
                        <w:tcBorders>
                          <w:bottom w:val="nil"/>
                        </w:tcBorders>
                        <w:shd w:val="clear" w:color="auto" w:fill="auto"/>
                        <w:tcMar>
                          <w:left w:w="108" w:type="dxa"/>
                        </w:tcMar>
                      </w:tcPr>
                      <w:p w:rsidR="00506C9A" w:rsidRPr="00BD5103" w:rsidRDefault="00506C9A" w:rsidP="00506C9A">
                        <w:pPr>
                          <w:ind w:left="360"/>
                          <w:rPr>
                            <w:rFonts w:ascii="Times New Roman" w:hAnsi="Times New Roman" w:cs="Times New Roman"/>
                            <w:b/>
                            <w:sz w:val="20"/>
                            <w:szCs w:val="20"/>
                          </w:rPr>
                        </w:pPr>
                        <w:r w:rsidRPr="00BD5103">
                          <w:rPr>
                            <w:rFonts w:ascii="Times New Roman" w:hAnsi="Times New Roman" w:cs="Times New Roman"/>
                            <w:b/>
                            <w:sz w:val="20"/>
                            <w:szCs w:val="20"/>
                          </w:rPr>
                          <w:t>Tryby wentylacji</w:t>
                        </w:r>
                      </w:p>
                    </w:tc>
                    <w:tc>
                      <w:tcPr>
                        <w:tcW w:w="1439" w:type="dxa"/>
                        <w:shd w:val="clear" w:color="auto" w:fill="auto"/>
                        <w:tcMar>
                          <w:left w:w="108" w:type="dxa"/>
                        </w:tcMar>
                        <w:vAlign w:val="center"/>
                      </w:tcPr>
                      <w:p w:rsidR="00506C9A" w:rsidRPr="00BD5103" w:rsidRDefault="00506C9A" w:rsidP="00506C9A">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506C9A" w:rsidRPr="00BD5103" w:rsidRDefault="00506C9A" w:rsidP="00506C9A">
                        <w:pPr>
                          <w:spacing w:after="0" w:line="240" w:lineRule="auto"/>
                          <w:jc w:val="center"/>
                          <w:rPr>
                            <w:rFonts w:ascii="Times New Roman" w:eastAsia="Calibri" w:hAnsi="Times New Roman" w:cs="Times New Roman"/>
                            <w:b/>
                            <w:bCs/>
                            <w:sz w:val="20"/>
                            <w:szCs w:val="20"/>
                          </w:rPr>
                        </w:pPr>
                      </w:p>
                    </w:tc>
                  </w:tr>
                  <w:tr w:rsidR="00506C9A" w:rsidRPr="00BD5103" w:rsidTr="00A45629">
                    <w:tc>
                      <w:tcPr>
                        <w:tcW w:w="927" w:type="dxa"/>
                        <w:shd w:val="clear" w:color="auto" w:fill="auto"/>
                        <w:tcMar>
                          <w:left w:w="108" w:type="dxa"/>
                        </w:tcMar>
                        <w:vAlign w:val="center"/>
                      </w:tcPr>
                      <w:p w:rsidR="00506C9A" w:rsidRPr="00BD5103" w:rsidRDefault="00506C9A" w:rsidP="00506C9A">
                        <w:pPr>
                          <w:pStyle w:val="Akapitzlist"/>
                          <w:numPr>
                            <w:ilvl w:val="0"/>
                            <w:numId w:val="22"/>
                          </w:numPr>
                          <w:rPr>
                            <w:rFonts w:ascii="Times New Roman" w:hAnsi="Times New Roman" w:cs="Times New Roman"/>
                            <w:sz w:val="20"/>
                            <w:szCs w:val="20"/>
                          </w:rPr>
                        </w:pPr>
                      </w:p>
                    </w:tc>
                    <w:tc>
                      <w:tcPr>
                        <w:tcW w:w="9406" w:type="dxa"/>
                        <w:gridSpan w:val="6"/>
                        <w:shd w:val="clear" w:color="auto" w:fill="auto"/>
                        <w:tcMar>
                          <w:left w:w="108" w:type="dxa"/>
                        </w:tcMar>
                      </w:tcPr>
                      <w:p w:rsidR="00506C9A" w:rsidRPr="00BD5103" w:rsidRDefault="00506C9A" w:rsidP="00506C9A">
                        <w:pPr>
                          <w:rPr>
                            <w:rFonts w:ascii="Times New Roman" w:hAnsi="Times New Roman" w:cs="Times New Roman"/>
                            <w:sz w:val="20"/>
                            <w:szCs w:val="20"/>
                          </w:rPr>
                        </w:pPr>
                        <w:r w:rsidRPr="00BD5103">
                          <w:rPr>
                            <w:rFonts w:ascii="Times New Roman" w:hAnsi="Times New Roman" w:cs="Times New Roman"/>
                            <w:sz w:val="20"/>
                            <w:szCs w:val="20"/>
                          </w:rPr>
                          <w:t>Możliwość prowadzenia wentylacji ręcznej natychmiast po przełączeniu z wentylacji mechanicznej przy pomocy dźwigni</w:t>
                        </w:r>
                      </w:p>
                    </w:tc>
                    <w:tc>
                      <w:tcPr>
                        <w:tcW w:w="1439" w:type="dxa"/>
                        <w:shd w:val="clear" w:color="auto" w:fill="auto"/>
                        <w:tcMar>
                          <w:left w:w="108" w:type="dxa"/>
                        </w:tcMar>
                        <w:vAlign w:val="center"/>
                      </w:tcPr>
                      <w:p w:rsidR="00506C9A" w:rsidRPr="00BD5103" w:rsidRDefault="00506C9A" w:rsidP="00506C9A">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506C9A" w:rsidRPr="00BD5103" w:rsidRDefault="00506C9A" w:rsidP="00506C9A">
                        <w:pPr>
                          <w:spacing w:after="0" w:line="240" w:lineRule="auto"/>
                          <w:jc w:val="center"/>
                          <w:rPr>
                            <w:rFonts w:ascii="Times New Roman" w:eastAsia="Calibri" w:hAnsi="Times New Roman" w:cs="Times New Roman"/>
                            <w:b/>
                            <w:bCs/>
                            <w:sz w:val="20"/>
                            <w:szCs w:val="20"/>
                          </w:rPr>
                        </w:pPr>
                      </w:p>
                    </w:tc>
                  </w:tr>
                  <w:tr w:rsidR="00506C9A" w:rsidRPr="00BD5103" w:rsidTr="00A45629">
                    <w:tc>
                      <w:tcPr>
                        <w:tcW w:w="927" w:type="dxa"/>
                        <w:shd w:val="clear" w:color="auto" w:fill="auto"/>
                        <w:tcMar>
                          <w:left w:w="108" w:type="dxa"/>
                        </w:tcMar>
                        <w:vAlign w:val="center"/>
                      </w:tcPr>
                      <w:p w:rsidR="00506C9A" w:rsidRPr="00BD5103" w:rsidRDefault="00506C9A" w:rsidP="00506C9A">
                        <w:pPr>
                          <w:jc w:val="right"/>
                          <w:rPr>
                            <w:rFonts w:ascii="Times New Roman" w:hAnsi="Times New Roman" w:cs="Times New Roman"/>
                            <w:sz w:val="20"/>
                            <w:szCs w:val="20"/>
                          </w:rPr>
                        </w:pPr>
                        <w:r w:rsidRPr="00BD5103">
                          <w:rPr>
                            <w:rFonts w:ascii="Times New Roman" w:hAnsi="Times New Roman" w:cs="Times New Roman"/>
                            <w:sz w:val="20"/>
                            <w:szCs w:val="20"/>
                          </w:rPr>
                          <w:t>33.</w:t>
                        </w:r>
                      </w:p>
                    </w:tc>
                    <w:tc>
                      <w:tcPr>
                        <w:tcW w:w="9406" w:type="dxa"/>
                        <w:gridSpan w:val="6"/>
                        <w:shd w:val="clear" w:color="auto" w:fill="auto"/>
                        <w:tcMar>
                          <w:left w:w="108" w:type="dxa"/>
                        </w:tcMar>
                      </w:tcPr>
                      <w:p w:rsidR="00506C9A" w:rsidRPr="00BD5103" w:rsidRDefault="00506C9A" w:rsidP="00506C9A">
                        <w:pPr>
                          <w:rPr>
                            <w:rFonts w:ascii="Times New Roman" w:hAnsi="Times New Roman" w:cs="Times New Roman"/>
                            <w:sz w:val="20"/>
                            <w:szCs w:val="20"/>
                          </w:rPr>
                        </w:pPr>
                        <w:r w:rsidRPr="00BD5103">
                          <w:rPr>
                            <w:rFonts w:ascii="Times New Roman" w:hAnsi="Times New Roman" w:cs="Times New Roman"/>
                            <w:sz w:val="20"/>
                            <w:szCs w:val="20"/>
                          </w:rPr>
                          <w:t>Wentylacja kontrolowana objętością VCV</w:t>
                        </w:r>
                      </w:p>
                    </w:tc>
                    <w:tc>
                      <w:tcPr>
                        <w:tcW w:w="1439" w:type="dxa"/>
                        <w:shd w:val="clear" w:color="auto" w:fill="auto"/>
                        <w:tcMar>
                          <w:left w:w="108" w:type="dxa"/>
                        </w:tcMar>
                        <w:vAlign w:val="center"/>
                      </w:tcPr>
                      <w:p w:rsidR="00506C9A" w:rsidRPr="00BD5103" w:rsidRDefault="00506C9A" w:rsidP="00506C9A">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506C9A" w:rsidRPr="00BD5103" w:rsidRDefault="00506C9A" w:rsidP="00506C9A">
                        <w:pPr>
                          <w:spacing w:after="0" w:line="240" w:lineRule="auto"/>
                          <w:jc w:val="center"/>
                          <w:rPr>
                            <w:rFonts w:ascii="Times New Roman" w:eastAsia="Calibri" w:hAnsi="Times New Roman" w:cs="Times New Roman"/>
                            <w:b/>
                            <w:bCs/>
                            <w:sz w:val="20"/>
                            <w:szCs w:val="20"/>
                          </w:rPr>
                        </w:pPr>
                      </w:p>
                    </w:tc>
                  </w:tr>
                  <w:tr w:rsidR="00506C9A" w:rsidRPr="00BD5103" w:rsidTr="00A45629">
                    <w:tc>
                      <w:tcPr>
                        <w:tcW w:w="927" w:type="dxa"/>
                        <w:shd w:val="clear" w:color="auto" w:fill="auto"/>
                        <w:tcMar>
                          <w:left w:w="108" w:type="dxa"/>
                        </w:tcMar>
                        <w:vAlign w:val="center"/>
                      </w:tcPr>
                      <w:p w:rsidR="00506C9A" w:rsidRPr="00BD5103" w:rsidRDefault="00506C9A" w:rsidP="00506C9A">
                        <w:pPr>
                          <w:jc w:val="right"/>
                          <w:rPr>
                            <w:rFonts w:ascii="Times New Roman" w:hAnsi="Times New Roman" w:cs="Times New Roman"/>
                            <w:sz w:val="20"/>
                            <w:szCs w:val="20"/>
                          </w:rPr>
                        </w:pPr>
                        <w:r w:rsidRPr="00BD5103">
                          <w:rPr>
                            <w:rFonts w:ascii="Times New Roman" w:hAnsi="Times New Roman" w:cs="Times New Roman"/>
                            <w:sz w:val="20"/>
                            <w:szCs w:val="20"/>
                          </w:rPr>
                          <w:t>34.</w:t>
                        </w:r>
                      </w:p>
                    </w:tc>
                    <w:tc>
                      <w:tcPr>
                        <w:tcW w:w="9406" w:type="dxa"/>
                        <w:gridSpan w:val="6"/>
                        <w:shd w:val="clear" w:color="auto" w:fill="auto"/>
                        <w:tcMar>
                          <w:left w:w="108" w:type="dxa"/>
                        </w:tcMar>
                      </w:tcPr>
                      <w:p w:rsidR="00506C9A" w:rsidRPr="00BD5103" w:rsidRDefault="00506C9A" w:rsidP="00506C9A">
                        <w:pPr>
                          <w:rPr>
                            <w:rFonts w:ascii="Times New Roman" w:hAnsi="Times New Roman" w:cs="Times New Roman"/>
                            <w:sz w:val="20"/>
                            <w:szCs w:val="20"/>
                          </w:rPr>
                        </w:pPr>
                        <w:r w:rsidRPr="00BD5103">
                          <w:rPr>
                            <w:rFonts w:ascii="Times New Roman" w:hAnsi="Times New Roman" w:cs="Times New Roman"/>
                            <w:sz w:val="20"/>
                            <w:szCs w:val="20"/>
                          </w:rPr>
                          <w:t>Wentylacja kontrolowana ciśnieniem PCV</w:t>
                        </w:r>
                      </w:p>
                    </w:tc>
                    <w:tc>
                      <w:tcPr>
                        <w:tcW w:w="1439" w:type="dxa"/>
                        <w:shd w:val="clear" w:color="auto" w:fill="auto"/>
                        <w:tcMar>
                          <w:left w:w="108" w:type="dxa"/>
                        </w:tcMar>
                        <w:vAlign w:val="center"/>
                      </w:tcPr>
                      <w:p w:rsidR="00506C9A" w:rsidRPr="00BD5103" w:rsidRDefault="00506C9A" w:rsidP="00506C9A">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506C9A" w:rsidRPr="00BD5103" w:rsidRDefault="00506C9A" w:rsidP="00506C9A">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35.</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Wentylacja  w trybie SIMV ze wspomaganiem PS</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36.</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Tryb wentylacji PSV z zabezpieczeniem na wypadek bezdechu</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37.</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Wentylacja w trybie kontrolowanym ciśnieniem z gwarantowaną objętością: PCV-VG</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rPr>
                            <w:rFonts w:ascii="Times New Roman" w:hAnsi="Times New Roman" w:cs="Times New Roman"/>
                            <w:sz w:val="20"/>
                            <w:szCs w:val="20"/>
                          </w:rPr>
                        </w:pPr>
                      </w:p>
                    </w:tc>
                    <w:tc>
                      <w:tcPr>
                        <w:tcW w:w="9406" w:type="dxa"/>
                        <w:gridSpan w:val="6"/>
                        <w:shd w:val="clear" w:color="auto" w:fill="auto"/>
                        <w:tcMar>
                          <w:left w:w="108" w:type="dxa"/>
                        </w:tcMar>
                      </w:tcPr>
                      <w:p w:rsidR="0096173B" w:rsidRPr="00BD5103" w:rsidRDefault="0096173B" w:rsidP="0096173B">
                        <w:pPr>
                          <w:ind w:left="360"/>
                          <w:rPr>
                            <w:rFonts w:ascii="Times New Roman" w:hAnsi="Times New Roman" w:cs="Times New Roman"/>
                            <w:b/>
                            <w:sz w:val="20"/>
                            <w:szCs w:val="20"/>
                          </w:rPr>
                        </w:pPr>
                        <w:r w:rsidRPr="00BD5103">
                          <w:rPr>
                            <w:rFonts w:ascii="Times New Roman" w:hAnsi="Times New Roman" w:cs="Times New Roman"/>
                            <w:b/>
                            <w:sz w:val="20"/>
                            <w:szCs w:val="20"/>
                          </w:rPr>
                          <w:t>Regulacje</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38.</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Dodatnie ciśnienie końcowo wydechowe PEEP (podać zakres) min. 3 do 30 cmH2O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39.</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Reg. Stosunku wdechu do wydechu – podać zakres, min 4:1 do 1:8</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40.</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Reg. częstości oddechu (podać zakres) min 4 do 90 odd./min</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41.</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Reg. ciśnienia wdechowego od min 5 do 65 cmH2O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42.</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Reg. ciśnienia wspomagania od min 3 do 60 cmH2O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lastRenderedPageBreak/>
                          <w:t>43.</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Reg. objętości oddechowej (podać zakres) min: 20 – 1500 ml</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44.</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Regulacja czasu wdechu od min 0,3 do 5 sek.</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45.</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Reg. pauzy wdechowej w zakresie min 5-60%</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46.</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Reg. czułości wyzwalani</w:t>
                        </w:r>
                        <w:r>
                          <w:rPr>
                            <w:rFonts w:ascii="Times New Roman" w:hAnsi="Times New Roman" w:cs="Times New Roman"/>
                            <w:sz w:val="20"/>
                            <w:szCs w:val="20"/>
                          </w:rPr>
                          <w:t xml:space="preserve">a w zakresie min.  </w:t>
                        </w:r>
                        <w:r w:rsidRPr="00BD5103">
                          <w:rPr>
                            <w:rFonts w:ascii="Times New Roman" w:hAnsi="Times New Roman" w:cs="Times New Roman"/>
                            <w:sz w:val="20"/>
                            <w:szCs w:val="20"/>
                          </w:rPr>
                          <w:t>0,5 - 15 l/min</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47.</w:t>
                        </w: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Reg. czułości wyzwalania ciśnieniowego w zakresie min. 1 - 15 cmH2O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rPr>
                            <w:rFonts w:ascii="Times New Roman" w:hAnsi="Times New Roman" w:cs="Times New Roman"/>
                            <w:sz w:val="20"/>
                            <w:szCs w:val="20"/>
                          </w:rPr>
                        </w:pPr>
                        <w:r w:rsidRPr="00BD5103">
                          <w:rPr>
                            <w:rFonts w:ascii="Times New Roman" w:hAnsi="Times New Roman" w:cs="Times New Roman"/>
                            <w:sz w:val="20"/>
                            <w:szCs w:val="20"/>
                          </w:rPr>
                          <w:t xml:space="preserve">  </w:t>
                        </w:r>
                      </w:p>
                    </w:tc>
                    <w:tc>
                      <w:tcPr>
                        <w:tcW w:w="9406" w:type="dxa"/>
                        <w:gridSpan w:val="6"/>
                        <w:shd w:val="clear" w:color="auto" w:fill="auto"/>
                        <w:tcMar>
                          <w:left w:w="108" w:type="dxa"/>
                        </w:tcMar>
                        <w:vAlign w:val="center"/>
                      </w:tcPr>
                      <w:p w:rsidR="0096173B" w:rsidRPr="00BD5103" w:rsidRDefault="0096173B" w:rsidP="0096173B">
                        <w:pPr>
                          <w:ind w:left="360"/>
                          <w:rPr>
                            <w:rFonts w:ascii="Times New Roman" w:hAnsi="Times New Roman" w:cs="Times New Roman"/>
                            <w:sz w:val="20"/>
                            <w:szCs w:val="20"/>
                          </w:rPr>
                        </w:pPr>
                        <w:r w:rsidRPr="00BD5103">
                          <w:rPr>
                            <w:rFonts w:ascii="Times New Roman" w:hAnsi="Times New Roman" w:cs="Times New Roman"/>
                            <w:b/>
                            <w:sz w:val="20"/>
                            <w:szCs w:val="20"/>
                          </w:rPr>
                          <w:t>Alarmy</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 xml:space="preserve"> 48.</w:t>
                        </w:r>
                      </w:p>
                    </w:tc>
                    <w:tc>
                      <w:tcPr>
                        <w:tcW w:w="9406" w:type="dxa"/>
                        <w:gridSpan w:val="6"/>
                        <w:shd w:val="clear" w:color="auto" w:fill="auto"/>
                        <w:tcMar>
                          <w:left w:w="108" w:type="dxa"/>
                        </w:tcMar>
                      </w:tcPr>
                      <w:p w:rsidR="0096173B" w:rsidRPr="00BD5103" w:rsidRDefault="0096173B" w:rsidP="0096173B">
                        <w:pPr>
                          <w:spacing w:line="240" w:lineRule="auto"/>
                          <w:rPr>
                            <w:rFonts w:ascii="Times New Roman" w:hAnsi="Times New Roman" w:cs="Times New Roman"/>
                            <w:sz w:val="20"/>
                            <w:szCs w:val="20"/>
                          </w:rPr>
                        </w:pPr>
                        <w:r w:rsidRPr="00BD5103">
                          <w:rPr>
                            <w:rFonts w:ascii="Times New Roman" w:hAnsi="Times New Roman" w:cs="Times New Roman"/>
                            <w:sz w:val="20"/>
                            <w:szCs w:val="20"/>
                          </w:rPr>
                          <w:t>Alarm niskiej i wysokiej objętości minutowej MV</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Times New Roman" w:hAnsi="Times New Roman" w:cs="Times New Roman"/>
                            <w:sz w:val="20"/>
                            <w:szCs w:val="20"/>
                            <w:lang w:eastAsia="zh-CN"/>
                          </w:rPr>
                          <w:t xml:space="preserve">TAK,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49.</w:t>
                        </w:r>
                      </w:p>
                    </w:tc>
                    <w:tc>
                      <w:tcPr>
                        <w:tcW w:w="9406" w:type="dxa"/>
                        <w:gridSpan w:val="6"/>
                        <w:shd w:val="clear" w:color="auto" w:fill="auto"/>
                        <w:tcMar>
                          <w:left w:w="108" w:type="dxa"/>
                        </w:tcMar>
                      </w:tcPr>
                      <w:p w:rsidR="0096173B" w:rsidRPr="00BD5103" w:rsidRDefault="0096173B" w:rsidP="0096173B">
                        <w:pPr>
                          <w:spacing w:line="240" w:lineRule="auto"/>
                          <w:rPr>
                            <w:rFonts w:ascii="Times New Roman" w:hAnsi="Times New Roman" w:cs="Times New Roman"/>
                            <w:sz w:val="20"/>
                            <w:szCs w:val="20"/>
                          </w:rPr>
                        </w:pPr>
                        <w:r w:rsidRPr="00BD5103">
                          <w:rPr>
                            <w:rFonts w:ascii="Times New Roman" w:hAnsi="Times New Roman" w:cs="Times New Roman"/>
                            <w:sz w:val="20"/>
                            <w:szCs w:val="20"/>
                          </w:rPr>
                          <w:t>Alarm niskiej i wysokiej objętości pojedynczego oddechu TV</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rPr>
                      <w:trHeight w:val="254"/>
                    </w:trPr>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50.</w:t>
                        </w:r>
                      </w:p>
                    </w:tc>
                    <w:tc>
                      <w:tcPr>
                        <w:tcW w:w="9406" w:type="dxa"/>
                        <w:gridSpan w:val="6"/>
                        <w:shd w:val="clear" w:color="auto" w:fill="auto"/>
                        <w:tcMar>
                          <w:left w:w="108" w:type="dxa"/>
                        </w:tcMar>
                      </w:tcPr>
                      <w:p w:rsidR="0096173B" w:rsidRPr="00BD5103" w:rsidRDefault="0096173B" w:rsidP="0096173B">
                        <w:pPr>
                          <w:spacing w:line="240" w:lineRule="auto"/>
                          <w:rPr>
                            <w:rFonts w:ascii="Times New Roman" w:hAnsi="Times New Roman" w:cs="Times New Roman"/>
                            <w:sz w:val="20"/>
                            <w:szCs w:val="20"/>
                          </w:rPr>
                        </w:pPr>
                        <w:r w:rsidRPr="00BD5103">
                          <w:rPr>
                            <w:rFonts w:ascii="Times New Roman" w:hAnsi="Times New Roman" w:cs="Times New Roman"/>
                            <w:sz w:val="20"/>
                            <w:szCs w:val="20"/>
                          </w:rPr>
                          <w:t>Alarm niskiej i wysokiej częstości oddechów f</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51.</w:t>
                        </w:r>
                      </w:p>
                    </w:tc>
                    <w:tc>
                      <w:tcPr>
                        <w:tcW w:w="9406" w:type="dxa"/>
                        <w:gridSpan w:val="6"/>
                        <w:shd w:val="clear" w:color="auto" w:fill="auto"/>
                        <w:tcMar>
                          <w:left w:w="108" w:type="dxa"/>
                        </w:tcMar>
                      </w:tcPr>
                      <w:p w:rsidR="0096173B" w:rsidRPr="00BD5103" w:rsidRDefault="0096173B" w:rsidP="0096173B">
                        <w:pPr>
                          <w:spacing w:line="240" w:lineRule="auto"/>
                          <w:rPr>
                            <w:rFonts w:ascii="Times New Roman" w:hAnsi="Times New Roman" w:cs="Times New Roman"/>
                            <w:sz w:val="20"/>
                            <w:szCs w:val="20"/>
                          </w:rPr>
                        </w:pPr>
                        <w:r w:rsidRPr="00BD5103">
                          <w:rPr>
                            <w:rFonts w:ascii="Times New Roman" w:hAnsi="Times New Roman" w:cs="Times New Roman"/>
                            <w:sz w:val="20"/>
                            <w:szCs w:val="20"/>
                          </w:rPr>
                          <w:t>Alarm minimalnego i maksymalnego ciśnienia wdechowego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52.</w:t>
                        </w:r>
                      </w:p>
                    </w:tc>
                    <w:tc>
                      <w:tcPr>
                        <w:tcW w:w="9406" w:type="dxa"/>
                        <w:gridSpan w:val="6"/>
                        <w:shd w:val="clear" w:color="auto" w:fill="auto"/>
                        <w:tcMar>
                          <w:left w:w="108" w:type="dxa"/>
                        </w:tcMar>
                      </w:tcPr>
                      <w:p w:rsidR="0096173B" w:rsidRPr="00BD5103" w:rsidRDefault="0096173B" w:rsidP="0096173B">
                        <w:pPr>
                          <w:spacing w:line="240" w:lineRule="auto"/>
                          <w:rPr>
                            <w:rFonts w:ascii="Times New Roman" w:hAnsi="Times New Roman" w:cs="Times New Roman"/>
                            <w:sz w:val="20"/>
                            <w:szCs w:val="20"/>
                          </w:rPr>
                        </w:pPr>
                        <w:r w:rsidRPr="00BD5103">
                          <w:rPr>
                            <w:rFonts w:ascii="Times New Roman" w:hAnsi="Times New Roman" w:cs="Times New Roman"/>
                            <w:sz w:val="20"/>
                            <w:szCs w:val="20"/>
                          </w:rPr>
                          <w:t>Alarm braku zasilania w energię elektryczną</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53.</w:t>
                        </w:r>
                      </w:p>
                    </w:tc>
                    <w:tc>
                      <w:tcPr>
                        <w:tcW w:w="9406" w:type="dxa"/>
                        <w:gridSpan w:val="6"/>
                        <w:shd w:val="clear" w:color="auto" w:fill="auto"/>
                        <w:tcMar>
                          <w:left w:w="108" w:type="dxa"/>
                        </w:tcMar>
                      </w:tcPr>
                      <w:p w:rsidR="0096173B" w:rsidRPr="00BD5103" w:rsidRDefault="0096173B" w:rsidP="0096173B">
                        <w:pPr>
                          <w:spacing w:line="240" w:lineRule="auto"/>
                          <w:rPr>
                            <w:rFonts w:ascii="Times New Roman" w:hAnsi="Times New Roman" w:cs="Times New Roman"/>
                            <w:sz w:val="20"/>
                            <w:szCs w:val="20"/>
                          </w:rPr>
                        </w:pPr>
                        <w:r w:rsidRPr="00BD5103">
                          <w:rPr>
                            <w:rFonts w:ascii="Times New Roman" w:hAnsi="Times New Roman" w:cs="Times New Roman"/>
                            <w:sz w:val="20"/>
                            <w:szCs w:val="20"/>
                          </w:rPr>
                          <w:t>Alarm Apnea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54.</w:t>
                        </w:r>
                      </w:p>
                    </w:tc>
                    <w:tc>
                      <w:tcPr>
                        <w:tcW w:w="9406" w:type="dxa"/>
                        <w:gridSpan w:val="6"/>
                        <w:shd w:val="clear" w:color="auto" w:fill="auto"/>
                        <w:tcMar>
                          <w:left w:w="108" w:type="dxa"/>
                        </w:tcMar>
                      </w:tcPr>
                      <w:p w:rsidR="0096173B" w:rsidRPr="00BD5103" w:rsidRDefault="0096173B" w:rsidP="0096173B">
                        <w:pPr>
                          <w:spacing w:line="240" w:lineRule="auto"/>
                          <w:rPr>
                            <w:rFonts w:ascii="Times New Roman" w:hAnsi="Times New Roman" w:cs="Times New Roman"/>
                            <w:sz w:val="20"/>
                            <w:szCs w:val="20"/>
                          </w:rPr>
                        </w:pPr>
                        <w:r w:rsidRPr="00BD5103">
                          <w:rPr>
                            <w:rFonts w:ascii="Times New Roman" w:hAnsi="Times New Roman" w:cs="Times New Roman"/>
                            <w:sz w:val="20"/>
                            <w:szCs w:val="20"/>
                          </w:rPr>
                          <w:t>Alarm minimalnego i maksymalnego stężenia tlenu</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55.</w:t>
                        </w:r>
                      </w:p>
                    </w:tc>
                    <w:tc>
                      <w:tcPr>
                        <w:tcW w:w="9406" w:type="dxa"/>
                        <w:gridSpan w:val="6"/>
                        <w:shd w:val="clear" w:color="auto" w:fill="auto"/>
                        <w:tcMar>
                          <w:left w:w="108" w:type="dxa"/>
                        </w:tcMar>
                      </w:tcPr>
                      <w:p w:rsidR="0096173B" w:rsidRPr="00BD5103" w:rsidRDefault="0096173B" w:rsidP="0096173B">
                        <w:pPr>
                          <w:spacing w:line="240" w:lineRule="auto"/>
                          <w:rPr>
                            <w:rFonts w:ascii="Times New Roman" w:hAnsi="Times New Roman" w:cs="Times New Roman"/>
                            <w:sz w:val="20"/>
                            <w:szCs w:val="20"/>
                          </w:rPr>
                        </w:pPr>
                        <w:r w:rsidRPr="00BD5103">
                          <w:rPr>
                            <w:rFonts w:ascii="Times New Roman" w:hAnsi="Times New Roman" w:cs="Times New Roman"/>
                            <w:sz w:val="20"/>
                            <w:szCs w:val="20"/>
                          </w:rPr>
                          <w:t>Alarm nieprawidłowego montażu lub odłączonego pochłaniacza CO2</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96173B">
                    <w:trPr>
                      <w:trHeight w:val="140"/>
                    </w:trPr>
                    <w:tc>
                      <w:tcPr>
                        <w:tcW w:w="927" w:type="dxa"/>
                        <w:shd w:val="clear" w:color="auto" w:fill="auto"/>
                        <w:tcMar>
                          <w:left w:w="108" w:type="dxa"/>
                        </w:tcMar>
                        <w:vAlign w:val="center"/>
                      </w:tcPr>
                      <w:p w:rsidR="0096173B" w:rsidRPr="00BD5103" w:rsidRDefault="0096173B" w:rsidP="0096173B">
                        <w:pPr>
                          <w:jc w:val="right"/>
                          <w:rPr>
                            <w:rFonts w:ascii="Times New Roman" w:hAnsi="Times New Roman" w:cs="Times New Roman"/>
                            <w:sz w:val="20"/>
                            <w:szCs w:val="20"/>
                          </w:rPr>
                        </w:pPr>
                        <w:r w:rsidRPr="00BD5103">
                          <w:rPr>
                            <w:rFonts w:ascii="Times New Roman" w:hAnsi="Times New Roman" w:cs="Times New Roman"/>
                            <w:sz w:val="20"/>
                            <w:szCs w:val="20"/>
                          </w:rPr>
                          <w:t>56.</w:t>
                        </w:r>
                      </w:p>
                    </w:tc>
                    <w:tc>
                      <w:tcPr>
                        <w:tcW w:w="9406" w:type="dxa"/>
                        <w:gridSpan w:val="6"/>
                        <w:shd w:val="clear" w:color="auto" w:fill="auto"/>
                        <w:tcMar>
                          <w:left w:w="108" w:type="dxa"/>
                        </w:tcMar>
                      </w:tcPr>
                      <w:p w:rsidR="0096173B" w:rsidRPr="00BD5103" w:rsidRDefault="0096173B" w:rsidP="0096173B">
                        <w:pPr>
                          <w:spacing w:line="240" w:lineRule="auto"/>
                          <w:rPr>
                            <w:rFonts w:ascii="Times New Roman" w:hAnsi="Times New Roman" w:cs="Times New Roman"/>
                            <w:sz w:val="20"/>
                            <w:szCs w:val="20"/>
                          </w:rPr>
                        </w:pPr>
                        <w:r w:rsidRPr="00BD5103">
                          <w:rPr>
                            <w:rFonts w:ascii="Times New Roman" w:hAnsi="Times New Roman" w:cs="Times New Roman"/>
                            <w:sz w:val="20"/>
                            <w:szCs w:val="20"/>
                          </w:rPr>
                          <w:t>Automatyczny zapis z możliwością łatwego odczytu min. 100 ostatnich komunikatów o alarmach i błędach</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rPr>
                            <w:rFonts w:ascii="Times New Roman" w:eastAsia="Calibri" w:hAnsi="Times New Roman" w:cs="Times New Roman"/>
                            <w:b/>
                            <w:bCs/>
                            <w:sz w:val="20"/>
                            <w:szCs w:val="20"/>
                          </w:rPr>
                        </w:pPr>
                      </w:p>
                    </w:tc>
                  </w:tr>
                  <w:tr w:rsidR="0096173B" w:rsidRPr="00BD5103" w:rsidTr="0096173B">
                    <w:trPr>
                      <w:trHeight w:val="161"/>
                    </w:trPr>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b/>
                            <w:sz w:val="20"/>
                            <w:szCs w:val="20"/>
                            <w:lang w:eastAsia="pl-PL"/>
                          </w:rPr>
                        </w:pPr>
                      </w:p>
                    </w:tc>
                    <w:tc>
                      <w:tcPr>
                        <w:tcW w:w="9406" w:type="dxa"/>
                        <w:gridSpan w:val="6"/>
                        <w:shd w:val="clear" w:color="auto" w:fill="auto"/>
                        <w:tcMar>
                          <w:left w:w="108" w:type="dxa"/>
                        </w:tcMar>
                      </w:tcPr>
                      <w:p w:rsidR="0096173B" w:rsidRPr="00BD5103" w:rsidRDefault="0096173B" w:rsidP="0096173B">
                        <w:pPr>
                          <w:rPr>
                            <w:rFonts w:ascii="Times New Roman" w:hAnsi="Times New Roman" w:cs="Times New Roman"/>
                            <w:sz w:val="20"/>
                            <w:szCs w:val="20"/>
                          </w:rPr>
                        </w:pPr>
                        <w:r w:rsidRPr="00BD5103">
                          <w:rPr>
                            <w:rFonts w:ascii="Times New Roman" w:eastAsia="Times New Roman" w:hAnsi="Times New Roman" w:cs="Times New Roman"/>
                            <w:b/>
                            <w:sz w:val="20"/>
                            <w:szCs w:val="20"/>
                            <w:lang w:eastAsia="pl-PL"/>
                          </w:rPr>
                          <w:t>Pomiar i obrazowanie</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Times New Roman" w:hAnsi="Times New Roman" w:cs="Times New Roman"/>
                            <w:sz w:val="20"/>
                            <w:szCs w:val="20"/>
                            <w:lang w:eastAsia="zh-CN"/>
                          </w:rPr>
                        </w:pP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57.</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objętości oddechowej TV</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58.</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objętości minutowej MV</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59.</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częstotliwości oddechowej f</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60.</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I:E (wartość cyfrowa)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61.</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Ciśnienia szczytowego (wartość cyfrowa)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62.</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Ciśnienia Plateau (wartość cyfrowa)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63.</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Ciśnienia średniego (wartość cyfrowa)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64.</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Ciśnienia PEEP (wartość cyfrowa)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lastRenderedPageBreak/>
                          <w:t>65.</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Krzywa ciśnienia i krzywa przepływu w funkcji czasu wyświetlane na ekranie aparatu przy wentylacji mechanicznej i ręcznej</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66.</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Wyświetlanie pętli oddechowych: ciśnienie/objętość, przepływ/objętość, ciśnienie/przepływ</w:t>
                        </w:r>
                      </w:p>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Możliwość zapisania pętli referencyjnej  i  zapamiętania min. 4 wyświetlonych pętli spirometrycznych.</w:t>
                        </w:r>
                      </w:p>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z wyświetlaniem oporów i podatności dróg oddechowych</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67.</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Wyświetlanie całkowitego przepływu oraz stężenia tlenu świeżych gazów</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68.</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Kolorowy ekran respiratora, przekątna min. 15’’, wbudowany w korpus aparatu o rozdzielczości min. 1024x768</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69.</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Obsługa respiratora za pomocą pokrętła funkcyjnego i ekranu dotykowego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70.</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Automatyczna kompensacja dopływu świeżych gazów w trakcie pracy</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71.</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podatności układu oddechowego wraz z automatyczną kompensacją w czasie pracy</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72.</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Trendy graficzne i tabelaryczne min. dla TVe, MV, Ppeak, Plateau, PEEP, Pmean, f, EtCO2, FiO2. Trendy z min. 24 godz.</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73.</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Stale wyświetlana na ekranie aparatu aktualna data i czas oraz wbudowany stoper umożliwiający monitorowanie czasu trwania zabiegu</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b/>
                            <w:sz w:val="20"/>
                            <w:szCs w:val="20"/>
                            <w:lang w:eastAsia="pl-PL"/>
                          </w:rPr>
                        </w:pPr>
                      </w:p>
                    </w:tc>
                    <w:tc>
                      <w:tcPr>
                        <w:tcW w:w="9406" w:type="dxa"/>
                        <w:gridSpan w:val="6"/>
                        <w:shd w:val="clear" w:color="auto" w:fill="auto"/>
                        <w:tcMar>
                          <w:left w:w="108" w:type="dxa"/>
                        </w:tcMar>
                      </w:tcPr>
                      <w:p w:rsidR="0096173B" w:rsidRPr="00BD5103" w:rsidRDefault="0096173B" w:rsidP="0096173B">
                        <w:pPr>
                          <w:spacing w:after="0" w:line="240" w:lineRule="auto"/>
                          <w:jc w:val="both"/>
                          <w:rPr>
                            <w:rFonts w:ascii="Times New Roman" w:eastAsia="Times New Roman" w:hAnsi="Times New Roman" w:cs="Times New Roman"/>
                            <w:b/>
                            <w:sz w:val="20"/>
                            <w:szCs w:val="20"/>
                            <w:lang w:eastAsia="pl-PL"/>
                          </w:rPr>
                        </w:pPr>
                        <w:r w:rsidRPr="00BD5103">
                          <w:rPr>
                            <w:rFonts w:ascii="Times New Roman" w:eastAsia="Times New Roman" w:hAnsi="Times New Roman" w:cs="Times New Roman"/>
                            <w:b/>
                            <w:sz w:val="20"/>
                            <w:szCs w:val="20"/>
                            <w:lang w:eastAsia="pl-PL"/>
                          </w:rPr>
                          <w:t>Kapnografia z analizą gazów anestetycznych i pomiarem stężenia tlenu  (moduł aparatu)</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74.</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stężenia CO2 (wdechowe i wydechowe)</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75.</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stężenia tlenu (wdechowe i wydechowe) za pomocą czujnika paramagnetycznego. Nie dopuszcza się czujników galwanicznych.</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96173B">
                    <w:trPr>
                      <w:trHeight w:val="261"/>
                    </w:trPr>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76.</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Monitorowane gazy anestetyczne: izofluran, enfluran, sewofluran, desfluran (automatyczna identyfikacja środka)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77.</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 xml:space="preserve">Wyświetlanie krzywej kapnograficznej </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 xml:space="preserve">78. </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Obliczanie i wyświetlanie wartości MAC z uwzględnieniem wieku pacjenta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b/>
                            <w:sz w:val="20"/>
                            <w:szCs w:val="20"/>
                            <w:lang w:eastAsia="pl-PL"/>
                          </w:rPr>
                          <w:t>INNE</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79.</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Wbudowany w aparat ssak injektorowy z regulacją siły ssania, napędzany powietrzem  z butlą wielorazowego użytku o pojemności min 1,0 l.</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80.</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Komunikacja całego systemu z użytkownikiem w języku polskim</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81</w:t>
                        </w:r>
                        <w:r>
                          <w:rPr>
                            <w:rFonts w:ascii="Times New Roman" w:eastAsia="Times New Roman" w:hAnsi="Times New Roman" w:cs="Times New Roman"/>
                            <w:sz w:val="20"/>
                            <w:szCs w:val="20"/>
                            <w:lang w:eastAsia="pl-PL"/>
                          </w:rPr>
                          <w:t>.</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Aparat i monitor, jednego producenta, kompatybilność modułowa (możliwość wykorzystania modułów aparatu w monitorze z wyświetlaniem parametrów dotyczących np. stężeń gazów i BIS)</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82</w:t>
                        </w:r>
                        <w:r>
                          <w:rPr>
                            <w:rFonts w:ascii="Times New Roman" w:eastAsia="Times New Roman" w:hAnsi="Times New Roman" w:cs="Times New Roman"/>
                            <w:sz w:val="20"/>
                            <w:szCs w:val="20"/>
                            <w:lang w:eastAsia="pl-PL"/>
                          </w:rPr>
                          <w:t>.</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Instrukcja Obsługi w języku polskim</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b/>
                            <w:sz w:val="20"/>
                            <w:szCs w:val="20"/>
                            <w:lang w:eastAsia="pl-PL"/>
                          </w:rPr>
                          <w:t>MONITOR PACJENTA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83.</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 xml:space="preserve">Monitor przystosowany do pracy w standardowej sieci Ethernet </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84.</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Modułowa budowa systemu - moduły parametrowe wymienialne przez użytkownika bez udziału serwisu. Nie dopuszcza się monitora kompaktowego.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85.</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Komunikacja moduły - jednostka centralna poprzez złącze podczerwieni</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86.</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Kolorowy, zintegrowany w jednej obudowie z jednostką centralną i miejscami parkingowymi na moduły, ekran LCD TFT o przekątnej min.  17”.</w:t>
                        </w:r>
                      </w:p>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Monitor wyposażony w ekran dotykowy oraz pokrętło sterujące.</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87.</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Ilość kanałów dynamicznych – co najmniej 8</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88.</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Komunikacja z użytkownikiem w języku polskim</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89.</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Przyciski szybkiego dostępu do menu obsługi poszczególnych mierzonych parametrów na obudowach ich modułów pomiarowych</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90.</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Trendy tabelaryczne i graficzne wszystkich mierzonych parametrów, min. 120 godz.</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91.</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Zapamiętywanie krzywych dynamicznych w czasie rzeczywistym (full disclosure), min. 12 godz.</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92.</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Zapamiętywanie odcinków krzywych dynamicznych związanych z sytuacjami alarmowymi – co najmniej 100</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93.</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Funkcja obliczeń hemodynamicznych</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94.</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Funkcja obliczania dawkowania leków (kalkulator lekowy)</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95.</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Funkcja obliczeń parametrów nerkowych</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96.</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Zasilanie monitora 230V/50Hz</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97.</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Wbudowane zasilanie akumulatorowe pozwalające na co najmniej 120 minut pracy</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98.</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Możliwość rozbudowy systemu o moduły: inwazyjny pomiar ciśnienia (do 4 wejść), inwazyjny pomiar rzutu minutowego, nieinwazyjny ciągły rzut minutowy serca, BIS</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b/>
                            <w:sz w:val="20"/>
                            <w:szCs w:val="20"/>
                            <w:lang w:eastAsia="pl-PL"/>
                          </w:rPr>
                          <w:t>Pomiar EKG/ST/Resp</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99.</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 xml:space="preserve">7-odprowadzeniowe EKG – moduł wyposażony w przewód EKG z 5. końcówkami EKG </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100.</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częstości pracy serca w zakresie co najmniej 20 do 250 B/min</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101.</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Pomiar częstości oddechu w zakresie co najmniej od 6 od 120 R/min</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102.</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Analiza odchylenia odcinka ST</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103</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Analiza arytmii  - ilość wykrywanych kategorii zaburzeń rytmu, min. 10</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b/>
                            <w:sz w:val="20"/>
                            <w:szCs w:val="20"/>
                            <w:lang w:eastAsia="pl-PL"/>
                          </w:rPr>
                          <w:t>Pomiar ciśnienia metodą nieinwazyjną</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104.</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Wyświetlanie wartości ciśnień skurczowego, rozkurczowego i średniego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105.</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 xml:space="preserve">Tryb pracy ręczny </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106.</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Tryb pracy automatyczny – odstępy pomiarowe co najmniej od 3 do 360 minut</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107.</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Mankiety duży, średni i mały dla dorosłych. Mankiet pediatryczny. Przewód łączący mankiet z modułem</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b/>
                            <w:sz w:val="20"/>
                            <w:szCs w:val="20"/>
                            <w:lang w:eastAsia="pl-PL"/>
                          </w:rPr>
                          <w:t>Pomiar saturacji i pletyzmografia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Times New Roman" w:hAnsi="Times New Roman" w:cs="Times New Roman"/>
                            <w:sz w:val="20"/>
                            <w:szCs w:val="20"/>
                            <w:lang w:eastAsia="zh-CN"/>
                          </w:rPr>
                        </w:pP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108.</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Wyświetlanie krzywej pletyzmograficznej oraz wartości saturacji i częstości pulsu</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109.</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Dźwięk sygnalizujący wykrycie pulsu o zmiennej charakterystyce zależnej od wartości saturacji</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110.</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 xml:space="preserve">Czujnik pomiarowy dla dzieci i dorosłych na palec </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b/>
                            <w:sz w:val="20"/>
                            <w:szCs w:val="20"/>
                            <w:lang w:eastAsia="pl-PL"/>
                          </w:rPr>
                          <w:t>Pomiar temperatury (dwa kanały)</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111.</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 xml:space="preserve">Wyświetlanie wartości temperatur w dwóch punktach ciała </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112.</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Wyświetlanie wartości temperatury różnicowej</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113.</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Czujnik temperatury powierzchniowy</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b/>
                            <w:sz w:val="20"/>
                            <w:szCs w:val="20"/>
                            <w:lang w:eastAsia="pl-PL"/>
                          </w:rPr>
                          <w:t>Pomiar ciśnienia inwazyjnego (dwa kanały)</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114.</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 xml:space="preserve">Wyświetlanie krzywej ciśnienia </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115.</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Wyświetlanie wartości ciśnień skurczowego, rozkurczowego, średniego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b/>
                            <w:sz w:val="20"/>
                            <w:szCs w:val="20"/>
                            <w:lang w:eastAsia="pl-PL"/>
                          </w:rPr>
                          <w:t>Pomiar zwiotczenia mięśniowego</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116.</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 ofercie z modułem 1 przewód połączeniowy do przetworników ciśnienia i 2 szt. jednorazowych przetworników ciśnienia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117.</w:t>
                        </w:r>
                      </w:p>
                    </w:tc>
                    <w:tc>
                      <w:tcPr>
                        <w:tcW w:w="9406" w:type="dxa"/>
                        <w:gridSpan w:val="6"/>
                        <w:shd w:val="clear" w:color="auto" w:fill="auto"/>
                        <w:tcMar>
                          <w:left w:w="108" w:type="dxa"/>
                        </w:tcMar>
                      </w:tcPr>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Urządzenie do pomiaru NMT – moduł monitora lub aparatu. Nie dopuszcza się osobnego urządzenia.</w:t>
                        </w:r>
                      </w:p>
                      <w:p w:rsidR="0096173B" w:rsidRPr="00BD5103" w:rsidRDefault="0096173B" w:rsidP="0096173B">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 komplecie akcesoria.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E677B8" w:rsidRDefault="0096173B" w:rsidP="0096173B">
                        <w:pPr>
                          <w:spacing w:after="0" w:line="240" w:lineRule="auto"/>
                          <w:rPr>
                            <w:rFonts w:ascii="Times New Roman" w:eastAsia="Times New Roman" w:hAnsi="Times New Roman" w:cs="Times New Roman"/>
                            <w:sz w:val="20"/>
                            <w:szCs w:val="20"/>
                            <w:lang w:eastAsia="pl-PL"/>
                          </w:rPr>
                        </w:pPr>
                        <w:r w:rsidRPr="00E677B8">
                          <w:rPr>
                            <w:rFonts w:ascii="Times New Roman" w:eastAsia="Times New Roman" w:hAnsi="Times New Roman" w:cs="Times New Roman"/>
                            <w:b/>
                            <w:sz w:val="20"/>
                            <w:szCs w:val="20"/>
                            <w:lang w:eastAsia="pl-PL"/>
                          </w:rPr>
                          <w:t>Pomiar głębokości znieczulania - BIS</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118.</w:t>
                        </w:r>
                      </w:p>
                    </w:tc>
                    <w:tc>
                      <w:tcPr>
                        <w:tcW w:w="9406" w:type="dxa"/>
                        <w:gridSpan w:val="6"/>
                        <w:shd w:val="clear" w:color="auto" w:fill="auto"/>
                        <w:tcMar>
                          <w:left w:w="108" w:type="dxa"/>
                        </w:tcMar>
                      </w:tcPr>
                      <w:p w:rsidR="0096173B" w:rsidRPr="00E677B8" w:rsidRDefault="0096173B" w:rsidP="0096173B">
                        <w:pPr>
                          <w:spacing w:after="0" w:line="240" w:lineRule="auto"/>
                          <w:rPr>
                            <w:rFonts w:ascii="Times New Roman" w:eastAsia="Times New Roman" w:hAnsi="Times New Roman" w:cs="Times New Roman"/>
                            <w:sz w:val="20"/>
                            <w:szCs w:val="20"/>
                            <w:lang w:eastAsia="pl-PL"/>
                          </w:rPr>
                        </w:pPr>
                        <w:r w:rsidRPr="00E677B8">
                          <w:rPr>
                            <w:rFonts w:ascii="Times New Roman" w:eastAsia="Times New Roman" w:hAnsi="Times New Roman" w:cs="Times New Roman"/>
                            <w:sz w:val="20"/>
                            <w:szCs w:val="20"/>
                            <w:lang w:eastAsia="pl-PL"/>
                          </w:rPr>
                          <w:t>Moduł pomiaru głębokości znieczulania BIS.</w:t>
                        </w:r>
                      </w:p>
                      <w:p w:rsidR="0096173B" w:rsidRPr="00E677B8" w:rsidRDefault="0096173B" w:rsidP="0096173B">
                        <w:pPr>
                          <w:spacing w:after="0" w:line="240" w:lineRule="auto"/>
                          <w:rPr>
                            <w:rFonts w:ascii="Times New Roman" w:eastAsia="Times New Roman" w:hAnsi="Times New Roman" w:cs="Times New Roman"/>
                            <w:sz w:val="20"/>
                            <w:szCs w:val="20"/>
                            <w:lang w:eastAsia="pl-PL"/>
                          </w:rPr>
                        </w:pPr>
                        <w:r w:rsidRPr="00E677B8">
                          <w:rPr>
                            <w:rFonts w:ascii="Times New Roman" w:eastAsia="Times New Roman" w:hAnsi="Times New Roman" w:cs="Times New Roman"/>
                            <w:sz w:val="20"/>
                            <w:szCs w:val="20"/>
                            <w:lang w:eastAsia="pl-PL"/>
                          </w:rPr>
                          <w:t>Nie dopuszcza się osobnego urządzenia</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sidRPr="00BD5103">
                          <w:rPr>
                            <w:rFonts w:ascii="Times New Roman" w:eastAsia="Calibri" w:hAnsi="Times New Roman" w:cs="Times New Roman"/>
                            <w:b/>
                            <w:bCs/>
                            <w:sz w:val="20"/>
                            <w:szCs w:val="20"/>
                          </w:rPr>
                          <w:t>TAK</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p>
                    </w:tc>
                    <w:tc>
                      <w:tcPr>
                        <w:tcW w:w="9406" w:type="dxa"/>
                        <w:gridSpan w:val="6"/>
                        <w:shd w:val="clear" w:color="auto" w:fill="auto"/>
                        <w:tcMar>
                          <w:left w:w="108" w:type="dxa"/>
                        </w:tcMar>
                      </w:tcPr>
                      <w:p w:rsidR="0096173B" w:rsidRPr="00390A71" w:rsidRDefault="0096173B" w:rsidP="0096173B">
                        <w:pPr>
                          <w:spacing w:after="0" w:line="240" w:lineRule="auto"/>
                          <w:rPr>
                            <w:rFonts w:ascii="Times New Roman" w:eastAsia="Times New Roman" w:hAnsi="Times New Roman" w:cs="Times New Roman"/>
                            <w:b/>
                            <w:lang w:eastAsia="pl-PL"/>
                          </w:rPr>
                        </w:pPr>
                        <w:r w:rsidRPr="00390A71">
                          <w:rPr>
                            <w:rFonts w:ascii="Times New Roman" w:eastAsia="Times New Roman" w:hAnsi="Times New Roman" w:cs="Times New Roman"/>
                            <w:b/>
                            <w:lang w:eastAsia="pl-PL"/>
                          </w:rPr>
                          <w:t>Rok produkcji</w:t>
                        </w:r>
                        <w:r>
                          <w:rPr>
                            <w:rFonts w:ascii="Times New Roman" w:eastAsia="Times New Roman" w:hAnsi="Times New Roman" w:cs="Times New Roman"/>
                            <w:b/>
                            <w:lang w:eastAsia="pl-PL"/>
                          </w:rPr>
                          <w:t xml:space="preserve"> nie starszy niż</w:t>
                        </w:r>
                        <w:r w:rsidRPr="00390A71">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2017 </w:t>
                        </w:r>
                      </w:p>
                    </w:tc>
                    <w:tc>
                      <w:tcPr>
                        <w:tcW w:w="1439"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r w:rsidR="0096173B" w:rsidRPr="00BD5103" w:rsidTr="00A45629">
                    <w:tc>
                      <w:tcPr>
                        <w:tcW w:w="927" w:type="dxa"/>
                        <w:shd w:val="clear" w:color="auto" w:fill="auto"/>
                        <w:tcMar>
                          <w:left w:w="108" w:type="dxa"/>
                        </w:tcMar>
                      </w:tcPr>
                      <w:p w:rsidR="0096173B" w:rsidRPr="00BD5103" w:rsidRDefault="0096173B" w:rsidP="0096173B">
                        <w:pPr>
                          <w:spacing w:after="0" w:line="24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119.</w:t>
                        </w:r>
                      </w:p>
                    </w:tc>
                    <w:tc>
                      <w:tcPr>
                        <w:tcW w:w="9406" w:type="dxa"/>
                        <w:gridSpan w:val="6"/>
                        <w:shd w:val="clear" w:color="auto" w:fill="auto"/>
                        <w:tcMar>
                          <w:left w:w="108" w:type="dxa"/>
                        </w:tcMar>
                      </w:tcPr>
                      <w:p w:rsidR="0096173B" w:rsidRPr="00F9507B" w:rsidRDefault="0096173B" w:rsidP="0096173B">
                        <w:pPr>
                          <w:keepNext/>
                          <w:numPr>
                            <w:ilvl w:val="0"/>
                            <w:numId w:val="16"/>
                          </w:numPr>
                          <w:shd w:val="clear" w:color="auto" w:fill="FFFFFF"/>
                          <w:suppressAutoHyphens/>
                          <w:spacing w:after="0" w:line="240" w:lineRule="auto"/>
                          <w:textAlignment w:val="baseline"/>
                        </w:pPr>
                        <w:r>
                          <w:rPr>
                            <w:rFonts w:ascii="Times New Roman" w:hAnsi="Times New Roman" w:cs="Times New Roman"/>
                            <w:sz w:val="20"/>
                            <w:szCs w:val="20"/>
                          </w:rPr>
                          <w:t xml:space="preserve">DODATKOWE WYMAGANIA </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96173B">
                          <w:rPr>
                            <w:rFonts w:ascii="Times New Roman" w:hAnsi="Times New Roman" w:cs="Times New Roman"/>
                            <w:sz w:val="20"/>
                            <w:szCs w:val="20"/>
                          </w:rPr>
                          <w:t xml:space="preserve"> gwarancja - min. 36 miesięcy</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96173B">
                          <w:rPr>
                            <w:rFonts w:ascii="Times New Roman" w:hAnsi="Times New Roman" w:cs="Times New Roman"/>
                            <w:sz w:val="20"/>
                            <w:szCs w:val="20"/>
                          </w:rPr>
                          <w:t>czas reakcji w następnym dniu roboczym, naprawa w ciągu 5 dni roboczych od dnia zgłoszenia.</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w przypadku niemożności wykonania naprawy w ciągu 5 dni roboczych od dnia zgłoszenia, Wykonawca dostarczy Zamawiającemu urządzenie zastępcze, o parametrach co najmniej uszkodzonego, w następnym dniu roboczym po upływie tego terminu,</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Gwarancja obejmuje wszystkie części.</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Naprawa będzie wykonywana w razie możliwości w siedzibie Zamawiającego.</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Wykonawca zobowiązany jest do samodzielnego przeprowadzenia ewentualnej diagnostyki sprzętu.</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96173B">
                          <w:rPr>
                            <w:rFonts w:ascii="Times New Roman" w:hAnsi="Times New Roman" w:cs="Times New Roman"/>
                            <w:sz w:val="20"/>
                            <w:szCs w:val="20"/>
                          </w:rPr>
                          <w:t>Dostępność oryginalnych części zamiennych przez okres min. 5 lat po upływie gwarancji</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Możliwość zgłaszania usterek 24 h/dobę za pośrednictwem co najmniej jednej z poniższych dróg komunikacji: e-mail lub witryny internetowej lub infolinii producenta/dostawcy sprzętu (</w:t>
                        </w:r>
                        <w:r w:rsidRPr="0096173B">
                          <w:rPr>
                            <w:rFonts w:ascii="Times New Roman" w:hAnsi="Times New Roman" w:cs="Times New Roman"/>
                            <w:color w:val="000000"/>
                            <w:sz w:val="20"/>
                            <w:szCs w:val="20"/>
                          </w:rPr>
                          <w:t>ogólnopolski numer używany przez serwis główny producenta/dostawcy</w:t>
                        </w:r>
                        <w:r w:rsidRPr="0096173B">
                          <w:rPr>
                            <w:rFonts w:ascii="Times New Roman" w:hAnsi="Times New Roman" w:cs="Times New Roman"/>
                            <w:sz w:val="20"/>
                            <w:szCs w:val="20"/>
                          </w:rPr>
                          <w:t>)</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możliwość weryfikacji statusu zgłoszenia gwarancyjnego i naprawy za pośrednictwem co najmniej jednej z poniższych dróg komunikacji: e-mail lub witryny internetowej lub infolinii producenta/dostawcy  sprzętu  (</w:t>
                        </w:r>
                        <w:r w:rsidRPr="0096173B">
                          <w:rPr>
                            <w:rFonts w:ascii="Times New Roman" w:hAnsi="Times New Roman" w:cs="Times New Roman"/>
                            <w:color w:val="000000"/>
                            <w:sz w:val="20"/>
                            <w:szCs w:val="20"/>
                          </w:rPr>
                          <w:t>ogólnopolski numer używany przez serwis główny producenta/dostawcy</w:t>
                        </w:r>
                        <w:r w:rsidRPr="0096173B">
                          <w:rPr>
                            <w:rFonts w:ascii="Times New Roman" w:hAnsi="Times New Roman" w:cs="Times New Roman"/>
                            <w:sz w:val="20"/>
                            <w:szCs w:val="20"/>
                          </w:rPr>
                          <w:t>)</w:t>
                        </w:r>
                      </w:p>
                      <w:p w:rsidR="0096173B" w:rsidRPr="0096173B" w:rsidRDefault="0096173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możliwość weryfikacji gwarancji bezpośrednio z sieci Internet za pośrednictwem witryny internetowej lub e-mail lub infolinii producenta/dostawcy (</w:t>
                        </w:r>
                        <w:r w:rsidRPr="0096173B">
                          <w:rPr>
                            <w:rFonts w:ascii="Times New Roman" w:hAnsi="Times New Roman" w:cs="Times New Roman"/>
                            <w:color w:val="000000"/>
                            <w:sz w:val="20"/>
                            <w:szCs w:val="20"/>
                          </w:rPr>
                          <w:t>ogólnopolski numer używany przez serwis główny producenta/dostawcy</w:t>
                        </w:r>
                        <w:r w:rsidRPr="0096173B">
                          <w:rPr>
                            <w:rFonts w:ascii="Times New Roman" w:hAnsi="Times New Roman" w:cs="Times New Roman"/>
                            <w:sz w:val="20"/>
                            <w:szCs w:val="20"/>
                          </w:rPr>
                          <w:t>)</w:t>
                        </w:r>
                      </w:p>
                      <w:p w:rsidR="0096173B" w:rsidRPr="00A45629" w:rsidRDefault="0096173B" w:rsidP="0096173B">
                        <w:pPr>
                          <w:spacing w:line="240" w:lineRule="auto"/>
                          <w:rPr>
                            <w:rFonts w:ascii="Times New Roman" w:hAnsi="Times New Roman" w:cs="Times New Roman"/>
                            <w:sz w:val="20"/>
                            <w:szCs w:val="20"/>
                          </w:rPr>
                        </w:pPr>
                        <w:r w:rsidRPr="0096173B">
                          <w:rPr>
                            <w:rFonts w:ascii="Times New Roman" w:hAnsi="Times New Roman" w:cs="Times New Roman"/>
                            <w:sz w:val="20"/>
                            <w:szCs w:val="20"/>
                          </w:rPr>
                          <w:t>Serwis urządzeń musi być realizowany przez Producenta lub Autoryzowanego Partnera Serwisowego Producenta</w:t>
                        </w:r>
                      </w:p>
                    </w:tc>
                    <w:tc>
                      <w:tcPr>
                        <w:tcW w:w="1439" w:type="dxa"/>
                        <w:shd w:val="clear" w:color="auto" w:fill="auto"/>
                        <w:tcMar>
                          <w:left w:w="108" w:type="dxa"/>
                        </w:tcMar>
                        <w:vAlign w:val="center"/>
                      </w:tcPr>
                      <w:p w:rsidR="0096173B" w:rsidRDefault="0096173B" w:rsidP="0096173B">
                        <w:pPr>
                          <w:spacing w:after="0" w:line="240" w:lineRule="auto"/>
                          <w:jc w:val="center"/>
                          <w:rPr>
                            <w:rFonts w:ascii="Times New Roman" w:eastAsia="Calibri" w:hAnsi="Times New Roman" w:cs="Times New Roman"/>
                            <w:b/>
                            <w:bCs/>
                            <w:sz w:val="20"/>
                            <w:szCs w:val="20"/>
                          </w:rPr>
                        </w:pPr>
                        <w:r w:rsidRPr="00BE27A2">
                          <w:rPr>
                            <w:rFonts w:ascii="Times New Roman" w:eastAsia="Times New Roman" w:hAnsi="Times New Roman" w:cs="Times New Roman"/>
                            <w:lang w:eastAsia="zh-CN"/>
                          </w:rPr>
                          <w:t>TAK, podać długość gwarancji</w:t>
                        </w:r>
                        <w:r w:rsidRPr="00BE27A2">
                          <w:rPr>
                            <w:rFonts w:ascii="Times New Roman" w:hAnsi="Times New Roman" w:cs="Times New Roman"/>
                            <w:b/>
                          </w:rPr>
                          <w:t xml:space="preserve"> i numery kontaktowe</w:t>
                        </w:r>
                      </w:p>
                    </w:tc>
                    <w:tc>
                      <w:tcPr>
                        <w:tcW w:w="2412" w:type="dxa"/>
                        <w:shd w:val="clear" w:color="auto" w:fill="auto"/>
                        <w:tcMar>
                          <w:left w:w="108" w:type="dxa"/>
                        </w:tcMar>
                        <w:vAlign w:val="center"/>
                      </w:tcPr>
                      <w:p w:rsidR="0096173B" w:rsidRPr="00BD5103" w:rsidRDefault="0096173B" w:rsidP="0096173B">
                        <w:pPr>
                          <w:spacing w:after="0" w:line="240" w:lineRule="auto"/>
                          <w:jc w:val="center"/>
                          <w:rPr>
                            <w:rFonts w:ascii="Times New Roman" w:eastAsia="Calibri" w:hAnsi="Times New Roman" w:cs="Times New Roman"/>
                            <w:b/>
                            <w:bCs/>
                            <w:sz w:val="20"/>
                            <w:szCs w:val="20"/>
                          </w:rPr>
                        </w:pPr>
                      </w:p>
                    </w:tc>
                  </w:tr>
                </w:tbl>
                <w:p w:rsidR="00483B44" w:rsidRPr="00BD5103" w:rsidRDefault="00483B44" w:rsidP="00483B44">
                  <w:pPr>
                    <w:spacing w:after="0" w:line="240" w:lineRule="auto"/>
                    <w:rPr>
                      <w:rFonts w:ascii="Times New Roman" w:eastAsia="Times New Roman" w:hAnsi="Times New Roman" w:cs="Times New Roman"/>
                      <w:sz w:val="20"/>
                      <w:szCs w:val="20"/>
                      <w:lang w:eastAsia="pl-PL"/>
                    </w:rPr>
                  </w:pPr>
                </w:p>
              </w:tc>
              <w:tc>
                <w:tcPr>
                  <w:tcW w:w="677" w:type="dxa"/>
                  <w:shd w:val="clear" w:color="auto" w:fill="auto"/>
                  <w:vAlign w:val="bottom"/>
                </w:tcPr>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tc>
              <w:tc>
                <w:tcPr>
                  <w:tcW w:w="660" w:type="dxa"/>
                  <w:shd w:val="clear" w:color="auto" w:fill="auto"/>
                  <w:vAlign w:val="bottom"/>
                </w:tcPr>
                <w:p w:rsidR="00483B44" w:rsidRPr="00BD5103" w:rsidRDefault="00483B44" w:rsidP="00483B44">
                  <w:pPr>
                    <w:spacing w:after="0" w:line="240" w:lineRule="auto"/>
                    <w:rPr>
                      <w:rFonts w:ascii="Times New Roman" w:eastAsia="Times New Roman" w:hAnsi="Times New Roman" w:cs="Times New Roman"/>
                      <w:sz w:val="20"/>
                      <w:szCs w:val="20"/>
                      <w:lang w:eastAsia="pl-PL"/>
                    </w:rPr>
                  </w:pPr>
                </w:p>
              </w:tc>
              <w:tc>
                <w:tcPr>
                  <w:tcW w:w="469" w:type="dxa"/>
                  <w:shd w:val="clear" w:color="auto" w:fill="auto"/>
                  <w:vAlign w:val="bottom"/>
                </w:tcPr>
                <w:p w:rsidR="00483B44" w:rsidRPr="00BD5103" w:rsidRDefault="00483B44" w:rsidP="00483B44">
                  <w:pPr>
                    <w:spacing w:after="0" w:line="240" w:lineRule="auto"/>
                    <w:rPr>
                      <w:rFonts w:ascii="Times New Roman" w:eastAsia="Times New Roman" w:hAnsi="Times New Roman" w:cs="Times New Roman"/>
                      <w:sz w:val="20"/>
                      <w:szCs w:val="20"/>
                      <w:lang w:eastAsia="pl-PL"/>
                    </w:rPr>
                  </w:pPr>
                </w:p>
              </w:tc>
              <w:tc>
                <w:tcPr>
                  <w:tcW w:w="4100" w:type="dxa"/>
                  <w:shd w:val="clear" w:color="auto" w:fill="auto"/>
                  <w:vAlign w:val="bottom"/>
                </w:tcPr>
                <w:p w:rsidR="00483B44" w:rsidRPr="00BD5103" w:rsidRDefault="00483B44" w:rsidP="00483B44">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 xml:space="preserve">podpis uprawnionego przedstawiciela </w:t>
                  </w:r>
                </w:p>
                <w:p w:rsidR="00483B44" w:rsidRPr="00BD5103" w:rsidRDefault="00483B44" w:rsidP="00483B44">
                  <w:pPr>
                    <w:spacing w:after="0" w:line="240" w:lineRule="auto"/>
                    <w:rPr>
                      <w:rFonts w:ascii="Times New Roman" w:eastAsia="Times New Roman" w:hAnsi="Times New Roman" w:cs="Times New Roman"/>
                      <w:sz w:val="20"/>
                      <w:szCs w:val="20"/>
                      <w:lang w:eastAsia="pl-PL"/>
                    </w:rPr>
                  </w:pPr>
                  <w:r w:rsidRPr="00BD5103">
                    <w:rPr>
                      <w:rFonts w:ascii="Times New Roman" w:eastAsia="Times New Roman" w:hAnsi="Times New Roman" w:cs="Times New Roman"/>
                      <w:sz w:val="20"/>
                      <w:szCs w:val="20"/>
                      <w:lang w:eastAsia="pl-PL"/>
                    </w:rPr>
                    <w:t>wykonawcy</w:t>
                  </w: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p w:rsidR="00483B44" w:rsidRPr="00BD5103" w:rsidRDefault="00483B44" w:rsidP="00483B44">
                  <w:pPr>
                    <w:spacing w:after="0" w:line="240" w:lineRule="auto"/>
                    <w:rPr>
                      <w:rFonts w:ascii="Times New Roman" w:eastAsia="Times New Roman" w:hAnsi="Times New Roman" w:cs="Times New Roman"/>
                      <w:sz w:val="20"/>
                      <w:szCs w:val="20"/>
                      <w:lang w:eastAsia="pl-PL"/>
                    </w:rPr>
                  </w:pPr>
                </w:p>
              </w:tc>
              <w:tc>
                <w:tcPr>
                  <w:tcW w:w="465" w:type="dxa"/>
                  <w:shd w:val="clear" w:color="auto" w:fill="auto"/>
                  <w:vAlign w:val="bottom"/>
                </w:tcPr>
                <w:p w:rsidR="00483B44" w:rsidRPr="00BD5103" w:rsidRDefault="00483B44" w:rsidP="00483B44">
                  <w:pPr>
                    <w:spacing w:after="0" w:line="240" w:lineRule="auto"/>
                    <w:rPr>
                      <w:rFonts w:ascii="Times New Roman" w:eastAsia="Times New Roman" w:hAnsi="Times New Roman" w:cs="Times New Roman"/>
                      <w:sz w:val="20"/>
                      <w:szCs w:val="20"/>
                      <w:lang w:eastAsia="pl-PL"/>
                    </w:rPr>
                  </w:pPr>
                </w:p>
              </w:tc>
              <w:tc>
                <w:tcPr>
                  <w:tcW w:w="502" w:type="dxa"/>
                  <w:shd w:val="clear" w:color="auto" w:fill="auto"/>
                  <w:vAlign w:val="bottom"/>
                </w:tcPr>
                <w:p w:rsidR="00483B44" w:rsidRPr="00BD5103" w:rsidRDefault="00483B44" w:rsidP="00483B44">
                  <w:pPr>
                    <w:spacing w:after="0" w:line="240" w:lineRule="auto"/>
                    <w:rPr>
                      <w:rFonts w:ascii="Times New Roman" w:eastAsia="Times New Roman" w:hAnsi="Times New Roman" w:cs="Times New Roman"/>
                      <w:sz w:val="20"/>
                      <w:szCs w:val="20"/>
                      <w:lang w:eastAsia="pl-PL"/>
                    </w:rPr>
                  </w:pPr>
                </w:p>
              </w:tc>
            </w:tr>
          </w:tbl>
          <w:p w:rsidR="00483B44" w:rsidRPr="00BD5103" w:rsidRDefault="00483B44" w:rsidP="00483B44">
            <w:pPr>
              <w:spacing w:after="0"/>
              <w:rPr>
                <w:rFonts w:ascii="Times New Roman" w:eastAsia="Times New Roman" w:hAnsi="Times New Roman" w:cs="Times New Roman"/>
                <w:sz w:val="20"/>
                <w:szCs w:val="20"/>
                <w:lang w:eastAsia="pl-PL"/>
              </w:rPr>
            </w:pPr>
          </w:p>
        </w:tc>
      </w:tr>
    </w:tbl>
    <w:p w:rsidR="00483B44" w:rsidRDefault="00483B44" w:rsidP="00483B4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lastRenderedPageBreak/>
        <w:br/>
        <w:t>Oświadczenie Wykonawcy:</w:t>
      </w:r>
    </w:p>
    <w:p w:rsidR="004D359A" w:rsidRPr="0096173B" w:rsidRDefault="004D359A" w:rsidP="0096173B">
      <w:pPr>
        <w:pStyle w:val="NormalnyWeb"/>
        <w:spacing w:after="170" w:line="240" w:lineRule="auto"/>
        <w:rPr>
          <w:sz w:val="22"/>
          <w:szCs w:val="22"/>
        </w:rPr>
      </w:pPr>
      <w:r w:rsidRPr="0096173B">
        <w:rPr>
          <w:sz w:val="22"/>
          <w:szCs w:val="22"/>
        </w:rPr>
        <w:t xml:space="preserve">Zamawiający informuje, że powyższe warunki graniczne stanowią wymagania odcinające. Nie spełnienie nawet jednego z w/w wymagań spowoduje odrzucenie oferty. Wykonawca składając ofertę potwierdza, że oferowane powyżej urządzenie jest seryjnie produkowane zgodnie z normami obowiązującymi dla tego typu urządzeń, i w określonym w SIWZ terminie będą dostarczone kompletne, fabrycznie nowe, i po zainstalowaniu oraz uruchomieniu będą gotowe do pracy zgodnie z przeznaczeniem, bez żadnych dodatkowych zakupów inwestycyjnych, z wyłączeniem materiałów eksploatacyjnych. Wykonawca potwierdza również, że zobowiązuje się w cenie niniejszego zamówienia przeprowadzić w siedzibie Zamawiającego instruktaż dla wyznaczonych przez Zamawiającego pracowników dotyczący obsługi zaoferowanego produktu. Instruktaż z obsługi przedmiotu zamówienia winien odbyć się w terminie uzgodnionym z Zamawiającym w terminie wyznaczonym na dostarczenie przedmiotowego urządzenia.    </w:t>
      </w:r>
      <w:r w:rsidR="0096173B">
        <w:rPr>
          <w:sz w:val="22"/>
          <w:szCs w:val="22"/>
        </w:rPr>
        <w:br/>
      </w:r>
      <w:r w:rsidRPr="0096173B">
        <w:rPr>
          <w:sz w:val="22"/>
          <w:szCs w:val="22"/>
        </w:rPr>
        <w:t>Składając ofertę Wykonawca potwierdza,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w:t>
      </w:r>
    </w:p>
    <w:p w:rsidR="00A45629" w:rsidRDefault="00A45629" w:rsidP="00A45629">
      <w:pPr>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Miejscowość i data:………………..</w:t>
      </w:r>
    </w:p>
    <w:p w:rsidR="00A45629" w:rsidRDefault="00A45629" w:rsidP="00A45629">
      <w:pPr>
        <w:spacing w:after="0" w:line="240" w:lineRule="auto"/>
        <w:ind w:left="10620"/>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w:t>
      </w:r>
      <w:r w:rsidRPr="00A45629">
        <w:rPr>
          <w:rFonts w:ascii="Times New Roman" w:eastAsia="Times New Roman" w:hAnsi="Times New Roman" w:cs="Times New Roman"/>
          <w:sz w:val="20"/>
          <w:szCs w:val="20"/>
          <w:lang w:eastAsia="pl-PL"/>
        </w:rPr>
        <w:t xml:space="preserve"> </w:t>
      </w:r>
    </w:p>
    <w:p w:rsidR="00A45629" w:rsidRPr="004802E4" w:rsidRDefault="00A45629" w:rsidP="00A45629">
      <w:pPr>
        <w:spacing w:after="0" w:line="240" w:lineRule="auto"/>
        <w:ind w:left="9204" w:firstLine="708"/>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podpis uprawnionego przedstawiciela wykonawcy</w:t>
      </w:r>
    </w:p>
    <w:p w:rsidR="00A854B5" w:rsidRPr="00393E7B" w:rsidRDefault="00A854B5" w:rsidP="00A854B5">
      <w:pPr>
        <w:rPr>
          <w:rFonts w:ascii="Times New Roman" w:hAnsi="Times New Roman" w:cs="Times New Roman"/>
        </w:rPr>
      </w:pPr>
      <w:bookmarkStart w:id="6" w:name="_Hlk507405539"/>
      <w:r w:rsidRPr="00393E7B">
        <w:rPr>
          <w:rFonts w:ascii="Times New Roman" w:hAnsi="Times New Roman" w:cs="Times New Roman"/>
          <w:b/>
          <w:sz w:val="28"/>
          <w:szCs w:val="28"/>
          <w:u w:val="single"/>
        </w:rPr>
        <w:lastRenderedPageBreak/>
        <w:t xml:space="preserve">Część </w:t>
      </w:r>
      <w:r w:rsidR="00DB533A" w:rsidRPr="00393E7B">
        <w:rPr>
          <w:rFonts w:ascii="Times New Roman" w:hAnsi="Times New Roman" w:cs="Times New Roman"/>
          <w:b/>
          <w:sz w:val="28"/>
          <w:szCs w:val="28"/>
          <w:u w:val="single"/>
        </w:rPr>
        <w:t xml:space="preserve"> 4D</w:t>
      </w:r>
      <w:r w:rsidRPr="00393E7B">
        <w:rPr>
          <w:rFonts w:ascii="Times New Roman" w:hAnsi="Times New Roman" w:cs="Times New Roman"/>
          <w:b/>
          <w:sz w:val="28"/>
          <w:szCs w:val="28"/>
          <w:u w:val="single"/>
        </w:rPr>
        <w:t xml:space="preserve"> </w:t>
      </w:r>
    </w:p>
    <w:tbl>
      <w:tblPr>
        <w:tblStyle w:val="Tabela-Siatka1"/>
        <w:tblW w:w="14743" w:type="dxa"/>
        <w:tblInd w:w="-289" w:type="dxa"/>
        <w:tblLook w:val="04A0" w:firstRow="1" w:lastRow="0" w:firstColumn="1" w:lastColumn="0" w:noHBand="0" w:noVBand="1"/>
      </w:tblPr>
      <w:tblGrid>
        <w:gridCol w:w="852"/>
        <w:gridCol w:w="1519"/>
        <w:gridCol w:w="1468"/>
        <w:gridCol w:w="1050"/>
        <w:gridCol w:w="1658"/>
        <w:gridCol w:w="884"/>
        <w:gridCol w:w="704"/>
        <w:gridCol w:w="2722"/>
        <w:gridCol w:w="270"/>
        <w:gridCol w:w="3616"/>
      </w:tblGrid>
      <w:tr w:rsidR="00D956E8" w:rsidRPr="00393E7B" w:rsidTr="0096173B">
        <w:tc>
          <w:tcPr>
            <w:tcW w:w="2371" w:type="dxa"/>
            <w:gridSpan w:val="2"/>
            <w:shd w:val="clear" w:color="auto" w:fill="auto"/>
            <w:tcMar>
              <w:left w:w="108" w:type="dxa"/>
            </w:tcMar>
            <w:vAlign w:val="center"/>
          </w:tcPr>
          <w:p w:rsidR="00D956E8" w:rsidRPr="00393E7B" w:rsidRDefault="00D956E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Przedmiot zamówienia</w:t>
            </w:r>
          </w:p>
        </w:tc>
        <w:tc>
          <w:tcPr>
            <w:tcW w:w="1468" w:type="dxa"/>
            <w:shd w:val="clear" w:color="auto" w:fill="auto"/>
            <w:tcMar>
              <w:left w:w="108" w:type="dxa"/>
            </w:tcMar>
            <w:vAlign w:val="center"/>
          </w:tcPr>
          <w:p w:rsidR="00D956E8" w:rsidRPr="00393E7B" w:rsidRDefault="00D956E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Producent (pełna nazwa, adres)</w:t>
            </w:r>
          </w:p>
        </w:tc>
        <w:tc>
          <w:tcPr>
            <w:tcW w:w="1050" w:type="dxa"/>
            <w:shd w:val="clear" w:color="auto" w:fill="auto"/>
            <w:tcMar>
              <w:left w:w="108" w:type="dxa"/>
            </w:tcMar>
            <w:vAlign w:val="center"/>
          </w:tcPr>
          <w:p w:rsidR="00D956E8" w:rsidRPr="00393E7B" w:rsidRDefault="00D956E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Nazwa handlowa</w:t>
            </w:r>
          </w:p>
        </w:tc>
        <w:tc>
          <w:tcPr>
            <w:tcW w:w="1658" w:type="dxa"/>
            <w:shd w:val="clear" w:color="auto" w:fill="auto"/>
            <w:tcMar>
              <w:left w:w="108" w:type="dxa"/>
            </w:tcMar>
            <w:vAlign w:val="center"/>
          </w:tcPr>
          <w:p w:rsidR="00D956E8" w:rsidRPr="00393E7B" w:rsidRDefault="00D956E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Model/typ/ numer katalogowy</w:t>
            </w:r>
          </w:p>
        </w:tc>
        <w:tc>
          <w:tcPr>
            <w:tcW w:w="884" w:type="dxa"/>
            <w:shd w:val="clear" w:color="auto" w:fill="auto"/>
            <w:tcMar>
              <w:left w:w="108" w:type="dxa"/>
            </w:tcMar>
            <w:vAlign w:val="center"/>
          </w:tcPr>
          <w:p w:rsidR="00D956E8" w:rsidRPr="00393E7B" w:rsidRDefault="00D956E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Ilość</w:t>
            </w:r>
          </w:p>
        </w:tc>
        <w:tc>
          <w:tcPr>
            <w:tcW w:w="7312" w:type="dxa"/>
            <w:gridSpan w:val="4"/>
            <w:shd w:val="clear" w:color="auto" w:fill="auto"/>
            <w:tcMar>
              <w:left w:w="108" w:type="dxa"/>
            </w:tcMar>
            <w:vAlign w:val="center"/>
          </w:tcPr>
          <w:p w:rsidR="00D956E8" w:rsidRPr="00393E7B" w:rsidRDefault="00D956E8" w:rsidP="00452E68">
            <w:pPr>
              <w:pStyle w:val="Akapitzlist"/>
              <w:rPr>
                <w:rFonts w:ascii="Times New Roman" w:eastAsia="Calibri" w:hAnsi="Times New Roman" w:cs="Times New Roman"/>
                <w:sz w:val="20"/>
                <w:szCs w:val="20"/>
              </w:rPr>
            </w:pPr>
            <w:r w:rsidRPr="00393E7B">
              <w:rPr>
                <w:rFonts w:ascii="Times New Roman" w:eastAsia="Calibri" w:hAnsi="Times New Roman" w:cs="Times New Roman"/>
                <w:sz w:val="20"/>
                <w:szCs w:val="20"/>
              </w:rPr>
              <w:t xml:space="preserve">Wartość brutto </w:t>
            </w:r>
          </w:p>
        </w:tc>
      </w:tr>
      <w:tr w:rsidR="00DB533A" w:rsidRPr="00393E7B" w:rsidTr="0096173B">
        <w:trPr>
          <w:trHeight w:val="784"/>
        </w:trPr>
        <w:tc>
          <w:tcPr>
            <w:tcW w:w="2371" w:type="dxa"/>
            <w:gridSpan w:val="2"/>
            <w:shd w:val="clear" w:color="auto" w:fill="auto"/>
            <w:tcMar>
              <w:left w:w="108" w:type="dxa"/>
            </w:tcMar>
          </w:tcPr>
          <w:p w:rsidR="00DB533A" w:rsidRPr="00393E7B" w:rsidRDefault="00DB533A" w:rsidP="00DB533A">
            <w:pPr>
              <w:keepNext/>
              <w:suppressLineNumbers/>
              <w:shd w:val="clear" w:color="auto" w:fill="FFFFFF"/>
              <w:suppressAutoHyphens/>
              <w:spacing w:after="0" w:line="240" w:lineRule="auto"/>
              <w:textAlignment w:val="baseline"/>
              <w:rPr>
                <w:rFonts w:ascii="Times New Roman" w:eastAsia="SimSun" w:hAnsi="Times New Roman" w:cs="Times New Roman"/>
                <w:b/>
                <w:sz w:val="20"/>
                <w:szCs w:val="20"/>
                <w:lang w:eastAsia="zh-CN" w:bidi="hi-IN"/>
              </w:rPr>
            </w:pPr>
            <w:bookmarkStart w:id="7" w:name="_Hlk508183247"/>
            <w:r w:rsidRPr="00393E7B">
              <w:rPr>
                <w:rFonts w:ascii="Times New Roman" w:eastAsia="SimSun" w:hAnsi="Times New Roman" w:cs="Times New Roman"/>
                <w:b/>
                <w:sz w:val="20"/>
                <w:szCs w:val="20"/>
                <w:lang w:eastAsia="zh-CN" w:bidi="hi-IN"/>
              </w:rPr>
              <w:t xml:space="preserve">   </w:t>
            </w:r>
            <w:r w:rsidRPr="00393E7B">
              <w:rPr>
                <w:rFonts w:ascii="Times New Roman" w:hAnsi="Times New Roman" w:cs="Times New Roman"/>
                <w:b/>
                <w:sz w:val="28"/>
                <w:szCs w:val="28"/>
              </w:rPr>
              <w:t>Defibrylator</w:t>
            </w:r>
          </w:p>
        </w:tc>
        <w:tc>
          <w:tcPr>
            <w:tcW w:w="1468" w:type="dxa"/>
            <w:shd w:val="clear" w:color="auto" w:fill="auto"/>
            <w:tcMar>
              <w:left w:w="108" w:type="dxa"/>
            </w:tcMar>
          </w:tcPr>
          <w:p w:rsidR="00DB533A" w:rsidRPr="00393E7B" w:rsidRDefault="00DB533A" w:rsidP="00DB533A">
            <w:pPr>
              <w:spacing w:after="0" w:line="240" w:lineRule="auto"/>
              <w:rPr>
                <w:rFonts w:ascii="Times New Roman" w:eastAsia="Calibri" w:hAnsi="Times New Roman" w:cs="Times New Roman"/>
                <w:sz w:val="20"/>
                <w:szCs w:val="20"/>
              </w:rPr>
            </w:pPr>
          </w:p>
        </w:tc>
        <w:tc>
          <w:tcPr>
            <w:tcW w:w="1050" w:type="dxa"/>
            <w:shd w:val="clear" w:color="auto" w:fill="auto"/>
            <w:tcMar>
              <w:left w:w="108" w:type="dxa"/>
            </w:tcMar>
          </w:tcPr>
          <w:p w:rsidR="00DB533A" w:rsidRPr="00393E7B" w:rsidRDefault="00DB533A" w:rsidP="00DB533A">
            <w:pPr>
              <w:spacing w:after="0" w:line="240" w:lineRule="auto"/>
              <w:rPr>
                <w:rFonts w:ascii="Times New Roman" w:eastAsia="Calibri" w:hAnsi="Times New Roman" w:cs="Times New Roman"/>
                <w:sz w:val="20"/>
                <w:szCs w:val="20"/>
              </w:rPr>
            </w:pPr>
          </w:p>
        </w:tc>
        <w:tc>
          <w:tcPr>
            <w:tcW w:w="1658" w:type="dxa"/>
            <w:shd w:val="clear" w:color="auto" w:fill="auto"/>
            <w:tcMar>
              <w:left w:w="108" w:type="dxa"/>
            </w:tcMar>
          </w:tcPr>
          <w:p w:rsidR="00DB533A" w:rsidRPr="00393E7B" w:rsidRDefault="00DB533A" w:rsidP="00DB533A">
            <w:pPr>
              <w:spacing w:after="0" w:line="240" w:lineRule="auto"/>
              <w:rPr>
                <w:rFonts w:ascii="Times New Roman" w:eastAsia="Calibri" w:hAnsi="Times New Roman" w:cs="Times New Roman"/>
                <w:sz w:val="20"/>
                <w:szCs w:val="20"/>
              </w:rPr>
            </w:pPr>
          </w:p>
        </w:tc>
        <w:tc>
          <w:tcPr>
            <w:tcW w:w="884" w:type="dxa"/>
            <w:shd w:val="clear" w:color="auto" w:fill="auto"/>
            <w:tcMar>
              <w:left w:w="108" w:type="dxa"/>
            </w:tcMar>
          </w:tcPr>
          <w:p w:rsidR="00DB533A" w:rsidRPr="00393E7B" w:rsidRDefault="00DB533A" w:rsidP="00DB533A">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 xml:space="preserve">4  szt. </w:t>
            </w:r>
          </w:p>
        </w:tc>
        <w:tc>
          <w:tcPr>
            <w:tcW w:w="3696" w:type="dxa"/>
            <w:gridSpan w:val="3"/>
            <w:shd w:val="clear" w:color="auto" w:fill="auto"/>
            <w:tcMar>
              <w:left w:w="108" w:type="dxa"/>
            </w:tcMar>
          </w:tcPr>
          <w:p w:rsidR="00DB533A" w:rsidRPr="00393E7B" w:rsidRDefault="00DB533A" w:rsidP="00DB533A">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Kwota brutto jednej sztuki : ……………………………………………</w:t>
            </w:r>
          </w:p>
        </w:tc>
        <w:tc>
          <w:tcPr>
            <w:tcW w:w="3616" w:type="dxa"/>
            <w:shd w:val="clear" w:color="auto" w:fill="auto"/>
          </w:tcPr>
          <w:p w:rsidR="00DB533A" w:rsidRPr="00393E7B" w:rsidRDefault="00DB533A" w:rsidP="00DB533A">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Kwota brutto czterech sztuk : ……………………………………………</w:t>
            </w:r>
          </w:p>
        </w:tc>
      </w:tr>
      <w:bookmarkEnd w:id="7"/>
      <w:tr w:rsidR="00DB533A" w:rsidRPr="00B32214" w:rsidTr="0096173B">
        <w:tc>
          <w:tcPr>
            <w:tcW w:w="852" w:type="dxa"/>
            <w:shd w:val="clear" w:color="auto" w:fill="auto"/>
            <w:tcMar>
              <w:left w:w="108" w:type="dxa"/>
            </w:tcMar>
            <w:vAlign w:val="center"/>
          </w:tcPr>
          <w:p w:rsidR="00DB533A" w:rsidRPr="00B32214" w:rsidRDefault="00DB533A" w:rsidP="00DB533A">
            <w:pPr>
              <w:spacing w:after="0" w:line="240" w:lineRule="auto"/>
              <w:rPr>
                <w:rFonts w:ascii="Times New Roman" w:eastAsia="Calibri" w:hAnsi="Times New Roman" w:cs="Times New Roman"/>
                <w:b/>
                <w:bCs/>
                <w:sz w:val="20"/>
                <w:szCs w:val="20"/>
              </w:rPr>
            </w:pPr>
          </w:p>
        </w:tc>
        <w:tc>
          <w:tcPr>
            <w:tcW w:w="7283" w:type="dxa"/>
            <w:gridSpan w:val="6"/>
            <w:shd w:val="clear" w:color="auto" w:fill="auto"/>
            <w:tcMar>
              <w:left w:w="108" w:type="dxa"/>
            </w:tcMar>
            <w:vAlign w:val="center"/>
          </w:tcPr>
          <w:p w:rsidR="00DB533A" w:rsidRPr="00B32214" w:rsidRDefault="00DB533A" w:rsidP="00DB533A">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OPIS PARAMETRU, FUNKCJI</w:t>
            </w:r>
          </w:p>
        </w:tc>
        <w:tc>
          <w:tcPr>
            <w:tcW w:w="2722" w:type="dxa"/>
            <w:tcBorders>
              <w:left w:val="single" w:sz="4" w:space="0" w:color="auto"/>
            </w:tcBorders>
            <w:shd w:val="clear" w:color="auto" w:fill="auto"/>
            <w:vAlign w:val="center"/>
          </w:tcPr>
          <w:p w:rsidR="00DB533A" w:rsidRPr="00B32214" w:rsidRDefault="00DB533A" w:rsidP="00DB533A">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WYMOGI GRANICZNE TAK/NIE</w:t>
            </w:r>
          </w:p>
        </w:tc>
        <w:tc>
          <w:tcPr>
            <w:tcW w:w="3886" w:type="dxa"/>
            <w:gridSpan w:val="2"/>
            <w:shd w:val="clear" w:color="auto" w:fill="auto"/>
            <w:tcMar>
              <w:left w:w="108" w:type="dxa"/>
            </w:tcMar>
            <w:vAlign w:val="center"/>
          </w:tcPr>
          <w:p w:rsidR="00DB533A" w:rsidRPr="00B32214" w:rsidRDefault="00DB533A" w:rsidP="00DB533A">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ODPOWIEDŹ OFERENTA TAK/NIE</w:t>
            </w:r>
          </w:p>
          <w:p w:rsidR="00DB533A" w:rsidRPr="00B32214" w:rsidRDefault="00DB533A" w:rsidP="00DB533A">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(niepotrzebne skreślić)</w:t>
            </w: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1</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 xml:space="preserve">Urządzenie do monitorowania i defibrylacji </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2</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Ekran kolorowy typu TFT o przekątnej minimum 7’’</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3</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Możliwość wyświetlania na ekranie 3 krzywych dynamicznych.</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4</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Wyświetlanie wszystkich monitorowanych parametrów w formie cyfrowej</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5</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Dwufazowa fala defibrylacji</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6</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Defibrylacje ręczna w zakresie min. od 1 do 360 J</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7</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Możliwość wykonania defibrylacji wewnętrznej</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8</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 xml:space="preserve">Czas ładowania do energii maksymalnej 200J </w:t>
            </w:r>
            <w:r w:rsidRPr="00D956E8">
              <w:rPr>
                <w:rFonts w:ascii="Times New Roman" w:hAnsi="Times New Roman" w:cs="Times New Roman"/>
                <w:sz w:val="20"/>
                <w:szCs w:val="20"/>
              </w:rPr>
              <w:br/>
              <w:t>max. 5 sekund</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9</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Możliwość wyboru jednego spośród min. 20 poziomów energii defibrylacji</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 xml:space="preserve">TAK </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10</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Defibrylacja półautomatyczna (AED) z systemem doradczym w języku polskim zgodny z aktualnymi wytycznymi PRC/ AHA z 2015 roku</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11</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Energia defibrylacji w trybie AED  min. od 100 do 360 J</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12</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W trybie AED - programowane przez użytkownika wartości energii dla 1, 2 i 3 defibrylacji z energią od 100 do 360J</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13</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Możliwość wykonania defibrylacji w trybie AED za pomocą elektrod jednorazowych</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lastRenderedPageBreak/>
              <w:t>14</w:t>
            </w:r>
          </w:p>
        </w:tc>
        <w:tc>
          <w:tcPr>
            <w:tcW w:w="7283" w:type="dxa"/>
            <w:gridSpan w:val="6"/>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Dźwiękowe i tekstowe komunikaty w języku polskim prowadzące  użytkownika przez proces defibrylacji półautomatycznej</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vAlign w:val="center"/>
          </w:tcPr>
          <w:p w:rsidR="00DB533A" w:rsidRPr="00D956E8" w:rsidRDefault="00DB533A" w:rsidP="00DB533A">
            <w:pPr>
              <w:jc w:val="right"/>
              <w:rPr>
                <w:rFonts w:ascii="Times New Roman" w:hAnsi="Times New Roman" w:cs="Times New Roman"/>
                <w:sz w:val="20"/>
                <w:szCs w:val="20"/>
              </w:rPr>
            </w:pPr>
            <w:r w:rsidRPr="00D956E8">
              <w:rPr>
                <w:rFonts w:ascii="Times New Roman" w:hAnsi="Times New Roman" w:cs="Times New Roman"/>
                <w:sz w:val="20"/>
                <w:szCs w:val="20"/>
              </w:rPr>
              <w:t>15</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Wydzielony na defibrylatorze przycisk rozładowania energii</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tcPr>
          <w:p w:rsidR="00DB533A" w:rsidRPr="00D956E8" w:rsidRDefault="00DB533A" w:rsidP="00DB533A">
            <w:pPr>
              <w:spacing w:after="0" w:line="240" w:lineRule="auto"/>
              <w:jc w:val="right"/>
              <w:rPr>
                <w:rFonts w:ascii="Times New Roman" w:hAnsi="Times New Roman" w:cs="Times New Roman"/>
                <w:sz w:val="20"/>
                <w:szCs w:val="20"/>
              </w:rPr>
            </w:pPr>
            <w:r w:rsidRPr="00D956E8">
              <w:rPr>
                <w:rFonts w:ascii="Times New Roman" w:hAnsi="Times New Roman" w:cs="Times New Roman"/>
                <w:sz w:val="20"/>
                <w:szCs w:val="20"/>
              </w:rPr>
              <w:t>16</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Ustawianie energii defibrylacji, ładowania i wstrząsu na łyżkach defibrylacyjnych</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17</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Wskaźnik impedancji kontaktu elektrod z ciałem pacjenta na ekranie defibrylatora</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jc w:val="right"/>
              <w:rPr>
                <w:rFonts w:ascii="Times New Roman" w:hAnsi="Times New Roman" w:cs="Times New Roman"/>
                <w:sz w:val="20"/>
                <w:szCs w:val="20"/>
              </w:rPr>
            </w:pPr>
            <w:r w:rsidRPr="00D956E8">
              <w:rPr>
                <w:rFonts w:ascii="Times New Roman" w:hAnsi="Times New Roman" w:cs="Times New Roman"/>
                <w:sz w:val="20"/>
                <w:szCs w:val="20"/>
              </w:rPr>
              <w:t>18</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Możliwość wykonania kardiowersji</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 xml:space="preserve">TAK </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19</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Monitorowanie EKG min. z 3 odprowadzeń</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jc w:val="right"/>
              <w:rPr>
                <w:rFonts w:ascii="Times New Roman" w:hAnsi="Times New Roman" w:cs="Times New Roman"/>
                <w:sz w:val="20"/>
                <w:szCs w:val="20"/>
              </w:rPr>
            </w:pPr>
            <w:r w:rsidRPr="00D956E8">
              <w:rPr>
                <w:rFonts w:ascii="Times New Roman" w:hAnsi="Times New Roman" w:cs="Times New Roman"/>
                <w:sz w:val="20"/>
                <w:szCs w:val="20"/>
              </w:rPr>
              <w:t>20</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 xml:space="preserve">a. Zakres pomiaru częstości akcji serca w zakresie </w:t>
            </w:r>
            <w:r w:rsidRPr="00D956E8">
              <w:rPr>
                <w:rFonts w:ascii="Times New Roman" w:hAnsi="Times New Roman" w:cs="Times New Roman"/>
                <w:sz w:val="20"/>
                <w:szCs w:val="20"/>
              </w:rPr>
              <w:br/>
              <w:t>od 15-350 B/min.</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 xml:space="preserve">TAK </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21</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b. Wzmocnienie sygnału: x0,25; x0,5; x1; x2; x4;</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22</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Stymulacja zewnętrzna nieinwazyjna</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23</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a. tryby stymulacji: sztywny i na żądanie</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24</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b. natężenie prądu stymulacji w zakresie min. od 5 do 200 mA</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25</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c. zakres częstości stymulacji w zakresie min. od 40 do 170 imp/min</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jc w:val="right"/>
              <w:rPr>
                <w:rFonts w:ascii="Times New Roman" w:hAnsi="Times New Roman" w:cs="Times New Roman"/>
                <w:sz w:val="20"/>
                <w:szCs w:val="20"/>
              </w:rPr>
            </w:pPr>
            <w:r w:rsidRPr="00D956E8">
              <w:rPr>
                <w:rFonts w:ascii="Times New Roman" w:hAnsi="Times New Roman" w:cs="Times New Roman"/>
                <w:sz w:val="20"/>
                <w:szCs w:val="20"/>
              </w:rPr>
              <w:t>26</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Pomiar saturacji za pomocą czujnika na palec dla dorosłych</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27</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a. Prezentacja wartości saturacji oraz krzywej pletyzmograficznej na ekranie</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28</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Ręczne i automatyczne ustawianie granic alarmowych wszystkich monitorowanych parametrów</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29</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Wbudowana drukarka termiczna</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 xml:space="preserve">TAK </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bookmarkStart w:id="8" w:name="_Hlk507404611"/>
            <w:r w:rsidRPr="00D956E8">
              <w:rPr>
                <w:rFonts w:ascii="Times New Roman" w:hAnsi="Times New Roman" w:cs="Times New Roman"/>
                <w:sz w:val="20"/>
                <w:szCs w:val="20"/>
              </w:rPr>
              <w:t>30</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 xml:space="preserve">Papier do drukarki o szerokości min. </w:t>
            </w:r>
            <w:smartTag w:uri="urn:schemas-microsoft-com:office:smarttags" w:element="metricconverter">
              <w:smartTagPr>
                <w:attr w:name="ProductID" w:val="50 mm"/>
              </w:smartTagPr>
              <w:r w:rsidRPr="00D956E8">
                <w:rPr>
                  <w:rFonts w:ascii="Times New Roman" w:hAnsi="Times New Roman" w:cs="Times New Roman"/>
                  <w:sz w:val="20"/>
                  <w:szCs w:val="20"/>
                </w:rPr>
                <w:t>50 mm</w:t>
              </w:r>
            </w:smartTag>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31</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 xml:space="preserve">Możliwość wydruku w czasie rzeczywistym min. 3 krzywych </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 xml:space="preserve">TAK </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lastRenderedPageBreak/>
              <w:t>32</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highlight w:val="green"/>
              </w:rPr>
            </w:pPr>
            <w:r w:rsidRPr="00D956E8">
              <w:rPr>
                <w:rFonts w:ascii="Times New Roman" w:hAnsi="Times New Roman" w:cs="Times New Roman"/>
                <w:sz w:val="20"/>
                <w:szCs w:val="20"/>
              </w:rPr>
              <w:t>Archiwizacja danych: min. 100 pacjentów, min. 72 godzinne trendy, 24 godz. ciągły zapis EKG</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33</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Eksport danych za pomocą pamięci typu Pendrive</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34</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Ładowanie akumulatora od 0 do 100 % pojemności w czasie do 3 godzin</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273"/>
        </w:trPr>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35</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Urządzenie wyposażone w uniwersalne łyżki defibrylacyjne dla dorosłych i dzieci</w:t>
            </w:r>
          </w:p>
        </w:tc>
        <w:tc>
          <w:tcPr>
            <w:tcW w:w="2722" w:type="dxa"/>
            <w:tcBorders>
              <w:left w:val="single" w:sz="4" w:space="0" w:color="auto"/>
            </w:tcBorders>
            <w:shd w:val="clear" w:color="auto" w:fill="auto"/>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bookmarkEnd w:id="8"/>
      <w:tr w:rsidR="00DB533A" w:rsidRPr="00D956E8" w:rsidTr="0096173B">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36</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Akumulator litowo-jonowy bez efektu pamięci z możliwością wymiany bez użycia dodatkowych narzędzi</w:t>
            </w:r>
          </w:p>
        </w:tc>
        <w:tc>
          <w:tcPr>
            <w:tcW w:w="2722" w:type="dxa"/>
            <w:tcBorders>
              <w:left w:val="single" w:sz="4" w:space="0" w:color="auto"/>
            </w:tcBorders>
            <w:shd w:val="clear" w:color="auto" w:fill="auto"/>
            <w:tcMar>
              <w:left w:w="108" w:type="dxa"/>
            </w:tcMar>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tcBorders>
              <w:left w:val="single" w:sz="4" w:space="0" w:color="auto"/>
            </w:tcBorders>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37</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Czas pracy na bateriach dla urządzenia min. 150 minut monitorowania</w:t>
            </w:r>
          </w:p>
        </w:tc>
        <w:tc>
          <w:tcPr>
            <w:tcW w:w="2722" w:type="dxa"/>
            <w:tcBorders>
              <w:left w:val="single" w:sz="4" w:space="0" w:color="auto"/>
            </w:tcBorders>
            <w:shd w:val="clear" w:color="auto" w:fill="auto"/>
            <w:tcMar>
              <w:left w:w="108" w:type="dxa"/>
            </w:tcMar>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tcBorders>
              <w:left w:val="single" w:sz="4" w:space="0" w:color="auto"/>
            </w:tcBorders>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38</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 xml:space="preserve">Zasilanie i ładowanie akumulatorów bezpośrednio z sieci napięcia zmiennego 230 V </w:t>
            </w:r>
          </w:p>
        </w:tc>
        <w:tc>
          <w:tcPr>
            <w:tcW w:w="2722" w:type="dxa"/>
            <w:tcBorders>
              <w:left w:val="single" w:sz="4" w:space="0" w:color="auto"/>
            </w:tcBorders>
            <w:shd w:val="clear" w:color="auto" w:fill="auto"/>
            <w:tcMar>
              <w:left w:w="108" w:type="dxa"/>
            </w:tcMar>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tcBorders>
              <w:left w:val="single" w:sz="4" w:space="0" w:color="auto"/>
            </w:tcBorders>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39</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Możliwość wykonania min. 200 defibrylacji z energią 200J na w pełni naładowanych akumulatorach</w:t>
            </w:r>
          </w:p>
        </w:tc>
        <w:tc>
          <w:tcPr>
            <w:tcW w:w="2722" w:type="dxa"/>
            <w:tcBorders>
              <w:left w:val="single" w:sz="4" w:space="0" w:color="auto"/>
            </w:tcBorders>
            <w:shd w:val="clear" w:color="auto" w:fill="auto"/>
            <w:tcMar>
              <w:left w:w="108" w:type="dxa"/>
            </w:tcMar>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tcBorders>
              <w:left w:val="single" w:sz="4" w:space="0" w:color="auto"/>
            </w:tcBorders>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rPr>
          <w:trHeight w:val="495"/>
        </w:trPr>
        <w:tc>
          <w:tcPr>
            <w:tcW w:w="852" w:type="dxa"/>
            <w:shd w:val="clear" w:color="auto" w:fill="auto"/>
            <w:tcMar>
              <w:left w:w="108" w:type="dxa"/>
            </w:tcMar>
          </w:tcPr>
          <w:p w:rsidR="00DB533A" w:rsidRPr="00D956E8" w:rsidRDefault="00DB533A" w:rsidP="00DB533A">
            <w:pPr>
              <w:spacing w:after="0" w:line="240" w:lineRule="auto"/>
              <w:ind w:left="57"/>
              <w:jc w:val="right"/>
              <w:rPr>
                <w:rFonts w:ascii="Times New Roman" w:hAnsi="Times New Roman" w:cs="Times New Roman"/>
                <w:sz w:val="20"/>
                <w:szCs w:val="20"/>
              </w:rPr>
            </w:pPr>
            <w:r w:rsidRPr="00D956E8">
              <w:rPr>
                <w:rFonts w:ascii="Times New Roman" w:hAnsi="Times New Roman" w:cs="Times New Roman"/>
                <w:sz w:val="20"/>
                <w:szCs w:val="20"/>
              </w:rPr>
              <w:t>40</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Programowanie automatycznie codziennie wykonywanego testów bez włączenia defibrylatora przy zamontowanych akumulatorach i podłączeniu do sieci elektrycznej (pełny test)</w:t>
            </w:r>
          </w:p>
        </w:tc>
        <w:tc>
          <w:tcPr>
            <w:tcW w:w="2722" w:type="dxa"/>
            <w:tcBorders>
              <w:left w:val="single" w:sz="4" w:space="0" w:color="auto"/>
            </w:tcBorders>
            <w:shd w:val="clear" w:color="auto" w:fill="auto"/>
            <w:tcMar>
              <w:left w:w="108" w:type="dxa"/>
            </w:tcMar>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 xml:space="preserve">TAK </w:t>
            </w:r>
          </w:p>
        </w:tc>
        <w:tc>
          <w:tcPr>
            <w:tcW w:w="3886" w:type="dxa"/>
            <w:gridSpan w:val="2"/>
            <w:tcBorders>
              <w:left w:val="single" w:sz="4" w:space="0" w:color="auto"/>
            </w:tcBorders>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41</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Uchwyt na ramę łóżka</w:t>
            </w:r>
          </w:p>
        </w:tc>
        <w:tc>
          <w:tcPr>
            <w:tcW w:w="2722" w:type="dxa"/>
            <w:tcBorders>
              <w:left w:val="single" w:sz="4" w:space="0" w:color="auto"/>
            </w:tcBorders>
            <w:shd w:val="clear" w:color="auto" w:fill="auto"/>
            <w:tcMar>
              <w:left w:w="108" w:type="dxa"/>
            </w:tcMar>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tcBorders>
              <w:left w:val="single" w:sz="4" w:space="0" w:color="auto"/>
            </w:tcBorders>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sidRPr="00D956E8">
              <w:rPr>
                <w:rFonts w:ascii="Times New Roman" w:hAnsi="Times New Roman" w:cs="Times New Roman"/>
                <w:sz w:val="20"/>
                <w:szCs w:val="20"/>
              </w:rPr>
              <w:t>42</w:t>
            </w:r>
          </w:p>
        </w:tc>
        <w:tc>
          <w:tcPr>
            <w:tcW w:w="7283" w:type="dxa"/>
            <w:gridSpan w:val="6"/>
            <w:shd w:val="clear" w:color="auto" w:fill="auto"/>
            <w:tcMar>
              <w:left w:w="108" w:type="dxa"/>
            </w:tcMar>
          </w:tcPr>
          <w:p w:rsidR="00DB533A" w:rsidRPr="00D956E8" w:rsidRDefault="00DB533A" w:rsidP="00DB533A">
            <w:pPr>
              <w:rPr>
                <w:rFonts w:ascii="Times New Roman" w:hAnsi="Times New Roman" w:cs="Times New Roman"/>
                <w:sz w:val="20"/>
                <w:szCs w:val="20"/>
              </w:rPr>
            </w:pPr>
            <w:r w:rsidRPr="00D956E8">
              <w:rPr>
                <w:rFonts w:ascii="Times New Roman" w:hAnsi="Times New Roman" w:cs="Times New Roman"/>
                <w:sz w:val="20"/>
                <w:szCs w:val="20"/>
              </w:rPr>
              <w:t>Masa defibrylatora z akumulatorem i łyżkami max. 6 kg</w:t>
            </w:r>
          </w:p>
        </w:tc>
        <w:tc>
          <w:tcPr>
            <w:tcW w:w="2722" w:type="dxa"/>
            <w:tcBorders>
              <w:left w:val="single" w:sz="4" w:space="0" w:color="auto"/>
            </w:tcBorders>
            <w:shd w:val="clear" w:color="auto" w:fill="auto"/>
            <w:tcMar>
              <w:left w:w="108" w:type="dxa"/>
            </w:tcMar>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TAK</w:t>
            </w:r>
          </w:p>
        </w:tc>
        <w:tc>
          <w:tcPr>
            <w:tcW w:w="3886" w:type="dxa"/>
            <w:gridSpan w:val="2"/>
            <w:tcBorders>
              <w:left w:val="single" w:sz="4" w:space="0" w:color="auto"/>
            </w:tcBorders>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p>
        </w:tc>
        <w:tc>
          <w:tcPr>
            <w:tcW w:w="7283" w:type="dxa"/>
            <w:gridSpan w:val="6"/>
            <w:shd w:val="clear" w:color="auto" w:fill="auto"/>
            <w:tcMar>
              <w:left w:w="108" w:type="dxa"/>
            </w:tcMar>
          </w:tcPr>
          <w:p w:rsidR="00DB533A" w:rsidRPr="00390A71" w:rsidRDefault="00DB533A" w:rsidP="00DB533A">
            <w:pPr>
              <w:rPr>
                <w:rFonts w:ascii="Times New Roman" w:hAnsi="Times New Roman" w:cs="Times New Roman"/>
                <w:b/>
                <w:sz w:val="20"/>
                <w:szCs w:val="20"/>
              </w:rPr>
            </w:pPr>
            <w:r>
              <w:rPr>
                <w:rFonts w:ascii="Times New Roman" w:hAnsi="Times New Roman" w:cs="Times New Roman"/>
                <w:b/>
                <w:sz w:val="20"/>
                <w:szCs w:val="20"/>
              </w:rPr>
              <w:t>Rok produkcji</w:t>
            </w:r>
            <w:r w:rsidR="00F9507B">
              <w:rPr>
                <w:rFonts w:ascii="Times New Roman" w:hAnsi="Times New Roman" w:cs="Times New Roman"/>
                <w:b/>
                <w:sz w:val="20"/>
                <w:szCs w:val="20"/>
              </w:rPr>
              <w:t xml:space="preserve"> nie starszy niż</w:t>
            </w:r>
            <w:r>
              <w:rPr>
                <w:rFonts w:ascii="Times New Roman" w:hAnsi="Times New Roman" w:cs="Times New Roman"/>
                <w:b/>
                <w:sz w:val="20"/>
                <w:szCs w:val="20"/>
              </w:rPr>
              <w:t xml:space="preserve"> 2017</w:t>
            </w:r>
          </w:p>
        </w:tc>
        <w:tc>
          <w:tcPr>
            <w:tcW w:w="2722" w:type="dxa"/>
            <w:tcBorders>
              <w:left w:val="single" w:sz="4" w:space="0" w:color="auto"/>
            </w:tcBorders>
            <w:shd w:val="clear" w:color="auto" w:fill="auto"/>
            <w:tcMar>
              <w:left w:w="108" w:type="dxa"/>
            </w:tcMar>
            <w:vAlign w:val="center"/>
          </w:tcPr>
          <w:p w:rsidR="00DB533A" w:rsidRPr="00D956E8" w:rsidRDefault="00DB533A" w:rsidP="00DB533A">
            <w:pPr>
              <w:jc w:val="center"/>
              <w:rPr>
                <w:rFonts w:ascii="Times New Roman" w:hAnsi="Times New Roman" w:cs="Times New Roman"/>
                <w:b/>
                <w:sz w:val="20"/>
                <w:szCs w:val="20"/>
              </w:rPr>
            </w:pPr>
            <w:r w:rsidRPr="00D956E8">
              <w:rPr>
                <w:rFonts w:ascii="Times New Roman" w:hAnsi="Times New Roman" w:cs="Times New Roman"/>
                <w:b/>
                <w:sz w:val="20"/>
                <w:szCs w:val="20"/>
              </w:rPr>
              <w:t xml:space="preserve">TAK </w:t>
            </w:r>
          </w:p>
        </w:tc>
        <w:tc>
          <w:tcPr>
            <w:tcW w:w="3886" w:type="dxa"/>
            <w:gridSpan w:val="2"/>
            <w:tcBorders>
              <w:left w:val="single" w:sz="4" w:space="0" w:color="auto"/>
            </w:tcBorders>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r w:rsidR="00DB533A" w:rsidRPr="00D956E8" w:rsidTr="0096173B">
        <w:tc>
          <w:tcPr>
            <w:tcW w:w="852" w:type="dxa"/>
            <w:shd w:val="clear" w:color="auto" w:fill="auto"/>
            <w:tcMar>
              <w:left w:w="108" w:type="dxa"/>
            </w:tcMar>
          </w:tcPr>
          <w:p w:rsidR="00DB533A" w:rsidRPr="00D956E8" w:rsidRDefault="00DB533A" w:rsidP="00DB533A">
            <w:pPr>
              <w:spacing w:after="0" w:line="240" w:lineRule="auto"/>
              <w:ind w:left="340"/>
              <w:jc w:val="right"/>
              <w:rPr>
                <w:rFonts w:ascii="Times New Roman" w:hAnsi="Times New Roman" w:cs="Times New Roman"/>
                <w:sz w:val="20"/>
                <w:szCs w:val="20"/>
              </w:rPr>
            </w:pPr>
            <w:r>
              <w:rPr>
                <w:rFonts w:ascii="Times New Roman" w:hAnsi="Times New Roman" w:cs="Times New Roman"/>
                <w:sz w:val="20"/>
                <w:szCs w:val="20"/>
              </w:rPr>
              <w:t>43</w:t>
            </w:r>
          </w:p>
        </w:tc>
        <w:tc>
          <w:tcPr>
            <w:tcW w:w="7283" w:type="dxa"/>
            <w:gridSpan w:val="6"/>
            <w:shd w:val="clear" w:color="auto" w:fill="auto"/>
            <w:tcMar>
              <w:left w:w="108" w:type="dxa"/>
            </w:tcMar>
          </w:tcPr>
          <w:p w:rsidR="00DB533A" w:rsidRPr="00BE27A2" w:rsidRDefault="00DB533A" w:rsidP="00DB533A">
            <w:pPr>
              <w:spacing w:line="240" w:lineRule="auto"/>
              <w:rPr>
                <w:rFonts w:ascii="Times New Roman" w:hAnsi="Times New Roman" w:cs="Times New Roman"/>
                <w:sz w:val="20"/>
                <w:szCs w:val="20"/>
              </w:rPr>
            </w:pPr>
            <w:r w:rsidRPr="00BE27A2">
              <w:rPr>
                <w:rFonts w:ascii="Times New Roman" w:hAnsi="Times New Roman" w:cs="Times New Roman"/>
                <w:sz w:val="20"/>
                <w:szCs w:val="20"/>
              </w:rPr>
              <w:t xml:space="preserve">DODATKOWE WYMAGANIA </w:t>
            </w:r>
          </w:p>
          <w:p w:rsidR="00F9507B" w:rsidRPr="00F9507B" w:rsidRDefault="00DB533A" w:rsidP="00F9507B">
            <w:pPr>
              <w:keepNext/>
              <w:numPr>
                <w:ilvl w:val="0"/>
                <w:numId w:val="16"/>
              </w:numPr>
              <w:shd w:val="clear" w:color="auto" w:fill="FFFFFF"/>
              <w:suppressAutoHyphens/>
              <w:spacing w:after="0" w:line="240" w:lineRule="auto"/>
              <w:textAlignment w:val="baseline"/>
            </w:pPr>
            <w:r w:rsidRPr="00BE27A2">
              <w:rPr>
                <w:rFonts w:ascii="Times New Roman" w:hAnsi="Times New Roman" w:cs="Times New Roman"/>
                <w:sz w:val="20"/>
                <w:szCs w:val="20"/>
              </w:rPr>
              <w:t>gwarancja - min. 36 miesięcy</w:t>
            </w:r>
          </w:p>
          <w:p w:rsidR="00F9507B" w:rsidRPr="00BE27A2" w:rsidRDefault="00F9507B" w:rsidP="00F9507B">
            <w:pPr>
              <w:keepNext/>
              <w:numPr>
                <w:ilvl w:val="0"/>
                <w:numId w:val="16"/>
              </w:numPr>
              <w:shd w:val="clear" w:color="auto" w:fill="FFFFFF"/>
              <w:suppressAutoHyphens/>
              <w:spacing w:after="0" w:line="240" w:lineRule="auto"/>
              <w:textAlignment w:val="baseline"/>
            </w:pPr>
            <w:r w:rsidRPr="00BE27A2">
              <w:rPr>
                <w:rFonts w:ascii="Times New Roman" w:hAnsi="Times New Roman" w:cs="Times New Roman"/>
                <w:sz w:val="20"/>
                <w:szCs w:val="20"/>
              </w:rPr>
              <w:t>czas reakcji w następnym dniu roboczym, naprawa w ciągu 5 dni roboczych od dnia zgłoszenia.</w:t>
            </w:r>
          </w:p>
          <w:p w:rsidR="00F9507B" w:rsidRPr="00BE27A2"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E27A2">
              <w:rPr>
                <w:rFonts w:ascii="Times New Roman" w:hAnsi="Times New Roman" w:cs="Times New Roman"/>
                <w:sz w:val="20"/>
                <w:szCs w:val="20"/>
              </w:rPr>
              <w:t>w przypadku niemożności wykonania naprawy w ciągu 5 dni roboczych od dnia zgłoszenia, Wykonawca dostarczy Zamawiającemu urządzenie zastępcze, o parametrach co najmniej uszkodzonego, w następnym dniu roboczym po upływie tego terminu,</w:t>
            </w:r>
          </w:p>
          <w:p w:rsidR="00F9507B" w:rsidRPr="00BE27A2"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E27A2">
              <w:rPr>
                <w:rFonts w:ascii="Times New Roman" w:hAnsi="Times New Roman" w:cs="Times New Roman"/>
                <w:sz w:val="20"/>
                <w:szCs w:val="20"/>
              </w:rPr>
              <w:t>Gwarancja obejmuje wszystkie części.</w:t>
            </w:r>
          </w:p>
          <w:p w:rsidR="00F9507B" w:rsidRPr="00BE27A2"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E27A2">
              <w:rPr>
                <w:rFonts w:ascii="Times New Roman" w:hAnsi="Times New Roman" w:cs="Times New Roman"/>
                <w:sz w:val="20"/>
                <w:szCs w:val="20"/>
              </w:rPr>
              <w:t>Naprawa będzie wykonywana w razie możliwości w siedzibie Zamawiającego.</w:t>
            </w:r>
          </w:p>
          <w:p w:rsidR="00F9507B" w:rsidRPr="0096173B"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lastRenderedPageBreak/>
              <w:t>Wykonawca zobowiązany jest do samodzielnego przeprowadzenia ewentualnej diagnostyki sprzętu.</w:t>
            </w:r>
          </w:p>
          <w:p w:rsidR="00F9507B" w:rsidRPr="0096173B"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96173B">
              <w:rPr>
                <w:rFonts w:ascii="Times New Roman" w:hAnsi="Times New Roman" w:cs="Times New Roman"/>
                <w:sz w:val="20"/>
                <w:szCs w:val="20"/>
              </w:rPr>
              <w:t>Dostępność oryginalnych części zamiennych przez okres min. 5 lat po upływie gwarancji</w:t>
            </w:r>
          </w:p>
          <w:p w:rsidR="00F9507B" w:rsidRPr="0096173B" w:rsidRDefault="00F9507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Możliwość zgłaszania usterek 24 h/dobę za pośrednictwem co najmniej jednej z poniższych dróg komunikacji: e-mail lub witryny internetowej lub infolinii producenta/dostawcy sprzętu (</w:t>
            </w:r>
            <w:r w:rsidRPr="0096173B">
              <w:rPr>
                <w:rFonts w:ascii="Times New Roman" w:hAnsi="Times New Roman" w:cs="Times New Roman"/>
                <w:color w:val="000000"/>
                <w:sz w:val="20"/>
                <w:szCs w:val="20"/>
              </w:rPr>
              <w:t>ogólnopolski numer używany przez serwis główny producenta/dostawcy</w:t>
            </w:r>
            <w:r w:rsidRPr="0096173B">
              <w:rPr>
                <w:rFonts w:ascii="Times New Roman" w:hAnsi="Times New Roman" w:cs="Times New Roman"/>
                <w:sz w:val="20"/>
                <w:szCs w:val="20"/>
              </w:rPr>
              <w:t>)</w:t>
            </w:r>
          </w:p>
          <w:p w:rsidR="00F9507B" w:rsidRPr="0096173B" w:rsidRDefault="00F9507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możliwość weryfikacji statusu zgłoszenia gwarancyjnego i naprawy za pośrednictwem co najmniej jednej z poniższych dróg komunikacji: e-mail lub witryny internetowej lub infolinii producenta/dostawcy  sprzętu  (</w:t>
            </w:r>
            <w:r w:rsidRPr="0096173B">
              <w:rPr>
                <w:rFonts w:ascii="Times New Roman" w:hAnsi="Times New Roman" w:cs="Times New Roman"/>
                <w:color w:val="000000"/>
                <w:sz w:val="20"/>
                <w:szCs w:val="20"/>
              </w:rPr>
              <w:t>ogólnopolski numer używany przez serwis główny producenta/dostawcy</w:t>
            </w:r>
            <w:r w:rsidRPr="0096173B">
              <w:rPr>
                <w:rFonts w:ascii="Times New Roman" w:hAnsi="Times New Roman" w:cs="Times New Roman"/>
                <w:sz w:val="20"/>
                <w:szCs w:val="20"/>
              </w:rPr>
              <w:t>)</w:t>
            </w:r>
          </w:p>
          <w:p w:rsidR="00F9507B" w:rsidRPr="0096173B" w:rsidRDefault="00F9507B" w:rsidP="0096173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96173B">
              <w:rPr>
                <w:rFonts w:ascii="Times New Roman" w:hAnsi="Times New Roman" w:cs="Times New Roman"/>
                <w:sz w:val="20"/>
                <w:szCs w:val="20"/>
              </w:rPr>
              <w:t>możliwość weryfikacji gwarancji bezpośrednio z sieci Internet za pośrednictwem witryny internetowej lub e-mail lub infolinii producenta/dostawcy (</w:t>
            </w:r>
            <w:r w:rsidRPr="0096173B">
              <w:rPr>
                <w:rFonts w:ascii="Times New Roman" w:hAnsi="Times New Roman" w:cs="Times New Roman"/>
                <w:color w:val="000000"/>
                <w:sz w:val="20"/>
                <w:szCs w:val="20"/>
              </w:rPr>
              <w:t>ogólnopolski numer używany przez serwis główny producenta/dostawcy</w:t>
            </w:r>
            <w:r w:rsidRPr="0096173B">
              <w:rPr>
                <w:rFonts w:ascii="Times New Roman" w:hAnsi="Times New Roman" w:cs="Times New Roman"/>
                <w:sz w:val="20"/>
                <w:szCs w:val="20"/>
              </w:rPr>
              <w:t>)</w:t>
            </w:r>
          </w:p>
          <w:p w:rsidR="00DB533A" w:rsidRPr="00D956E8" w:rsidRDefault="00F9507B" w:rsidP="00F9507B">
            <w:pPr>
              <w:rPr>
                <w:rFonts w:ascii="Times New Roman" w:hAnsi="Times New Roman" w:cs="Times New Roman"/>
                <w:sz w:val="20"/>
                <w:szCs w:val="20"/>
              </w:rPr>
            </w:pPr>
            <w:r w:rsidRPr="0096173B">
              <w:rPr>
                <w:rFonts w:ascii="Times New Roman" w:hAnsi="Times New Roman" w:cs="Times New Roman"/>
                <w:sz w:val="20"/>
                <w:szCs w:val="20"/>
              </w:rPr>
              <w:t>Serwis urządzeń musi być realizowany przez Producenta lub Autoryzowanego Partnera Serwisowego Producenta</w:t>
            </w:r>
          </w:p>
        </w:tc>
        <w:tc>
          <w:tcPr>
            <w:tcW w:w="2722" w:type="dxa"/>
            <w:shd w:val="clear" w:color="auto" w:fill="auto"/>
            <w:tcMar>
              <w:left w:w="108" w:type="dxa"/>
            </w:tcMar>
            <w:vAlign w:val="center"/>
          </w:tcPr>
          <w:p w:rsidR="00DB533A" w:rsidRPr="00D956E8" w:rsidRDefault="00DB533A" w:rsidP="00DB533A">
            <w:pPr>
              <w:spacing w:after="0" w:line="240" w:lineRule="auto"/>
              <w:jc w:val="center"/>
              <w:rPr>
                <w:rFonts w:ascii="Times New Roman" w:eastAsia="Calibri" w:hAnsi="Times New Roman" w:cs="Times New Roman"/>
                <w:b/>
                <w:bCs/>
                <w:sz w:val="20"/>
                <w:szCs w:val="20"/>
              </w:rPr>
            </w:pPr>
            <w:r w:rsidRPr="00BE27A2">
              <w:rPr>
                <w:rFonts w:ascii="Times New Roman" w:eastAsia="Times New Roman" w:hAnsi="Times New Roman" w:cs="Times New Roman"/>
                <w:lang w:eastAsia="zh-CN"/>
              </w:rPr>
              <w:lastRenderedPageBreak/>
              <w:t>TAK, podać długość gwarancji</w:t>
            </w:r>
            <w:r w:rsidRPr="00BE27A2">
              <w:rPr>
                <w:rFonts w:ascii="Times New Roman" w:hAnsi="Times New Roman" w:cs="Times New Roman"/>
                <w:b/>
              </w:rPr>
              <w:t xml:space="preserve"> i numery kontaktowe</w:t>
            </w:r>
          </w:p>
        </w:tc>
        <w:tc>
          <w:tcPr>
            <w:tcW w:w="3886" w:type="dxa"/>
            <w:gridSpan w:val="2"/>
            <w:tcBorders>
              <w:left w:val="single" w:sz="4" w:space="0" w:color="auto"/>
            </w:tcBorders>
          </w:tcPr>
          <w:p w:rsidR="00DB533A" w:rsidRPr="00D956E8" w:rsidRDefault="00DB533A" w:rsidP="00DB533A">
            <w:pPr>
              <w:spacing w:after="0" w:line="240" w:lineRule="auto"/>
              <w:jc w:val="center"/>
              <w:rPr>
                <w:rFonts w:ascii="Times New Roman" w:eastAsia="Calibri" w:hAnsi="Times New Roman" w:cs="Times New Roman"/>
                <w:b/>
                <w:bCs/>
                <w:sz w:val="20"/>
                <w:szCs w:val="20"/>
              </w:rPr>
            </w:pPr>
          </w:p>
        </w:tc>
      </w:tr>
    </w:tbl>
    <w:p w:rsidR="00A854B5" w:rsidRPr="00D956E8" w:rsidRDefault="00A854B5" w:rsidP="00A854B5">
      <w:pPr>
        <w:spacing w:after="0" w:line="240" w:lineRule="auto"/>
        <w:jc w:val="both"/>
        <w:rPr>
          <w:rFonts w:ascii="Times New Roman" w:hAnsi="Times New Roman" w:cs="Times New Roman"/>
          <w:b/>
          <w:bCs/>
          <w:sz w:val="20"/>
          <w:szCs w:val="20"/>
          <w:u w:val="single"/>
        </w:rPr>
      </w:pPr>
    </w:p>
    <w:p w:rsidR="00A854B5" w:rsidRPr="00D956E8" w:rsidRDefault="00A854B5" w:rsidP="00A854B5">
      <w:pPr>
        <w:spacing w:after="0" w:line="240" w:lineRule="auto"/>
        <w:jc w:val="both"/>
        <w:rPr>
          <w:rFonts w:ascii="Times New Roman" w:hAnsi="Times New Roman" w:cs="Times New Roman"/>
          <w:sz w:val="20"/>
          <w:szCs w:val="20"/>
        </w:rPr>
      </w:pPr>
      <w:r w:rsidRPr="00D956E8">
        <w:rPr>
          <w:rFonts w:ascii="Times New Roman" w:eastAsia="Times New Roman" w:hAnsi="Times New Roman" w:cs="Times New Roman"/>
          <w:b/>
          <w:bCs/>
          <w:sz w:val="20"/>
          <w:szCs w:val="20"/>
          <w:lang w:eastAsia="pl-PL"/>
        </w:rPr>
        <w:t>Oświadczenie Wykonawcy:</w:t>
      </w:r>
    </w:p>
    <w:bookmarkEnd w:id="6"/>
    <w:p w:rsidR="004D359A" w:rsidRPr="0096173B" w:rsidRDefault="004D359A" w:rsidP="004D359A">
      <w:pPr>
        <w:pStyle w:val="NormalnyWeb"/>
        <w:spacing w:after="170" w:line="240" w:lineRule="auto"/>
        <w:rPr>
          <w:sz w:val="22"/>
          <w:szCs w:val="22"/>
        </w:rPr>
      </w:pPr>
      <w:r w:rsidRPr="0096173B">
        <w:rPr>
          <w:sz w:val="22"/>
          <w:szCs w:val="22"/>
        </w:rPr>
        <w:t xml:space="preserve">Zamawiający informuje, że powyższe warunki graniczne stanowią wymagania odcinające. Nie spełnienie nawet jednego z w/w wymagań spowoduje odrzucenie oferty. Wykonawca składając ofertę potwierdza, że oferowane powyżej urządzenie jest seryjnie produkowane zgodnie z normami obowiązującymi dla tego typu urządzeń, i w określonym w SIWZ terminie będą dostarczone kompletne, fabrycznie nowe, i po zainstalowaniu oraz uruchomieniu będą gotowe do pracy zgodnie z przeznaczeniem, bez żadnych dodatkowych zakupów inwestycyjnych, z wyłączeniem materiałów eksploatacyjnych. Wykonawca potwierdza również, że zobowiązuje się w cenie niniejszego zamówienia przeprowadzić w siedzibie Zamawiającego instruktaż dla wyznaczonych przez Zamawiającego pracowników dotyczący obsługi zaoferowanego produktu. Instruktaż z obsługi przedmiotu zamówienia winien odbyć się w terminie uzgodnionym z Zamawiającym w terminie wyznaczonym na dostarczenie przedmiotowego urządzenia.    </w:t>
      </w:r>
    </w:p>
    <w:p w:rsidR="004D359A" w:rsidRPr="0096173B" w:rsidRDefault="004D359A" w:rsidP="004D359A">
      <w:pPr>
        <w:pStyle w:val="NormalnyWeb"/>
        <w:rPr>
          <w:sz w:val="22"/>
          <w:szCs w:val="22"/>
        </w:rPr>
      </w:pPr>
      <w:r w:rsidRPr="0096173B">
        <w:rPr>
          <w:sz w:val="22"/>
          <w:szCs w:val="22"/>
        </w:rPr>
        <w:t>Składając ofertę Wykonawca potwierdza,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w:t>
      </w:r>
    </w:p>
    <w:p w:rsidR="00DB533A" w:rsidRDefault="00DB533A" w:rsidP="00DB533A">
      <w:pPr>
        <w:rPr>
          <w:rFonts w:ascii="Times New Roman" w:eastAsia="Times New Roman" w:hAnsi="Times New Roman" w:cs="Times New Roman"/>
          <w:sz w:val="20"/>
          <w:szCs w:val="20"/>
          <w:lang w:eastAsia="pl-PL"/>
        </w:rPr>
      </w:pPr>
    </w:p>
    <w:p w:rsidR="00DB533A" w:rsidRDefault="00DB533A" w:rsidP="00DB533A">
      <w:pPr>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Miejscowość i data:………………..</w:t>
      </w:r>
    </w:p>
    <w:p w:rsidR="00DB533A" w:rsidRDefault="00DB533A" w:rsidP="00DB533A">
      <w:pPr>
        <w:spacing w:after="0" w:line="240" w:lineRule="auto"/>
        <w:ind w:left="10620"/>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w:t>
      </w:r>
      <w:r w:rsidRPr="00A45629">
        <w:rPr>
          <w:rFonts w:ascii="Times New Roman" w:eastAsia="Times New Roman" w:hAnsi="Times New Roman" w:cs="Times New Roman"/>
          <w:sz w:val="20"/>
          <w:szCs w:val="20"/>
          <w:lang w:eastAsia="pl-PL"/>
        </w:rPr>
        <w:t xml:space="preserve"> </w:t>
      </w:r>
    </w:p>
    <w:p w:rsidR="00DB533A" w:rsidRPr="004802E4" w:rsidRDefault="00DB533A" w:rsidP="00DB533A">
      <w:pPr>
        <w:spacing w:after="0" w:line="240" w:lineRule="auto"/>
        <w:ind w:left="9204" w:firstLine="708"/>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podpis uprawnionego przedstawiciela wykonawcy</w:t>
      </w:r>
    </w:p>
    <w:p w:rsidR="00452E68" w:rsidRPr="00393E7B" w:rsidRDefault="00452E68" w:rsidP="00452E68">
      <w:pPr>
        <w:rPr>
          <w:rFonts w:ascii="Times New Roman" w:hAnsi="Times New Roman" w:cs="Times New Roman"/>
          <w:b/>
          <w:sz w:val="28"/>
          <w:szCs w:val="28"/>
          <w:u w:val="single"/>
        </w:rPr>
      </w:pPr>
      <w:r w:rsidRPr="00393E7B">
        <w:rPr>
          <w:rFonts w:ascii="Times New Roman" w:hAnsi="Times New Roman" w:cs="Times New Roman"/>
          <w:b/>
          <w:sz w:val="28"/>
          <w:szCs w:val="28"/>
          <w:u w:val="single"/>
        </w:rPr>
        <w:lastRenderedPageBreak/>
        <w:t xml:space="preserve">Część </w:t>
      </w:r>
      <w:r w:rsidR="00DB533A" w:rsidRPr="00393E7B">
        <w:rPr>
          <w:rFonts w:ascii="Times New Roman" w:hAnsi="Times New Roman" w:cs="Times New Roman"/>
          <w:b/>
          <w:sz w:val="28"/>
          <w:szCs w:val="28"/>
          <w:u w:val="single"/>
        </w:rPr>
        <w:t>5E</w:t>
      </w:r>
      <w:r w:rsidRPr="00393E7B">
        <w:rPr>
          <w:rFonts w:ascii="Times New Roman" w:hAnsi="Times New Roman" w:cs="Times New Roman"/>
          <w:b/>
          <w:sz w:val="28"/>
          <w:szCs w:val="28"/>
          <w:u w:val="single"/>
        </w:rPr>
        <w:t xml:space="preserve"> </w:t>
      </w:r>
    </w:p>
    <w:tbl>
      <w:tblPr>
        <w:tblStyle w:val="Tabela-Siatka1"/>
        <w:tblW w:w="14743" w:type="dxa"/>
        <w:tblInd w:w="-289" w:type="dxa"/>
        <w:tblLook w:val="04A0" w:firstRow="1" w:lastRow="0" w:firstColumn="1" w:lastColumn="0" w:noHBand="0" w:noVBand="1"/>
      </w:tblPr>
      <w:tblGrid>
        <w:gridCol w:w="852"/>
        <w:gridCol w:w="2139"/>
        <w:gridCol w:w="1807"/>
        <w:gridCol w:w="1050"/>
        <w:gridCol w:w="2091"/>
        <w:gridCol w:w="1134"/>
        <w:gridCol w:w="724"/>
        <w:gridCol w:w="1841"/>
        <w:gridCol w:w="3105"/>
      </w:tblGrid>
      <w:tr w:rsidR="00DB533A" w:rsidRPr="00393E7B" w:rsidTr="00DB533A">
        <w:trPr>
          <w:trHeight w:val="409"/>
        </w:trPr>
        <w:tc>
          <w:tcPr>
            <w:tcW w:w="14743" w:type="dxa"/>
            <w:gridSpan w:val="9"/>
            <w:shd w:val="clear" w:color="auto" w:fill="auto"/>
            <w:tcMar>
              <w:left w:w="108" w:type="dxa"/>
            </w:tcMar>
            <w:vAlign w:val="center"/>
          </w:tcPr>
          <w:p w:rsidR="00DB533A" w:rsidRPr="00393E7B" w:rsidRDefault="00DB533A" w:rsidP="00DB533A">
            <w:pPr>
              <w:rPr>
                <w:rFonts w:ascii="Times New Roman" w:eastAsia="Calibri" w:hAnsi="Times New Roman" w:cs="Times New Roman"/>
                <w:b/>
                <w:sz w:val="20"/>
                <w:szCs w:val="20"/>
              </w:rPr>
            </w:pPr>
            <w:r w:rsidRPr="00393E7B">
              <w:rPr>
                <w:rFonts w:ascii="Times New Roman" w:hAnsi="Times New Roman" w:cs="Times New Roman"/>
                <w:b/>
              </w:rPr>
              <w:t>Załącznik nr  E</w:t>
            </w:r>
            <w:r w:rsidR="00F9507B" w:rsidRPr="00393E7B">
              <w:rPr>
                <w:rFonts w:ascii="Times New Roman" w:hAnsi="Times New Roman" w:cs="Times New Roman"/>
                <w:b/>
              </w:rPr>
              <w:t xml:space="preserve"> </w:t>
            </w:r>
            <w:r w:rsidRPr="00393E7B">
              <w:rPr>
                <w:rFonts w:ascii="Times New Roman" w:hAnsi="Times New Roman" w:cs="Times New Roman"/>
                <w:b/>
              </w:rPr>
              <w:t xml:space="preserve">  - części 5</w:t>
            </w:r>
          </w:p>
        </w:tc>
      </w:tr>
      <w:tr w:rsidR="00452E68" w:rsidRPr="00393E7B" w:rsidTr="00452E68">
        <w:tc>
          <w:tcPr>
            <w:tcW w:w="2991" w:type="dxa"/>
            <w:gridSpan w:val="2"/>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Przedmiot zamówienia</w:t>
            </w:r>
          </w:p>
        </w:tc>
        <w:tc>
          <w:tcPr>
            <w:tcW w:w="1807" w:type="dxa"/>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Producent (pełna nazwa, adres)</w:t>
            </w:r>
          </w:p>
        </w:tc>
        <w:tc>
          <w:tcPr>
            <w:tcW w:w="1050" w:type="dxa"/>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Nazwa handlowa</w:t>
            </w:r>
          </w:p>
        </w:tc>
        <w:tc>
          <w:tcPr>
            <w:tcW w:w="2091" w:type="dxa"/>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Model/typ/ numer katalogowy</w:t>
            </w:r>
          </w:p>
        </w:tc>
        <w:tc>
          <w:tcPr>
            <w:tcW w:w="1134" w:type="dxa"/>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Ilość</w:t>
            </w:r>
          </w:p>
        </w:tc>
        <w:tc>
          <w:tcPr>
            <w:tcW w:w="5670" w:type="dxa"/>
            <w:gridSpan w:val="3"/>
            <w:shd w:val="clear" w:color="auto" w:fill="auto"/>
            <w:tcMar>
              <w:left w:w="108" w:type="dxa"/>
            </w:tcMar>
            <w:vAlign w:val="center"/>
          </w:tcPr>
          <w:p w:rsidR="00452E68" w:rsidRPr="00393E7B" w:rsidRDefault="00452E68" w:rsidP="00452E68">
            <w:pPr>
              <w:pStyle w:val="Akapitzlist"/>
              <w:rPr>
                <w:rFonts w:ascii="Times New Roman" w:eastAsia="Calibri" w:hAnsi="Times New Roman" w:cs="Times New Roman"/>
                <w:b/>
                <w:sz w:val="20"/>
                <w:szCs w:val="20"/>
              </w:rPr>
            </w:pPr>
            <w:r w:rsidRPr="00393E7B">
              <w:rPr>
                <w:rFonts w:ascii="Times New Roman" w:eastAsia="Calibri" w:hAnsi="Times New Roman" w:cs="Times New Roman"/>
                <w:b/>
                <w:sz w:val="20"/>
                <w:szCs w:val="20"/>
              </w:rPr>
              <w:t xml:space="preserve">Wartość brutto </w:t>
            </w:r>
          </w:p>
        </w:tc>
      </w:tr>
      <w:tr w:rsidR="00452E68" w:rsidRPr="00393E7B" w:rsidTr="00452E68">
        <w:trPr>
          <w:trHeight w:val="784"/>
        </w:trPr>
        <w:tc>
          <w:tcPr>
            <w:tcW w:w="2991" w:type="dxa"/>
            <w:gridSpan w:val="2"/>
            <w:shd w:val="clear" w:color="auto" w:fill="auto"/>
            <w:tcMar>
              <w:left w:w="108" w:type="dxa"/>
            </w:tcMar>
          </w:tcPr>
          <w:p w:rsidR="00452E68" w:rsidRPr="00393E7B" w:rsidRDefault="00DB533A" w:rsidP="00452E68">
            <w:pPr>
              <w:keepNext/>
              <w:suppressLineNumbers/>
              <w:shd w:val="clear" w:color="auto" w:fill="FFFFFF"/>
              <w:suppressAutoHyphens/>
              <w:spacing w:after="0" w:line="240" w:lineRule="auto"/>
              <w:textAlignment w:val="baseline"/>
              <w:rPr>
                <w:rFonts w:ascii="Times New Roman" w:eastAsia="SimSun" w:hAnsi="Times New Roman" w:cs="Times New Roman"/>
                <w:b/>
                <w:sz w:val="24"/>
                <w:szCs w:val="24"/>
                <w:lang w:eastAsia="zh-CN" w:bidi="hi-IN"/>
              </w:rPr>
            </w:pPr>
            <w:r w:rsidRPr="00393E7B">
              <w:rPr>
                <w:rFonts w:ascii="Times New Roman" w:hAnsi="Times New Roman" w:cs="Times New Roman"/>
                <w:b/>
                <w:sz w:val="24"/>
                <w:szCs w:val="24"/>
              </w:rPr>
              <w:t>Tor wizyjny, Kolonoskop, Gastroskop</w:t>
            </w:r>
          </w:p>
        </w:tc>
        <w:tc>
          <w:tcPr>
            <w:tcW w:w="1807" w:type="dxa"/>
            <w:shd w:val="clear" w:color="auto" w:fill="auto"/>
            <w:tcMar>
              <w:left w:w="108" w:type="dxa"/>
            </w:tcMar>
          </w:tcPr>
          <w:p w:rsidR="00452E68" w:rsidRPr="00393E7B" w:rsidRDefault="00452E68" w:rsidP="00452E68">
            <w:pPr>
              <w:spacing w:after="0" w:line="240" w:lineRule="auto"/>
              <w:rPr>
                <w:rFonts w:ascii="Times New Roman" w:eastAsia="Calibri" w:hAnsi="Times New Roman" w:cs="Times New Roman"/>
                <w:sz w:val="20"/>
                <w:szCs w:val="20"/>
              </w:rPr>
            </w:pPr>
          </w:p>
        </w:tc>
        <w:tc>
          <w:tcPr>
            <w:tcW w:w="1050" w:type="dxa"/>
            <w:shd w:val="clear" w:color="auto" w:fill="auto"/>
            <w:tcMar>
              <w:left w:w="108" w:type="dxa"/>
            </w:tcMar>
          </w:tcPr>
          <w:p w:rsidR="00452E68" w:rsidRPr="00393E7B" w:rsidRDefault="00452E68" w:rsidP="00452E68">
            <w:pPr>
              <w:spacing w:after="0" w:line="240" w:lineRule="auto"/>
              <w:rPr>
                <w:rFonts w:ascii="Times New Roman" w:eastAsia="Calibri" w:hAnsi="Times New Roman" w:cs="Times New Roman"/>
                <w:sz w:val="20"/>
                <w:szCs w:val="20"/>
              </w:rPr>
            </w:pPr>
          </w:p>
        </w:tc>
        <w:tc>
          <w:tcPr>
            <w:tcW w:w="2091" w:type="dxa"/>
            <w:shd w:val="clear" w:color="auto" w:fill="auto"/>
            <w:tcMar>
              <w:left w:w="108" w:type="dxa"/>
            </w:tcMar>
          </w:tcPr>
          <w:p w:rsidR="00452E68" w:rsidRPr="00393E7B" w:rsidRDefault="00452E68" w:rsidP="00452E68">
            <w:pPr>
              <w:spacing w:after="0" w:line="240" w:lineRule="auto"/>
              <w:rPr>
                <w:rFonts w:ascii="Times New Roman" w:eastAsia="Calibri" w:hAnsi="Times New Roman" w:cs="Times New Roman"/>
                <w:sz w:val="20"/>
                <w:szCs w:val="20"/>
              </w:rPr>
            </w:pPr>
          </w:p>
        </w:tc>
        <w:tc>
          <w:tcPr>
            <w:tcW w:w="1134" w:type="dxa"/>
            <w:shd w:val="clear" w:color="auto" w:fill="auto"/>
            <w:tcMar>
              <w:left w:w="108" w:type="dxa"/>
            </w:tcMar>
          </w:tcPr>
          <w:p w:rsidR="00452E68" w:rsidRPr="00393E7B" w:rsidRDefault="00452E68" w:rsidP="00452E68">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 xml:space="preserve">1  szt. </w:t>
            </w:r>
            <w:r w:rsidR="006D113C" w:rsidRPr="00393E7B">
              <w:rPr>
                <w:rFonts w:ascii="Times New Roman" w:eastAsia="Calibri" w:hAnsi="Times New Roman" w:cs="Times New Roman"/>
                <w:b/>
                <w:sz w:val="20"/>
                <w:szCs w:val="20"/>
              </w:rPr>
              <w:t xml:space="preserve">ZESTAW </w:t>
            </w:r>
          </w:p>
        </w:tc>
        <w:tc>
          <w:tcPr>
            <w:tcW w:w="5670" w:type="dxa"/>
            <w:gridSpan w:val="3"/>
            <w:shd w:val="clear" w:color="auto" w:fill="auto"/>
            <w:tcMar>
              <w:left w:w="108" w:type="dxa"/>
            </w:tcMar>
          </w:tcPr>
          <w:p w:rsidR="00452E68" w:rsidRPr="00393E7B" w:rsidRDefault="00452E68" w:rsidP="00452E68">
            <w:pPr>
              <w:spacing w:after="0" w:line="240" w:lineRule="auto"/>
              <w:rPr>
                <w:rFonts w:ascii="Times New Roman" w:eastAsia="Calibri" w:hAnsi="Times New Roman" w:cs="Times New Roman"/>
                <w:sz w:val="20"/>
                <w:szCs w:val="20"/>
              </w:rPr>
            </w:pPr>
          </w:p>
          <w:p w:rsidR="00452E68" w:rsidRPr="00393E7B" w:rsidRDefault="00452E68" w:rsidP="00452E68">
            <w:pPr>
              <w:spacing w:after="0" w:line="240" w:lineRule="auto"/>
              <w:rPr>
                <w:rFonts w:ascii="Times New Roman" w:eastAsia="Calibri" w:hAnsi="Times New Roman" w:cs="Times New Roman"/>
                <w:sz w:val="20"/>
                <w:szCs w:val="20"/>
              </w:rPr>
            </w:pPr>
            <w:r w:rsidRPr="00393E7B">
              <w:rPr>
                <w:rFonts w:ascii="Times New Roman" w:eastAsia="Calibri" w:hAnsi="Times New Roman" w:cs="Times New Roman"/>
                <w:sz w:val="20"/>
                <w:szCs w:val="20"/>
              </w:rPr>
              <w:t>Kwota brutto: ……………………………………………</w:t>
            </w:r>
          </w:p>
        </w:tc>
      </w:tr>
      <w:tr w:rsidR="00452E68" w:rsidRPr="00B32214" w:rsidTr="00452E68">
        <w:tc>
          <w:tcPr>
            <w:tcW w:w="852" w:type="dxa"/>
            <w:shd w:val="clear" w:color="auto" w:fill="auto"/>
            <w:tcMar>
              <w:left w:w="108" w:type="dxa"/>
            </w:tcMar>
            <w:vAlign w:val="center"/>
          </w:tcPr>
          <w:p w:rsidR="00452E68" w:rsidRPr="00B32214" w:rsidRDefault="00452E68" w:rsidP="00452E68">
            <w:pPr>
              <w:spacing w:after="0" w:line="240" w:lineRule="auto"/>
              <w:rPr>
                <w:rFonts w:ascii="Times New Roman" w:eastAsia="Calibri" w:hAnsi="Times New Roman" w:cs="Times New Roman"/>
                <w:b/>
                <w:bCs/>
                <w:sz w:val="20"/>
                <w:szCs w:val="20"/>
              </w:rPr>
            </w:pPr>
          </w:p>
        </w:tc>
        <w:tc>
          <w:tcPr>
            <w:tcW w:w="8945" w:type="dxa"/>
            <w:gridSpan w:val="6"/>
            <w:shd w:val="clear" w:color="auto" w:fill="auto"/>
            <w:tcMar>
              <w:left w:w="108" w:type="dxa"/>
            </w:tcMar>
            <w:vAlign w:val="center"/>
          </w:tcPr>
          <w:p w:rsidR="00452E68" w:rsidRPr="00B32214" w:rsidRDefault="00452E68" w:rsidP="00452E68">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OPIS PARAMETRU, FUNKCJI</w:t>
            </w:r>
          </w:p>
        </w:tc>
        <w:tc>
          <w:tcPr>
            <w:tcW w:w="1841" w:type="dxa"/>
            <w:tcBorders>
              <w:left w:val="single" w:sz="4" w:space="0" w:color="auto"/>
            </w:tcBorders>
            <w:shd w:val="clear" w:color="auto" w:fill="auto"/>
            <w:vAlign w:val="center"/>
          </w:tcPr>
          <w:p w:rsidR="00452E68" w:rsidRPr="00B32214" w:rsidRDefault="00452E68" w:rsidP="00452E68">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WYMOGI GRANICZNE TAK/NIE</w:t>
            </w:r>
          </w:p>
        </w:tc>
        <w:tc>
          <w:tcPr>
            <w:tcW w:w="3105" w:type="dxa"/>
            <w:shd w:val="clear" w:color="auto" w:fill="auto"/>
            <w:tcMar>
              <w:left w:w="108" w:type="dxa"/>
            </w:tcMar>
            <w:vAlign w:val="center"/>
          </w:tcPr>
          <w:p w:rsidR="00452E68" w:rsidRPr="00B32214" w:rsidRDefault="00452E68" w:rsidP="00452E68">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ODPOWIEDŹ OFERENTA TAK/NIE</w:t>
            </w:r>
          </w:p>
          <w:p w:rsidR="00452E68" w:rsidRPr="00B32214" w:rsidRDefault="00452E68" w:rsidP="00452E68">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(niepotrzebne skreślić)</w:t>
            </w:r>
          </w:p>
        </w:tc>
      </w:tr>
      <w:tr w:rsidR="00030BB0" w:rsidRPr="00D956E8" w:rsidTr="006D113C">
        <w:trPr>
          <w:trHeight w:val="485"/>
        </w:trPr>
        <w:tc>
          <w:tcPr>
            <w:tcW w:w="852" w:type="dxa"/>
            <w:shd w:val="clear" w:color="auto" w:fill="auto"/>
            <w:tcMar>
              <w:left w:w="108" w:type="dxa"/>
            </w:tcMar>
          </w:tcPr>
          <w:p w:rsidR="00030BB0" w:rsidRPr="006D113C" w:rsidRDefault="00F9507B" w:rsidP="00030BB0">
            <w:pPr>
              <w:pStyle w:val="Bezodstpw"/>
              <w:rPr>
                <w:rFonts w:ascii="Times New Roman" w:hAnsi="Times New Roman" w:cs="Times New Roman"/>
                <w:sz w:val="20"/>
                <w:szCs w:val="20"/>
              </w:rPr>
            </w:pPr>
            <w:r>
              <w:rPr>
                <w:rFonts w:ascii="Times New Roman" w:hAnsi="Times New Roman" w:cs="Times New Roman"/>
                <w:sz w:val="20"/>
                <w:szCs w:val="20"/>
              </w:rPr>
              <w:t>E1</w:t>
            </w:r>
            <w:r w:rsidR="00030BB0" w:rsidRPr="006D113C">
              <w:rPr>
                <w:rFonts w:ascii="Times New Roman" w:hAnsi="Times New Roman" w:cs="Times New Roman"/>
                <w:sz w:val="20"/>
                <w:szCs w:val="20"/>
              </w:rPr>
              <w:t>.</w:t>
            </w:r>
          </w:p>
        </w:tc>
        <w:tc>
          <w:tcPr>
            <w:tcW w:w="8945" w:type="dxa"/>
            <w:gridSpan w:val="6"/>
            <w:tcMar>
              <w:left w:w="108" w:type="dxa"/>
            </w:tcMar>
          </w:tcPr>
          <w:p w:rsidR="00030BB0" w:rsidRPr="006D113C" w:rsidRDefault="00030BB0" w:rsidP="00030BB0">
            <w:pPr>
              <w:pStyle w:val="Bezodstpw"/>
              <w:rPr>
                <w:rFonts w:ascii="Times New Roman" w:hAnsi="Times New Roman" w:cs="Times New Roman"/>
                <w:b/>
                <w:sz w:val="20"/>
                <w:szCs w:val="20"/>
              </w:rPr>
            </w:pPr>
            <w:r w:rsidRPr="006D113C">
              <w:rPr>
                <w:rFonts w:ascii="Times New Roman" w:hAnsi="Times New Roman" w:cs="Times New Roman"/>
                <w:b/>
                <w:sz w:val="20"/>
                <w:szCs w:val="20"/>
              </w:rPr>
              <w:t>PROCESOR OBRAZU HDTV1080p</w:t>
            </w:r>
          </w:p>
        </w:tc>
        <w:tc>
          <w:tcPr>
            <w:tcW w:w="1841" w:type="dxa"/>
            <w:tcBorders>
              <w:left w:val="single" w:sz="4" w:space="0" w:color="auto"/>
            </w:tcBorders>
            <w:shd w:val="clear" w:color="auto" w:fill="auto"/>
            <w:vAlign w:val="center"/>
          </w:tcPr>
          <w:p w:rsidR="00030BB0" w:rsidRPr="006D113C" w:rsidRDefault="00030BB0" w:rsidP="00030BB0">
            <w:pPr>
              <w:jc w:val="center"/>
              <w:rPr>
                <w:rFonts w:ascii="Times New Roman" w:hAnsi="Times New Roman" w:cs="Times New Roman"/>
                <w:b/>
                <w:sz w:val="20"/>
                <w:szCs w:val="20"/>
              </w:rPr>
            </w:pPr>
          </w:p>
        </w:tc>
        <w:tc>
          <w:tcPr>
            <w:tcW w:w="3105" w:type="dxa"/>
            <w:shd w:val="clear" w:color="auto" w:fill="auto"/>
            <w:tcMar>
              <w:left w:w="108" w:type="dxa"/>
            </w:tcMar>
            <w:vAlign w:val="center"/>
          </w:tcPr>
          <w:p w:rsidR="00030BB0" w:rsidRPr="006D113C" w:rsidRDefault="00030BB0" w:rsidP="00030BB0">
            <w:pPr>
              <w:spacing w:after="0" w:line="240" w:lineRule="auto"/>
              <w:jc w:val="center"/>
              <w:rPr>
                <w:rFonts w:ascii="Times New Roman" w:eastAsia="Calibri" w:hAnsi="Times New Roman" w:cs="Times New Roman"/>
                <w:b/>
                <w:bCs/>
                <w:sz w:val="20"/>
                <w:szCs w:val="20"/>
              </w:rPr>
            </w:pPr>
          </w:p>
        </w:tc>
      </w:tr>
      <w:tr w:rsidR="00030BB0" w:rsidRPr="00D956E8" w:rsidTr="00030BB0">
        <w:tc>
          <w:tcPr>
            <w:tcW w:w="852" w:type="dxa"/>
            <w:shd w:val="clear" w:color="auto" w:fill="auto"/>
            <w:tcMar>
              <w:left w:w="108" w:type="dxa"/>
            </w:tcMar>
          </w:tcPr>
          <w:p w:rsidR="00030BB0" w:rsidRPr="006D113C" w:rsidRDefault="00030BB0" w:rsidP="00030BB0">
            <w:pPr>
              <w:pStyle w:val="Bezodstpw"/>
              <w:rPr>
                <w:rFonts w:ascii="Times New Roman" w:hAnsi="Times New Roman" w:cs="Times New Roman"/>
                <w:sz w:val="20"/>
                <w:szCs w:val="20"/>
              </w:rPr>
            </w:pPr>
            <w:bookmarkStart w:id="9" w:name="_Hlk508189272"/>
            <w:r w:rsidRPr="006D113C">
              <w:rPr>
                <w:rFonts w:ascii="Times New Roman" w:hAnsi="Times New Roman" w:cs="Times New Roman"/>
                <w:sz w:val="20"/>
                <w:szCs w:val="20"/>
              </w:rPr>
              <w:t>1.</w:t>
            </w:r>
          </w:p>
        </w:tc>
        <w:tc>
          <w:tcPr>
            <w:tcW w:w="8945" w:type="dxa"/>
            <w:gridSpan w:val="6"/>
            <w:tcMar>
              <w:left w:w="108" w:type="dxa"/>
            </w:tcMar>
          </w:tcPr>
          <w:p w:rsidR="00030BB0" w:rsidRPr="006D113C" w:rsidRDefault="00030BB0" w:rsidP="00030BB0">
            <w:pPr>
              <w:pStyle w:val="Bezodstpw"/>
              <w:rPr>
                <w:rFonts w:ascii="Times New Roman" w:hAnsi="Times New Roman" w:cs="Times New Roman"/>
                <w:sz w:val="20"/>
                <w:szCs w:val="20"/>
              </w:rPr>
            </w:pPr>
            <w:r w:rsidRPr="006D113C">
              <w:rPr>
                <w:rFonts w:ascii="Times New Roman" w:hAnsi="Times New Roman" w:cs="Times New Roman"/>
                <w:sz w:val="20"/>
                <w:szCs w:val="20"/>
              </w:rPr>
              <w:t>Możliwość wyboru standardu obrazowania spośród: HDTV1080p, HDTV1080i, SXGA, SDTV.</w:t>
            </w:r>
          </w:p>
        </w:tc>
        <w:tc>
          <w:tcPr>
            <w:tcW w:w="1841" w:type="dxa"/>
            <w:tcBorders>
              <w:left w:val="single" w:sz="4" w:space="0" w:color="auto"/>
            </w:tcBorders>
            <w:shd w:val="clear" w:color="auto" w:fill="auto"/>
            <w:vAlign w:val="center"/>
          </w:tcPr>
          <w:p w:rsidR="00030BB0" w:rsidRPr="006D113C" w:rsidRDefault="006D113C" w:rsidP="00030BB0">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030BB0" w:rsidRPr="006D113C" w:rsidRDefault="00030BB0" w:rsidP="00030BB0">
            <w:pPr>
              <w:spacing w:after="0" w:line="240" w:lineRule="auto"/>
              <w:jc w:val="center"/>
              <w:rPr>
                <w:rFonts w:ascii="Times New Roman" w:eastAsia="Calibri" w:hAnsi="Times New Roman" w:cs="Times New Roman"/>
                <w:b/>
                <w:bCs/>
                <w:sz w:val="20"/>
                <w:szCs w:val="20"/>
              </w:rPr>
            </w:pPr>
          </w:p>
        </w:tc>
      </w:tr>
      <w:tr w:rsidR="00030BB0" w:rsidRPr="00D956E8" w:rsidTr="00030BB0">
        <w:tc>
          <w:tcPr>
            <w:tcW w:w="852" w:type="dxa"/>
            <w:shd w:val="clear" w:color="auto" w:fill="auto"/>
            <w:tcMar>
              <w:left w:w="108" w:type="dxa"/>
            </w:tcMar>
          </w:tcPr>
          <w:p w:rsidR="00030BB0" w:rsidRPr="006D113C" w:rsidRDefault="00030BB0" w:rsidP="00030BB0">
            <w:pPr>
              <w:pStyle w:val="Bezodstpw"/>
              <w:rPr>
                <w:rFonts w:ascii="Times New Roman" w:hAnsi="Times New Roman" w:cs="Times New Roman"/>
                <w:sz w:val="20"/>
                <w:szCs w:val="20"/>
              </w:rPr>
            </w:pPr>
            <w:r w:rsidRPr="006D113C">
              <w:rPr>
                <w:rFonts w:ascii="Times New Roman" w:hAnsi="Times New Roman" w:cs="Times New Roman"/>
                <w:sz w:val="20"/>
                <w:szCs w:val="20"/>
              </w:rPr>
              <w:t>2.</w:t>
            </w:r>
          </w:p>
        </w:tc>
        <w:tc>
          <w:tcPr>
            <w:tcW w:w="8945" w:type="dxa"/>
            <w:gridSpan w:val="6"/>
            <w:tcMar>
              <w:left w:w="108" w:type="dxa"/>
            </w:tcMar>
          </w:tcPr>
          <w:p w:rsidR="00030BB0" w:rsidRPr="006D113C" w:rsidRDefault="00030BB0" w:rsidP="00030BB0">
            <w:pPr>
              <w:pStyle w:val="Bezodstpw"/>
              <w:rPr>
                <w:rFonts w:ascii="Times New Roman" w:hAnsi="Times New Roman" w:cs="Times New Roman"/>
                <w:sz w:val="20"/>
                <w:szCs w:val="20"/>
              </w:rPr>
            </w:pPr>
            <w:r w:rsidRPr="006D113C">
              <w:rPr>
                <w:rFonts w:ascii="Times New Roman" w:hAnsi="Times New Roman" w:cs="Times New Roman"/>
                <w:sz w:val="20"/>
                <w:szCs w:val="20"/>
              </w:rPr>
              <w:t xml:space="preserve">Cyfrowe wyjścia HDTV1080: DVI-D, 2X HD-SDI, </w:t>
            </w:r>
          </w:p>
        </w:tc>
        <w:tc>
          <w:tcPr>
            <w:tcW w:w="1841" w:type="dxa"/>
            <w:tcBorders>
              <w:left w:val="single" w:sz="4" w:space="0" w:color="auto"/>
            </w:tcBorders>
            <w:shd w:val="clear" w:color="auto" w:fill="auto"/>
            <w:vAlign w:val="center"/>
          </w:tcPr>
          <w:p w:rsidR="00030BB0" w:rsidRPr="006D113C" w:rsidRDefault="006D113C" w:rsidP="00030BB0">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030BB0" w:rsidRPr="006D113C" w:rsidRDefault="00030BB0" w:rsidP="00030BB0">
            <w:pPr>
              <w:spacing w:after="0" w:line="240" w:lineRule="auto"/>
              <w:jc w:val="center"/>
              <w:rPr>
                <w:rFonts w:ascii="Times New Roman" w:eastAsia="Calibri" w:hAnsi="Times New Roman" w:cs="Times New Roman"/>
                <w:b/>
                <w:bCs/>
                <w:sz w:val="20"/>
                <w:szCs w:val="20"/>
              </w:rPr>
            </w:pPr>
          </w:p>
        </w:tc>
      </w:tr>
      <w:bookmarkEnd w:id="9"/>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3.</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Analogowe wyjścia HDTV1080: RGB</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030BB0"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4.</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lang w:val="en-US"/>
              </w:rPr>
            </w:pPr>
            <w:r w:rsidRPr="006D113C">
              <w:rPr>
                <w:rFonts w:ascii="Times New Roman" w:hAnsi="Times New Roman" w:cs="Times New Roman"/>
                <w:sz w:val="20"/>
                <w:szCs w:val="20"/>
                <w:lang w:val="en-US"/>
              </w:rPr>
              <w:t xml:space="preserve">Wyjścia wideo standard: S-video, Composite </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lang w:val="en-US"/>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lang w:val="en-US"/>
              </w:rPr>
            </w:pPr>
            <w:r w:rsidRPr="006D113C">
              <w:rPr>
                <w:rFonts w:ascii="Times New Roman" w:hAnsi="Times New Roman" w:cs="Times New Roman"/>
                <w:sz w:val="20"/>
                <w:szCs w:val="20"/>
                <w:lang w:val="en-US"/>
              </w:rPr>
              <w:t>5.</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lang w:val="en-US"/>
              </w:rPr>
            </w:pPr>
            <w:r w:rsidRPr="006D113C">
              <w:rPr>
                <w:rFonts w:ascii="Times New Roman" w:hAnsi="Times New Roman" w:cs="Times New Roman"/>
                <w:sz w:val="20"/>
                <w:szCs w:val="20"/>
                <w:lang w:val="en-US"/>
              </w:rPr>
              <w:t>Wejścia HDTV: HD-SDI</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6.</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Wyjścia komunikacyjne: Ethernet/DICOMM, Firewire.</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7.</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Menu funkcyjne (ustawień) oraz komunikaty procesora wyświetlane w pełni w języku polskim</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8.</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Polskie czcionki Komunikatów procesora</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9.</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Możliwość używania znaków diakrytycznych (ą,ę,ć,ł,ń,ó,ż,ź) podczas wpisywania imienia i nazwiska pacjenta.</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10.</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Możliwość podłączenia urządzeń magazynujących - USB Stick</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11.</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Zapisywanie zdjęć jako JPEG lub bezstratny TIFF</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12.</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System wyboru przez procesor najostrzejszego zdjęcia w momencie uruchomiania zapisu obrazów.</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lastRenderedPageBreak/>
              <w:t>13.</w:t>
            </w:r>
          </w:p>
        </w:tc>
        <w:tc>
          <w:tcPr>
            <w:tcW w:w="8945" w:type="dxa"/>
            <w:gridSpan w:val="6"/>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Trzy tryby przysłony: auto, maksymalny, średni.</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030BB0">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14</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Tryb wzmocnienia obrazu, uwydatniania krawędzi obrazu – 27 trybów</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15</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Możliwość uwydatniania krawędzi obrazu również po jego zatrzymaniu</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16</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Równoczesny - optyczny i cyfrowy filtr ograniczający widmo światła czerwonego – uwydatniający naczynia oraz zmiany.</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17</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 xml:space="preserve">3 tryby obrazowania w wąskim paśmie światła </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18.</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Automatyczny dobór trybu obrazowania w wąskim paśmie światła w zależności od rodzaju podłączonego endoskopu.</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19.</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Ilość dowolnie programowalnych przycisków funkcyjnych na procesorze – 2, na klawiaturze – 4.</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20.</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Współpraca z endoskopami EXERA posiadanymi przez pracownię oraz systemem ENDOBASE</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F9507B" w:rsidP="006D113C">
            <w:pPr>
              <w:pStyle w:val="Bezodstpw"/>
              <w:rPr>
                <w:rFonts w:ascii="Times New Roman" w:hAnsi="Times New Roman" w:cs="Times New Roman"/>
                <w:b/>
                <w:sz w:val="20"/>
                <w:szCs w:val="20"/>
              </w:rPr>
            </w:pPr>
            <w:r>
              <w:rPr>
                <w:rFonts w:ascii="Times New Roman" w:hAnsi="Times New Roman" w:cs="Times New Roman"/>
                <w:b/>
                <w:sz w:val="20"/>
                <w:szCs w:val="20"/>
              </w:rPr>
              <w:t>E2</w:t>
            </w:r>
            <w:r w:rsidR="006D113C" w:rsidRPr="006D113C">
              <w:rPr>
                <w:rFonts w:ascii="Times New Roman" w:hAnsi="Times New Roman" w:cs="Times New Roman"/>
                <w:b/>
                <w:sz w:val="20"/>
                <w:szCs w:val="20"/>
              </w:rPr>
              <w:t>.</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b/>
                <w:sz w:val="20"/>
                <w:szCs w:val="20"/>
              </w:rPr>
            </w:pPr>
            <w:r w:rsidRPr="006D113C">
              <w:rPr>
                <w:rFonts w:ascii="Times New Roman" w:hAnsi="Times New Roman" w:cs="Times New Roman"/>
                <w:b/>
                <w:sz w:val="20"/>
                <w:szCs w:val="20"/>
              </w:rPr>
              <w:t xml:space="preserve">ŹRÓDŁO ŚWIATŁA </w:t>
            </w:r>
          </w:p>
        </w:tc>
        <w:tc>
          <w:tcPr>
            <w:tcW w:w="1841" w:type="dxa"/>
            <w:tcBorders>
              <w:left w:val="single" w:sz="4" w:space="0" w:color="auto"/>
            </w:tcBorders>
            <w:shd w:val="clear" w:color="auto" w:fill="auto"/>
            <w:vAlign w:val="center"/>
          </w:tcPr>
          <w:p w:rsidR="006D113C" w:rsidRPr="006D113C" w:rsidRDefault="0038123D" w:rsidP="006D113C">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Lampa Ksenon 300 Watt</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2.</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 xml:space="preserve">Optyczny filtr wąskiego pasma światła umieszczony w źródle światła, wycinający widmo światła odpowiedzialne za kolor czerwony. </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3.</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Zapasowa żarówka Halogen włączana automatycznie w razie awarii lampy głównej – 35 W.</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4.</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Automatyczna regulacja mocy światła</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5.</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Ręczna regulacja mocy światła +/- 8 stopni</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6.</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Możliwość włączenia lub wyłączenia żarówki przyciskiem na panelu urządzenia.</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7.</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Insuflacja powietrza 0-3 stopni</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8.</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Możliwość podłączenia endoskopów EXERA posiadanych przez pracownię</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9.</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Możliwość podłączenia wybranych endoskopów przy pomocy jednego konektora.</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F9507B" w:rsidP="006D113C">
            <w:pPr>
              <w:pStyle w:val="Bezodstpw"/>
              <w:rPr>
                <w:rFonts w:ascii="Times New Roman" w:hAnsi="Times New Roman" w:cs="Times New Roman"/>
                <w:b/>
                <w:sz w:val="20"/>
                <w:szCs w:val="20"/>
              </w:rPr>
            </w:pPr>
            <w:r>
              <w:rPr>
                <w:rFonts w:ascii="Times New Roman" w:hAnsi="Times New Roman" w:cs="Times New Roman"/>
                <w:b/>
                <w:sz w:val="20"/>
                <w:szCs w:val="20"/>
              </w:rPr>
              <w:t>E3</w:t>
            </w:r>
            <w:r w:rsidR="006D113C" w:rsidRPr="006D113C">
              <w:rPr>
                <w:rFonts w:ascii="Times New Roman" w:hAnsi="Times New Roman" w:cs="Times New Roman"/>
                <w:b/>
                <w:sz w:val="20"/>
                <w:szCs w:val="20"/>
              </w:rPr>
              <w:t>.</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b/>
                <w:sz w:val="20"/>
                <w:szCs w:val="20"/>
                <w:lang w:val="en-GB"/>
              </w:rPr>
            </w:pPr>
            <w:r w:rsidRPr="006D113C">
              <w:rPr>
                <w:rFonts w:ascii="Times New Roman" w:hAnsi="Times New Roman" w:cs="Times New Roman"/>
                <w:b/>
                <w:sz w:val="20"/>
                <w:szCs w:val="20"/>
                <w:lang w:val="en-GB"/>
              </w:rPr>
              <w:t>MONITOR MEDYCZNY HDTV</w:t>
            </w:r>
          </w:p>
        </w:tc>
        <w:tc>
          <w:tcPr>
            <w:tcW w:w="1841" w:type="dxa"/>
            <w:tcBorders>
              <w:left w:val="single" w:sz="4" w:space="0" w:color="auto"/>
            </w:tcBorders>
            <w:shd w:val="clear" w:color="auto" w:fill="auto"/>
            <w:vAlign w:val="center"/>
          </w:tcPr>
          <w:p w:rsidR="006D113C" w:rsidRPr="006D113C" w:rsidRDefault="0038123D" w:rsidP="006D113C">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w:t>
            </w:r>
          </w:p>
        </w:tc>
        <w:tc>
          <w:tcPr>
            <w:tcW w:w="8945" w:type="dxa"/>
            <w:gridSpan w:val="6"/>
            <w:shd w:val="clear" w:color="auto" w:fill="auto"/>
            <w:tcMar>
              <w:left w:w="108" w:type="dxa"/>
            </w:tcMar>
          </w:tcPr>
          <w:p w:rsidR="006D113C" w:rsidRPr="006D113C" w:rsidRDefault="006D113C" w:rsidP="006D113C">
            <w:pPr>
              <w:spacing w:after="0" w:line="240" w:lineRule="auto"/>
              <w:rPr>
                <w:rFonts w:ascii="Times New Roman" w:hAnsi="Times New Roman" w:cs="Times New Roman"/>
                <w:sz w:val="20"/>
                <w:szCs w:val="20"/>
              </w:rPr>
            </w:pPr>
            <w:r w:rsidRPr="006D113C">
              <w:rPr>
                <w:rFonts w:ascii="Times New Roman" w:hAnsi="Times New Roman" w:cs="Times New Roman"/>
                <w:color w:val="000000"/>
                <w:sz w:val="20"/>
                <w:szCs w:val="20"/>
              </w:rPr>
              <w:t>Rozdzielczość 1920x1080 px, matryca LED.</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452E68">
        <w:trPr>
          <w:trHeight w:val="273"/>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lastRenderedPageBreak/>
              <w:t>2.</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Przekątna ekranu –24”</w:t>
            </w:r>
          </w:p>
        </w:tc>
        <w:tc>
          <w:tcPr>
            <w:tcW w:w="1841" w:type="dxa"/>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030BB0"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3.</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lang w:val="en-GB"/>
              </w:rPr>
            </w:pPr>
            <w:r w:rsidRPr="006D113C">
              <w:rPr>
                <w:rFonts w:ascii="Times New Roman" w:hAnsi="Times New Roman" w:cs="Times New Roman"/>
                <w:sz w:val="20"/>
                <w:szCs w:val="20"/>
                <w:lang w:val="en-GB"/>
              </w:rPr>
              <w:t>Wejścia: HD-SDI, DVI, VGA, S-VIDEO, COMPOSITE</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lang w:val="en-US"/>
              </w:rPr>
            </w:pPr>
          </w:p>
        </w:tc>
      </w:tr>
      <w:tr w:rsidR="006D113C" w:rsidRPr="00D956E8" w:rsidTr="0038123D">
        <w:tc>
          <w:tcPr>
            <w:tcW w:w="852" w:type="dxa"/>
            <w:shd w:val="clear" w:color="auto" w:fill="auto"/>
            <w:tcMar>
              <w:left w:w="108" w:type="dxa"/>
            </w:tcMar>
          </w:tcPr>
          <w:p w:rsidR="006D113C" w:rsidRPr="006D113C" w:rsidRDefault="00F9507B" w:rsidP="006D113C">
            <w:pPr>
              <w:pStyle w:val="Bezodstpw"/>
              <w:rPr>
                <w:rFonts w:ascii="Times New Roman" w:hAnsi="Times New Roman" w:cs="Times New Roman"/>
                <w:b/>
                <w:sz w:val="20"/>
                <w:szCs w:val="20"/>
              </w:rPr>
            </w:pPr>
            <w:r>
              <w:rPr>
                <w:rFonts w:ascii="Times New Roman" w:hAnsi="Times New Roman" w:cs="Times New Roman"/>
                <w:b/>
                <w:sz w:val="20"/>
                <w:szCs w:val="20"/>
              </w:rPr>
              <w:t>E4</w:t>
            </w:r>
            <w:r w:rsidR="006D113C" w:rsidRPr="006D113C">
              <w:rPr>
                <w:rFonts w:ascii="Times New Roman" w:hAnsi="Times New Roman" w:cs="Times New Roman"/>
                <w:b/>
                <w:sz w:val="20"/>
                <w:szCs w:val="20"/>
              </w:rPr>
              <w:t>.</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b/>
                <w:sz w:val="20"/>
                <w:szCs w:val="20"/>
              </w:rPr>
              <w:t>WÓZEK ENDOSKOPOWY</w:t>
            </w:r>
          </w:p>
        </w:tc>
        <w:tc>
          <w:tcPr>
            <w:tcW w:w="1841" w:type="dxa"/>
            <w:tcBorders>
              <w:left w:val="single" w:sz="4" w:space="0" w:color="auto"/>
            </w:tcBorders>
            <w:shd w:val="clear" w:color="auto" w:fill="auto"/>
            <w:tcMar>
              <w:left w:w="108" w:type="dxa"/>
            </w:tcMar>
            <w:vAlign w:val="center"/>
          </w:tcPr>
          <w:p w:rsidR="006D113C" w:rsidRPr="006D113C" w:rsidRDefault="0038123D" w:rsidP="006D113C">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w:t>
            </w:r>
          </w:p>
        </w:tc>
        <w:tc>
          <w:tcPr>
            <w:tcW w:w="8945" w:type="dxa"/>
            <w:gridSpan w:val="6"/>
            <w:shd w:val="clear" w:color="auto" w:fill="auto"/>
            <w:tcMar>
              <w:left w:w="108" w:type="dxa"/>
            </w:tcMar>
          </w:tcPr>
          <w:p w:rsidR="006D113C" w:rsidRPr="006D113C" w:rsidRDefault="006D113C" w:rsidP="006D113C">
            <w:pPr>
              <w:pStyle w:val="Nagwek"/>
              <w:rPr>
                <w:rFonts w:ascii="Times New Roman" w:hAnsi="Times New Roman" w:cs="Times New Roman"/>
                <w:color w:val="000000"/>
                <w:sz w:val="20"/>
                <w:szCs w:val="20"/>
              </w:rPr>
            </w:pPr>
            <w:r w:rsidRPr="006D113C">
              <w:rPr>
                <w:rFonts w:ascii="Times New Roman" w:hAnsi="Times New Roman" w:cs="Times New Roman"/>
                <w:color w:val="000000"/>
                <w:sz w:val="20"/>
                <w:szCs w:val="20"/>
              </w:rPr>
              <w:t>Podstawa jezdna z blokadą dwóch kół</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2.</w:t>
            </w:r>
          </w:p>
        </w:tc>
        <w:tc>
          <w:tcPr>
            <w:tcW w:w="8945" w:type="dxa"/>
            <w:gridSpan w:val="6"/>
            <w:shd w:val="clear" w:color="auto" w:fill="auto"/>
            <w:tcMar>
              <w:left w:w="108" w:type="dxa"/>
            </w:tcMar>
          </w:tcPr>
          <w:p w:rsidR="006D113C" w:rsidRPr="006D113C" w:rsidRDefault="006D113C" w:rsidP="006D113C">
            <w:pPr>
              <w:spacing w:after="0" w:line="240" w:lineRule="auto"/>
              <w:rPr>
                <w:rFonts w:ascii="Times New Roman" w:hAnsi="Times New Roman" w:cs="Times New Roman"/>
                <w:sz w:val="20"/>
                <w:szCs w:val="20"/>
              </w:rPr>
            </w:pPr>
            <w:r w:rsidRPr="006D113C">
              <w:rPr>
                <w:rFonts w:ascii="Times New Roman" w:hAnsi="Times New Roman" w:cs="Times New Roman"/>
                <w:color w:val="000000"/>
                <w:sz w:val="20"/>
                <w:szCs w:val="20"/>
              </w:rPr>
              <w:t>Wieszak na dwa endoskopy</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rPr>
          <w:trHeight w:val="495"/>
        </w:trPr>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3.</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Możliwość umieszczenia wieszaka z lewej lub prawej strony wózka</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4.</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Przegubowe ramię umożliwiające manipulację ramieniem – góra, dół, lewo, prawo. Umożliwia położenie monitora poza obrysem wózka.</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5.</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Transformator separujący umożliwiający podłączenie urządzeń</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6.</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4 półki do ustawienia urządzeń z możliwością regulacji wysokości</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7.</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 xml:space="preserve">Szerokość użytkowa półek: górna: </w:t>
            </w:r>
            <w:smartTag w:uri="urn:schemas-microsoft-com:office:smarttags" w:element="metricconverter">
              <w:smartTagPr>
                <w:attr w:name="ProductID" w:val="409 mm"/>
              </w:smartTagPr>
              <w:r w:rsidRPr="006D113C">
                <w:rPr>
                  <w:rFonts w:ascii="Times New Roman" w:hAnsi="Times New Roman" w:cs="Times New Roman"/>
                  <w:sz w:val="20"/>
                  <w:szCs w:val="20"/>
                </w:rPr>
                <w:t>409 mm</w:t>
              </w:r>
            </w:smartTag>
            <w:r w:rsidRPr="006D113C">
              <w:rPr>
                <w:rFonts w:ascii="Times New Roman" w:hAnsi="Times New Roman" w:cs="Times New Roman"/>
                <w:sz w:val="20"/>
                <w:szCs w:val="20"/>
              </w:rPr>
              <w:t xml:space="preserve">, środkowe: </w:t>
            </w:r>
            <w:smartTag w:uri="urn:schemas-microsoft-com:office:smarttags" w:element="metricconverter">
              <w:smartTagPr>
                <w:attr w:name="ProductID" w:val="473 mm"/>
              </w:smartTagPr>
              <w:r w:rsidRPr="006D113C">
                <w:rPr>
                  <w:rFonts w:ascii="Times New Roman" w:hAnsi="Times New Roman" w:cs="Times New Roman"/>
                  <w:sz w:val="20"/>
                  <w:szCs w:val="20"/>
                </w:rPr>
                <w:t>473 mm</w:t>
              </w:r>
            </w:smartTag>
            <w:r w:rsidRPr="006D113C">
              <w:rPr>
                <w:rFonts w:ascii="Times New Roman" w:hAnsi="Times New Roman" w:cs="Times New Roman"/>
                <w:sz w:val="20"/>
                <w:szCs w:val="20"/>
              </w:rPr>
              <w:t xml:space="preserve">, dolna: </w:t>
            </w:r>
            <w:smartTag w:uri="urn:schemas-microsoft-com:office:smarttags" w:element="metricconverter">
              <w:smartTagPr>
                <w:attr w:name="ProductID" w:val="617 mm"/>
              </w:smartTagPr>
              <w:r w:rsidRPr="006D113C">
                <w:rPr>
                  <w:rFonts w:ascii="Times New Roman" w:hAnsi="Times New Roman" w:cs="Times New Roman"/>
                  <w:sz w:val="20"/>
                  <w:szCs w:val="20"/>
                </w:rPr>
                <w:t>617 mm</w:t>
              </w:r>
            </w:smartTag>
            <w:r w:rsidRPr="006D113C">
              <w:rPr>
                <w:rFonts w:ascii="Times New Roman" w:hAnsi="Times New Roman" w:cs="Times New Roman"/>
                <w:sz w:val="20"/>
                <w:szCs w:val="20"/>
              </w:rPr>
              <w:t xml:space="preserve"> </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b/>
                <w:sz w:val="20"/>
                <w:szCs w:val="20"/>
              </w:rPr>
            </w:pPr>
            <w:r w:rsidRPr="006D113C">
              <w:rPr>
                <w:rFonts w:ascii="Times New Roman" w:hAnsi="Times New Roman" w:cs="Times New Roman"/>
                <w:b/>
                <w:sz w:val="20"/>
                <w:szCs w:val="20"/>
              </w:rPr>
              <w:t>E</w:t>
            </w:r>
            <w:r w:rsidR="00F9507B">
              <w:rPr>
                <w:rFonts w:ascii="Times New Roman" w:hAnsi="Times New Roman" w:cs="Times New Roman"/>
                <w:b/>
                <w:sz w:val="20"/>
                <w:szCs w:val="20"/>
              </w:rPr>
              <w:t>5</w:t>
            </w:r>
            <w:r w:rsidRPr="006D113C">
              <w:rPr>
                <w:rFonts w:ascii="Times New Roman" w:hAnsi="Times New Roman" w:cs="Times New Roman"/>
                <w:b/>
                <w:sz w:val="20"/>
                <w:szCs w:val="20"/>
              </w:rPr>
              <w:t>.</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b/>
                <w:sz w:val="20"/>
                <w:szCs w:val="20"/>
              </w:rPr>
            </w:pPr>
            <w:r w:rsidRPr="006D113C">
              <w:rPr>
                <w:rFonts w:ascii="Times New Roman" w:hAnsi="Times New Roman" w:cs="Times New Roman"/>
                <w:b/>
                <w:sz w:val="20"/>
                <w:szCs w:val="20"/>
              </w:rPr>
              <w:t xml:space="preserve">Wideogastroskop HDTV1080p </w:t>
            </w:r>
          </w:p>
        </w:tc>
        <w:tc>
          <w:tcPr>
            <w:tcW w:w="1841" w:type="dxa"/>
            <w:tcBorders>
              <w:left w:val="single" w:sz="4" w:space="0" w:color="auto"/>
            </w:tcBorders>
            <w:shd w:val="clear" w:color="auto" w:fill="auto"/>
            <w:tcMar>
              <w:left w:w="108" w:type="dxa"/>
            </w:tcMar>
            <w:vAlign w:val="center"/>
          </w:tcPr>
          <w:p w:rsidR="006D113C" w:rsidRPr="006D113C" w:rsidRDefault="0038123D" w:rsidP="006D113C">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w:t>
            </w:r>
          </w:p>
        </w:tc>
        <w:tc>
          <w:tcPr>
            <w:tcW w:w="8945" w:type="dxa"/>
            <w:gridSpan w:val="6"/>
            <w:shd w:val="clear" w:color="auto" w:fill="auto"/>
            <w:tcMar>
              <w:left w:w="108" w:type="dxa"/>
            </w:tcMar>
          </w:tcPr>
          <w:p w:rsidR="006D113C" w:rsidRPr="006D113C" w:rsidRDefault="006D113C" w:rsidP="006D113C">
            <w:pPr>
              <w:pStyle w:val="Nagwek"/>
              <w:tabs>
                <w:tab w:val="clear" w:pos="4536"/>
                <w:tab w:val="clear" w:pos="9072"/>
                <w:tab w:val="left" w:pos="786"/>
              </w:tabs>
              <w:rPr>
                <w:rFonts w:ascii="Times New Roman" w:eastAsia="MS Mincho" w:hAnsi="Times New Roman" w:cs="Times New Roman"/>
                <w:sz w:val="20"/>
                <w:szCs w:val="20"/>
                <w:lang w:eastAsia="ja-JP"/>
              </w:rPr>
            </w:pPr>
            <w:r w:rsidRPr="006D113C">
              <w:rPr>
                <w:rFonts w:ascii="Times New Roman" w:eastAsia="MS Mincho" w:hAnsi="Times New Roman" w:cs="Times New Roman"/>
                <w:sz w:val="20"/>
                <w:szCs w:val="20"/>
                <w:lang w:eastAsia="ja-JP"/>
              </w:rPr>
              <w:t>Obrazowanie w standardzie HDTV1080p</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2.</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Obrazowanie w wąskim paśmie światła realizowanym poprzez filtr optyczny oraz cyfrowy.</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2</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 xml:space="preserve">Grubość całej sondy endoskopowej – </w:t>
            </w:r>
            <w:smartTag w:uri="urn:schemas-microsoft-com:office:smarttags" w:element="metricconverter">
              <w:smartTagPr>
                <w:attr w:name="ProductID" w:val="9,2 mm"/>
              </w:smartTagPr>
              <w:r w:rsidRPr="006D113C">
                <w:rPr>
                  <w:rFonts w:ascii="Times New Roman" w:hAnsi="Times New Roman" w:cs="Times New Roman"/>
                  <w:sz w:val="20"/>
                  <w:szCs w:val="20"/>
                </w:rPr>
                <w:t>9,2 mm</w:t>
              </w:r>
            </w:smartTag>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3.</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 xml:space="preserve">Kanał roboczy –  </w:t>
            </w:r>
            <w:smartTag w:uri="urn:schemas-microsoft-com:office:smarttags" w:element="metricconverter">
              <w:smartTagPr>
                <w:attr w:name="ProductID" w:val="2,8 mm"/>
              </w:smartTagPr>
              <w:r w:rsidRPr="006D113C">
                <w:rPr>
                  <w:rFonts w:ascii="Times New Roman" w:hAnsi="Times New Roman" w:cs="Times New Roman"/>
                  <w:sz w:val="20"/>
                  <w:szCs w:val="20"/>
                </w:rPr>
                <w:t>2,8 mm</w:t>
              </w:r>
            </w:smartTag>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4.</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 xml:space="preserve">Głębia ostrości już od  </w:t>
            </w:r>
            <w:smartTag w:uri="urn:schemas-microsoft-com:office:smarttags" w:element="metricconverter">
              <w:smartTagPr>
                <w:attr w:name="ProductID" w:val="2 mm"/>
              </w:smartTagPr>
              <w:r w:rsidRPr="006D113C">
                <w:rPr>
                  <w:rFonts w:ascii="Times New Roman" w:hAnsi="Times New Roman" w:cs="Times New Roman"/>
                  <w:sz w:val="20"/>
                  <w:szCs w:val="20"/>
                </w:rPr>
                <w:t>2 mm</w:t>
              </w:r>
            </w:smartTag>
            <w:r w:rsidRPr="006D113C">
              <w:rPr>
                <w:rFonts w:ascii="Times New Roman" w:hAnsi="Times New Roman" w:cs="Times New Roman"/>
                <w:sz w:val="20"/>
                <w:szCs w:val="20"/>
              </w:rPr>
              <w:t xml:space="preserve"> do </w:t>
            </w:r>
            <w:smartTag w:uri="urn:schemas-microsoft-com:office:smarttags" w:element="metricconverter">
              <w:smartTagPr>
                <w:attr w:name="ProductID" w:val="100 mm"/>
              </w:smartTagPr>
              <w:r w:rsidRPr="006D113C">
                <w:rPr>
                  <w:rFonts w:ascii="Times New Roman" w:hAnsi="Times New Roman" w:cs="Times New Roman"/>
                  <w:sz w:val="20"/>
                  <w:szCs w:val="20"/>
                </w:rPr>
                <w:t>100 mm</w:t>
              </w:r>
            </w:smartTag>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5.</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Zginanie końcówki Endoskopu: G: 210</w:t>
            </w:r>
            <w:r w:rsidRPr="006D113C">
              <w:rPr>
                <w:rFonts w:ascii="Times New Roman" w:hAnsi="Times New Roman" w:cs="Times New Roman"/>
                <w:sz w:val="20"/>
                <w:szCs w:val="20"/>
                <w:vertAlign w:val="superscript"/>
              </w:rPr>
              <w:t>o</w:t>
            </w:r>
            <w:r w:rsidRPr="006D113C">
              <w:rPr>
                <w:rFonts w:ascii="Times New Roman" w:hAnsi="Times New Roman" w:cs="Times New Roman"/>
                <w:sz w:val="20"/>
                <w:szCs w:val="20"/>
              </w:rPr>
              <w:t>, D:90</w:t>
            </w:r>
            <w:r w:rsidRPr="006D113C">
              <w:rPr>
                <w:rFonts w:ascii="Times New Roman" w:hAnsi="Times New Roman" w:cs="Times New Roman"/>
                <w:sz w:val="20"/>
                <w:szCs w:val="20"/>
                <w:vertAlign w:val="superscript"/>
              </w:rPr>
              <w:t>o</w:t>
            </w:r>
            <w:r w:rsidRPr="006D113C">
              <w:rPr>
                <w:rFonts w:ascii="Times New Roman" w:hAnsi="Times New Roman" w:cs="Times New Roman"/>
                <w:sz w:val="20"/>
                <w:szCs w:val="20"/>
              </w:rPr>
              <w:t>, L:100</w:t>
            </w:r>
            <w:r w:rsidRPr="006D113C">
              <w:rPr>
                <w:rFonts w:ascii="Times New Roman" w:hAnsi="Times New Roman" w:cs="Times New Roman"/>
                <w:sz w:val="20"/>
                <w:szCs w:val="20"/>
                <w:vertAlign w:val="superscript"/>
              </w:rPr>
              <w:t>o</w:t>
            </w:r>
            <w:r w:rsidRPr="006D113C">
              <w:rPr>
                <w:rFonts w:ascii="Times New Roman" w:hAnsi="Times New Roman" w:cs="Times New Roman"/>
                <w:sz w:val="20"/>
                <w:szCs w:val="20"/>
              </w:rPr>
              <w:t>, P:100</w:t>
            </w:r>
            <w:r w:rsidRPr="006D113C">
              <w:rPr>
                <w:rFonts w:ascii="Times New Roman" w:hAnsi="Times New Roman" w:cs="Times New Roman"/>
                <w:sz w:val="20"/>
                <w:szCs w:val="20"/>
                <w:vertAlign w:val="superscript"/>
              </w:rPr>
              <w:t>o</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6.</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vertAlign w:val="superscript"/>
              </w:rPr>
            </w:pPr>
            <w:r w:rsidRPr="006D113C">
              <w:rPr>
                <w:rFonts w:ascii="Times New Roman" w:hAnsi="Times New Roman" w:cs="Times New Roman"/>
                <w:sz w:val="20"/>
                <w:szCs w:val="20"/>
              </w:rPr>
              <w:t>Pole widzenia – min. 140</w:t>
            </w:r>
            <w:r w:rsidRPr="006D113C">
              <w:rPr>
                <w:rFonts w:ascii="Times New Roman" w:hAnsi="Times New Roman" w:cs="Times New Roman"/>
                <w:sz w:val="20"/>
                <w:szCs w:val="20"/>
                <w:vertAlign w:val="superscript"/>
              </w:rPr>
              <w:t>o</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7.</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Ilość przycisków dowolnie programowalnych  do sterowania funkcjami procesora -  4</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8.</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 xml:space="preserve">Długość sondy roboczej – </w:t>
            </w:r>
            <w:smartTag w:uri="urn:schemas-microsoft-com:office:smarttags" w:element="metricconverter">
              <w:smartTagPr>
                <w:attr w:name="ProductID" w:val="1030 mm"/>
              </w:smartTagPr>
              <w:r w:rsidRPr="006D113C">
                <w:rPr>
                  <w:rFonts w:ascii="Times New Roman" w:hAnsi="Times New Roman" w:cs="Times New Roman"/>
                  <w:sz w:val="20"/>
                  <w:szCs w:val="20"/>
                </w:rPr>
                <w:t>1030 mm</w:t>
              </w:r>
            </w:smartTag>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lastRenderedPageBreak/>
              <w:t>9.</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Aparat w pełni zanurzalny , nie wymagający nakładek uszczelniających.</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10.</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Typ konektora – jednogniazdowy</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11</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Wbudowany w konektor chip zbliżeniowy RFiD identyfikujący endoskop zbliżeniowo</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F9507B" w:rsidP="006D113C">
            <w:pPr>
              <w:pStyle w:val="Bezodstpw"/>
              <w:rPr>
                <w:rFonts w:ascii="Times New Roman" w:hAnsi="Times New Roman" w:cs="Times New Roman"/>
                <w:b/>
                <w:sz w:val="20"/>
                <w:szCs w:val="20"/>
              </w:rPr>
            </w:pPr>
            <w:r>
              <w:rPr>
                <w:rFonts w:ascii="Times New Roman" w:hAnsi="Times New Roman" w:cs="Times New Roman"/>
                <w:b/>
                <w:sz w:val="20"/>
                <w:szCs w:val="20"/>
              </w:rPr>
              <w:t>E6</w:t>
            </w:r>
            <w:r w:rsidR="006D113C" w:rsidRPr="006D113C">
              <w:rPr>
                <w:rFonts w:ascii="Times New Roman" w:hAnsi="Times New Roman" w:cs="Times New Roman"/>
                <w:b/>
                <w:sz w:val="20"/>
                <w:szCs w:val="20"/>
              </w:rPr>
              <w:t>.</w:t>
            </w:r>
          </w:p>
        </w:tc>
        <w:tc>
          <w:tcPr>
            <w:tcW w:w="8945" w:type="dxa"/>
            <w:gridSpan w:val="6"/>
            <w:shd w:val="clear" w:color="auto" w:fill="auto"/>
            <w:tcMar>
              <w:left w:w="108" w:type="dxa"/>
            </w:tcMar>
          </w:tcPr>
          <w:p w:rsidR="006D113C" w:rsidRPr="006D113C" w:rsidRDefault="006D113C" w:rsidP="006D113C">
            <w:pPr>
              <w:pStyle w:val="Bezodstpw"/>
              <w:rPr>
                <w:rFonts w:ascii="Times New Roman" w:hAnsi="Times New Roman" w:cs="Times New Roman"/>
                <w:b/>
                <w:sz w:val="20"/>
                <w:szCs w:val="20"/>
              </w:rPr>
            </w:pPr>
            <w:r w:rsidRPr="006D113C">
              <w:rPr>
                <w:rFonts w:ascii="Times New Roman" w:hAnsi="Times New Roman" w:cs="Times New Roman"/>
                <w:b/>
                <w:sz w:val="20"/>
                <w:szCs w:val="20"/>
              </w:rPr>
              <w:t xml:space="preserve">Wideokolonoskop HDTV1080p </w:t>
            </w:r>
          </w:p>
        </w:tc>
        <w:tc>
          <w:tcPr>
            <w:tcW w:w="1841" w:type="dxa"/>
            <w:tcBorders>
              <w:left w:val="single" w:sz="4" w:space="0" w:color="auto"/>
            </w:tcBorders>
            <w:shd w:val="clear" w:color="auto" w:fill="auto"/>
            <w:tcMar>
              <w:left w:w="108" w:type="dxa"/>
            </w:tcMar>
            <w:vAlign w:val="center"/>
          </w:tcPr>
          <w:p w:rsidR="006D113C" w:rsidRPr="006D113C" w:rsidRDefault="0038123D" w:rsidP="006D113C">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w:t>
            </w:r>
          </w:p>
        </w:tc>
        <w:tc>
          <w:tcPr>
            <w:tcW w:w="8945" w:type="dxa"/>
            <w:gridSpan w:val="6"/>
            <w:shd w:val="clear" w:color="auto" w:fill="auto"/>
            <w:tcMar>
              <w:left w:w="108" w:type="dxa"/>
            </w:tcMar>
          </w:tcPr>
          <w:p w:rsidR="006D113C" w:rsidRPr="006D113C" w:rsidRDefault="006D113C" w:rsidP="006D113C">
            <w:pPr>
              <w:pStyle w:val="Nagwek"/>
              <w:tabs>
                <w:tab w:val="clear" w:pos="4536"/>
                <w:tab w:val="clear" w:pos="9072"/>
                <w:tab w:val="left" w:pos="786"/>
              </w:tabs>
              <w:rPr>
                <w:rFonts w:ascii="Times New Roman" w:eastAsia="MS Mincho" w:hAnsi="Times New Roman" w:cs="Times New Roman"/>
                <w:sz w:val="20"/>
                <w:szCs w:val="20"/>
                <w:lang w:eastAsia="ja-JP"/>
              </w:rPr>
            </w:pPr>
            <w:r w:rsidRPr="006D113C">
              <w:rPr>
                <w:rFonts w:ascii="Times New Roman" w:eastAsia="MS Mincho" w:hAnsi="Times New Roman" w:cs="Times New Roman"/>
                <w:sz w:val="20"/>
                <w:szCs w:val="20"/>
                <w:lang w:eastAsia="ja-JP"/>
              </w:rPr>
              <w:t>Obrazowanie w standardzie HDTV1080p</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2.</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Obrazowanie w wąskim paśmie światła realizowanym poprzez filtr optyczny oraz cyfrowy.</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3.</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 xml:space="preserve">Grubość  sondy endoskopowej – </w:t>
            </w:r>
            <w:smartTag w:uri="urn:schemas-microsoft-com:office:smarttags" w:element="metricconverter">
              <w:smartTagPr>
                <w:attr w:name="ProductID" w:val="12,8 mm"/>
              </w:smartTagPr>
              <w:r w:rsidRPr="006D113C">
                <w:rPr>
                  <w:rFonts w:ascii="Times New Roman" w:hAnsi="Times New Roman" w:cs="Times New Roman"/>
                  <w:sz w:val="20"/>
                  <w:szCs w:val="20"/>
                </w:rPr>
                <w:t>12,8 mm</w:t>
              </w:r>
            </w:smartTag>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4.</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 xml:space="preserve">Grubość  końcówki sondy endoskopowej – </w:t>
            </w:r>
            <w:smartTag w:uri="urn:schemas-microsoft-com:office:smarttags" w:element="metricconverter">
              <w:smartTagPr>
                <w:attr w:name="ProductID" w:val="12,8 mm"/>
              </w:smartTagPr>
              <w:r w:rsidRPr="006D113C">
                <w:rPr>
                  <w:rFonts w:ascii="Times New Roman" w:hAnsi="Times New Roman" w:cs="Times New Roman"/>
                  <w:sz w:val="20"/>
                  <w:szCs w:val="20"/>
                </w:rPr>
                <w:t>12,8 mm</w:t>
              </w:r>
            </w:smartTag>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5.</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 xml:space="preserve">Kanał roboczy –  </w:t>
            </w:r>
            <w:smartTag w:uri="urn:schemas-microsoft-com:office:smarttags" w:element="metricconverter">
              <w:smartTagPr>
                <w:attr w:name="ProductID" w:val="3,7 mm"/>
              </w:smartTagPr>
              <w:r w:rsidRPr="006D113C">
                <w:rPr>
                  <w:rFonts w:ascii="Times New Roman" w:hAnsi="Times New Roman" w:cs="Times New Roman"/>
                  <w:sz w:val="20"/>
                  <w:szCs w:val="20"/>
                </w:rPr>
                <w:t>3,7 mm</w:t>
              </w:r>
            </w:smartTag>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6.</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 xml:space="preserve">Głębia ostrości już od </w:t>
            </w:r>
            <w:smartTag w:uri="urn:schemas-microsoft-com:office:smarttags" w:element="metricconverter">
              <w:smartTagPr>
                <w:attr w:name="ProductID" w:val="2 mm"/>
              </w:smartTagPr>
              <w:r w:rsidRPr="006D113C">
                <w:rPr>
                  <w:rFonts w:ascii="Times New Roman" w:hAnsi="Times New Roman" w:cs="Times New Roman"/>
                  <w:sz w:val="20"/>
                  <w:szCs w:val="20"/>
                </w:rPr>
                <w:t>2 mm</w:t>
              </w:r>
            </w:smartTag>
            <w:r w:rsidRPr="006D113C">
              <w:rPr>
                <w:rFonts w:ascii="Times New Roman" w:hAnsi="Times New Roman" w:cs="Times New Roman"/>
                <w:sz w:val="20"/>
                <w:szCs w:val="20"/>
              </w:rPr>
              <w:t xml:space="preserve"> do </w:t>
            </w:r>
            <w:smartTag w:uri="urn:schemas-microsoft-com:office:smarttags" w:element="metricconverter">
              <w:smartTagPr>
                <w:attr w:name="ProductID" w:val="100 mm"/>
              </w:smartTagPr>
              <w:r w:rsidRPr="006D113C">
                <w:rPr>
                  <w:rFonts w:ascii="Times New Roman" w:hAnsi="Times New Roman" w:cs="Times New Roman"/>
                  <w:sz w:val="20"/>
                  <w:szCs w:val="20"/>
                </w:rPr>
                <w:t>100 mm</w:t>
              </w:r>
            </w:smartTag>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6.</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Zginanie końcówki Endoskopu: min. G: 180</w:t>
            </w:r>
            <w:r w:rsidRPr="006D113C">
              <w:rPr>
                <w:rFonts w:ascii="Times New Roman" w:hAnsi="Times New Roman" w:cs="Times New Roman"/>
                <w:sz w:val="20"/>
                <w:szCs w:val="20"/>
                <w:vertAlign w:val="superscript"/>
              </w:rPr>
              <w:t>o</w:t>
            </w:r>
            <w:r w:rsidRPr="006D113C">
              <w:rPr>
                <w:rFonts w:ascii="Times New Roman" w:hAnsi="Times New Roman" w:cs="Times New Roman"/>
                <w:sz w:val="20"/>
                <w:szCs w:val="20"/>
              </w:rPr>
              <w:t>, D:180</w:t>
            </w:r>
            <w:r w:rsidRPr="006D113C">
              <w:rPr>
                <w:rFonts w:ascii="Times New Roman" w:hAnsi="Times New Roman" w:cs="Times New Roman"/>
                <w:sz w:val="20"/>
                <w:szCs w:val="20"/>
                <w:vertAlign w:val="superscript"/>
              </w:rPr>
              <w:t>o</w:t>
            </w:r>
            <w:r w:rsidRPr="006D113C">
              <w:rPr>
                <w:rFonts w:ascii="Times New Roman" w:hAnsi="Times New Roman" w:cs="Times New Roman"/>
                <w:sz w:val="20"/>
                <w:szCs w:val="20"/>
              </w:rPr>
              <w:t>, L:160</w:t>
            </w:r>
            <w:r w:rsidRPr="006D113C">
              <w:rPr>
                <w:rFonts w:ascii="Times New Roman" w:hAnsi="Times New Roman" w:cs="Times New Roman"/>
                <w:sz w:val="20"/>
                <w:szCs w:val="20"/>
                <w:vertAlign w:val="superscript"/>
              </w:rPr>
              <w:t>o</w:t>
            </w:r>
            <w:r w:rsidRPr="006D113C">
              <w:rPr>
                <w:rFonts w:ascii="Times New Roman" w:hAnsi="Times New Roman" w:cs="Times New Roman"/>
                <w:sz w:val="20"/>
                <w:szCs w:val="20"/>
              </w:rPr>
              <w:t>, P:160</w:t>
            </w:r>
            <w:r w:rsidRPr="006D113C">
              <w:rPr>
                <w:rFonts w:ascii="Times New Roman" w:hAnsi="Times New Roman" w:cs="Times New Roman"/>
                <w:sz w:val="20"/>
                <w:szCs w:val="20"/>
                <w:vertAlign w:val="superscript"/>
              </w:rPr>
              <w:t>o</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7.</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vertAlign w:val="superscript"/>
              </w:rPr>
            </w:pPr>
            <w:r w:rsidRPr="006D113C">
              <w:rPr>
                <w:rFonts w:ascii="Times New Roman" w:hAnsi="Times New Roman" w:cs="Times New Roman"/>
                <w:sz w:val="20"/>
                <w:szCs w:val="20"/>
              </w:rPr>
              <w:t>Pole widzenia –  140</w:t>
            </w:r>
            <w:r w:rsidRPr="006D113C">
              <w:rPr>
                <w:rFonts w:ascii="Times New Roman" w:hAnsi="Times New Roman" w:cs="Times New Roman"/>
                <w:sz w:val="20"/>
                <w:szCs w:val="20"/>
                <w:vertAlign w:val="superscript"/>
              </w:rPr>
              <w:t>o</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8.</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Kanał irygacyjny Water Jet</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9.</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Ilość przycisków do sterowania funkcjami procesora – 4</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10.</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Funkcja zmiany sztywności sondy pokrętłem w głowicy endoskopu</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11.</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Długość sondy roboczej – 1680 mm</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12.</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Aparat w pełni zanurzalny , nie wymagający nakładek uszczelniających.</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13.</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Typ konektora – jednogniazdowy</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tcPr>
          <w:p w:rsidR="006D113C" w:rsidRPr="006D113C" w:rsidRDefault="006D113C" w:rsidP="006D113C">
            <w:pPr>
              <w:pStyle w:val="Bezodstpw"/>
              <w:rPr>
                <w:rFonts w:ascii="Times New Roman" w:hAnsi="Times New Roman" w:cs="Times New Roman"/>
                <w:sz w:val="20"/>
                <w:szCs w:val="20"/>
              </w:rPr>
            </w:pPr>
            <w:r w:rsidRPr="006D113C">
              <w:rPr>
                <w:rFonts w:ascii="Times New Roman" w:hAnsi="Times New Roman" w:cs="Times New Roman"/>
                <w:sz w:val="20"/>
                <w:szCs w:val="20"/>
              </w:rPr>
              <w:t>14.</w:t>
            </w:r>
          </w:p>
        </w:tc>
        <w:tc>
          <w:tcPr>
            <w:tcW w:w="8945" w:type="dxa"/>
            <w:gridSpan w:val="6"/>
            <w:shd w:val="clear" w:color="auto" w:fill="auto"/>
            <w:tcMar>
              <w:left w:w="108" w:type="dxa"/>
            </w:tcMar>
          </w:tcPr>
          <w:p w:rsidR="006D113C" w:rsidRPr="006D113C" w:rsidRDefault="006D113C" w:rsidP="006D113C">
            <w:pPr>
              <w:tabs>
                <w:tab w:val="left" w:pos="786"/>
                <w:tab w:val="left" w:pos="3030"/>
              </w:tabs>
              <w:spacing w:after="0" w:line="240" w:lineRule="auto"/>
              <w:rPr>
                <w:rFonts w:ascii="Times New Roman" w:hAnsi="Times New Roman" w:cs="Times New Roman"/>
                <w:sz w:val="20"/>
                <w:szCs w:val="20"/>
              </w:rPr>
            </w:pPr>
            <w:r w:rsidRPr="006D113C">
              <w:rPr>
                <w:rFonts w:ascii="Times New Roman" w:hAnsi="Times New Roman" w:cs="Times New Roman"/>
                <w:sz w:val="20"/>
                <w:szCs w:val="20"/>
              </w:rPr>
              <w:t>Wbudowany w konektor chip zbliżeniowy RFiD identyfikujący endoskop zbliżeniowo</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030BB0" w:rsidTr="00030BB0">
        <w:tc>
          <w:tcPr>
            <w:tcW w:w="852" w:type="dxa"/>
            <w:shd w:val="clear" w:color="auto" w:fill="auto"/>
            <w:tcMar>
              <w:left w:w="108" w:type="dxa"/>
            </w:tcMar>
            <w:vAlign w:val="center"/>
          </w:tcPr>
          <w:p w:rsidR="006D113C" w:rsidRPr="006D113C" w:rsidRDefault="00F9507B" w:rsidP="006D113C">
            <w:pPr>
              <w:rPr>
                <w:rFonts w:ascii="Times New Roman" w:hAnsi="Times New Roman" w:cs="Times New Roman"/>
                <w:b/>
                <w:sz w:val="20"/>
                <w:szCs w:val="20"/>
              </w:rPr>
            </w:pPr>
            <w:r>
              <w:rPr>
                <w:rFonts w:ascii="Times New Roman" w:hAnsi="Times New Roman" w:cs="Times New Roman"/>
                <w:b/>
                <w:sz w:val="20"/>
                <w:szCs w:val="20"/>
              </w:rPr>
              <w:t>E7</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b/>
                <w:sz w:val="20"/>
                <w:szCs w:val="20"/>
              </w:rPr>
            </w:pPr>
            <w:r w:rsidRPr="006D113C">
              <w:rPr>
                <w:rFonts w:ascii="Times New Roman" w:hAnsi="Times New Roman" w:cs="Times New Roman"/>
                <w:b/>
                <w:sz w:val="20"/>
                <w:szCs w:val="20"/>
              </w:rPr>
              <w:t xml:space="preserve">Pompa Water Jet </w:t>
            </w:r>
          </w:p>
        </w:tc>
        <w:tc>
          <w:tcPr>
            <w:tcW w:w="1841" w:type="dxa"/>
            <w:shd w:val="clear" w:color="auto" w:fill="auto"/>
            <w:tcMar>
              <w:left w:w="108" w:type="dxa"/>
            </w:tcMar>
            <w:vAlign w:val="center"/>
          </w:tcPr>
          <w:p w:rsidR="006D113C" w:rsidRPr="006D113C" w:rsidRDefault="006D113C" w:rsidP="006D113C">
            <w:pPr>
              <w:spacing w:after="0" w:line="240" w:lineRule="auto"/>
              <w:jc w:val="center"/>
              <w:rPr>
                <w:rFonts w:ascii="Times New Roman" w:eastAsia="Times New Roman" w:hAnsi="Times New Roman" w:cs="Times New Roman"/>
                <w:sz w:val="20"/>
                <w:szCs w:val="20"/>
                <w:lang w:eastAsia="zh-CN"/>
              </w:rPr>
            </w:pP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lastRenderedPageBreak/>
              <w:t>1</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Urządzenie klasy medycznej, sterowane przez mikroprocesor</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2</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Urządzenie przeznaczone do pracy z endoskopami giętkimi posiadającymi kanał irygacyjny lub roboczy takimi jak:  gastroskopy, kolonoskopy, duodenoskopy, endosonografy</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3</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Urządzenie umożliwia spłukanie pola widzenia przez dedykowany kanał irygacyjny jak również przez kanał roboczy</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4</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Wyświetlacz LED wskazujący aktualną moc pompy</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5</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Funkcja płukania przez kanał roboczy lub dodatkowy kanał Water Jet endoskopu</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6</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Możliwość podłączenia do oferowanego wózka endoskopowego</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8</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Funkcja "trybu gotowości" , w celu wymiany rurki do podawania wody bez potrzeby wyłączania urządzenia</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rPr>
          <w:trHeight w:val="347"/>
        </w:trPr>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9</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Funkcja zabezpieczająca przed nadmiernym podawaniem płynu podczas zabiegu - wyłączenie po 20 s. ciągłej pracy.</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10</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Regulacja mocy przepływu – 9 stopni</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11</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Maksymalny przepływ:  700-750 ml/min dla kanału roboczego,  ~ 230 ml/min dla kanału pomocniczego</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12</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 xml:space="preserve">Pojemnik na wodę  2 l, autoklawowalny z oznaczeniami wskazującymi poziom wody </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13</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Koryto na zbiornik z wodą zintegrowane z pompą</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bookmarkStart w:id="10" w:name="_Hlk508351924"/>
            <w:r w:rsidRPr="006D113C">
              <w:rPr>
                <w:rFonts w:ascii="Times New Roman" w:hAnsi="Times New Roman" w:cs="Times New Roman"/>
                <w:sz w:val="20"/>
                <w:szCs w:val="20"/>
              </w:rPr>
              <w:t>14</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Wymiary umożliwiające ustawienie na wózku endoskopowym: szer.: 200 mm, wys.: 173 mm, głęb.: 385</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15</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W zestawie komplet sterylnych drenów - 50 szt z przyłączem luer-lock.</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38123D">
        <w:tc>
          <w:tcPr>
            <w:tcW w:w="852" w:type="dxa"/>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16</w:t>
            </w:r>
          </w:p>
        </w:tc>
        <w:tc>
          <w:tcPr>
            <w:tcW w:w="8945" w:type="dxa"/>
            <w:gridSpan w:val="6"/>
            <w:shd w:val="clear" w:color="auto" w:fill="auto"/>
            <w:tcMar>
              <w:left w:w="108" w:type="dxa"/>
            </w:tcMar>
            <w:vAlign w:val="center"/>
          </w:tcPr>
          <w:p w:rsidR="006D113C" w:rsidRPr="006D113C" w:rsidRDefault="006D113C" w:rsidP="006D113C">
            <w:pPr>
              <w:rPr>
                <w:rFonts w:ascii="Times New Roman" w:hAnsi="Times New Roman" w:cs="Times New Roman"/>
                <w:sz w:val="20"/>
                <w:szCs w:val="20"/>
              </w:rPr>
            </w:pPr>
            <w:r w:rsidRPr="006D113C">
              <w:rPr>
                <w:rFonts w:ascii="Times New Roman" w:hAnsi="Times New Roman" w:cs="Times New Roman"/>
                <w:sz w:val="20"/>
                <w:szCs w:val="20"/>
              </w:rPr>
              <w:t>Waga - 4 kg z pustym zbiornikiem</w:t>
            </w:r>
          </w:p>
        </w:tc>
        <w:tc>
          <w:tcPr>
            <w:tcW w:w="1841" w:type="dxa"/>
            <w:tcBorders>
              <w:left w:val="single" w:sz="4" w:space="0" w:color="auto"/>
            </w:tcBorders>
            <w:shd w:val="clear" w:color="auto" w:fill="auto"/>
            <w:tcMar>
              <w:left w:w="108" w:type="dxa"/>
            </w:tcMar>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6D113C" w:rsidRPr="006D113C" w:rsidRDefault="006D113C" w:rsidP="006D113C">
            <w:pPr>
              <w:spacing w:after="0" w:line="240" w:lineRule="auto"/>
              <w:jc w:val="center"/>
              <w:rPr>
                <w:rFonts w:ascii="Times New Roman" w:eastAsia="Calibri" w:hAnsi="Times New Roman" w:cs="Times New Roman"/>
                <w:b/>
                <w:bCs/>
                <w:sz w:val="20"/>
                <w:szCs w:val="20"/>
              </w:rPr>
            </w:pPr>
          </w:p>
        </w:tc>
      </w:tr>
      <w:bookmarkEnd w:id="10"/>
      <w:tr w:rsidR="0038123D" w:rsidRPr="00D956E8" w:rsidTr="0038123D">
        <w:tc>
          <w:tcPr>
            <w:tcW w:w="852" w:type="dxa"/>
            <w:shd w:val="clear" w:color="auto" w:fill="auto"/>
            <w:tcMar>
              <w:left w:w="108" w:type="dxa"/>
            </w:tcMar>
          </w:tcPr>
          <w:p w:rsidR="0038123D" w:rsidRPr="0038123D" w:rsidRDefault="00F9507B" w:rsidP="00F9507B">
            <w:pPr>
              <w:rPr>
                <w:rFonts w:ascii="Times New Roman" w:hAnsi="Times New Roman" w:cs="Times New Roman"/>
                <w:b/>
                <w:sz w:val="20"/>
                <w:szCs w:val="20"/>
              </w:rPr>
            </w:pPr>
            <w:r>
              <w:rPr>
                <w:rFonts w:ascii="Times New Roman" w:hAnsi="Times New Roman" w:cs="Times New Roman"/>
                <w:b/>
                <w:sz w:val="20"/>
                <w:szCs w:val="20"/>
              </w:rPr>
              <w:t>E8</w:t>
            </w:r>
          </w:p>
        </w:tc>
        <w:tc>
          <w:tcPr>
            <w:tcW w:w="8945" w:type="dxa"/>
            <w:gridSpan w:val="6"/>
            <w:shd w:val="clear" w:color="auto" w:fill="auto"/>
            <w:tcMar>
              <w:left w:w="108" w:type="dxa"/>
            </w:tcMar>
          </w:tcPr>
          <w:p w:rsidR="0038123D" w:rsidRPr="0038123D" w:rsidRDefault="0038123D" w:rsidP="0038123D">
            <w:pPr>
              <w:rPr>
                <w:rFonts w:ascii="Times New Roman" w:hAnsi="Times New Roman" w:cs="Times New Roman"/>
                <w:b/>
                <w:sz w:val="20"/>
                <w:szCs w:val="20"/>
              </w:rPr>
            </w:pPr>
            <w:r w:rsidRPr="0038123D">
              <w:rPr>
                <w:rFonts w:ascii="Times New Roman" w:hAnsi="Times New Roman" w:cs="Times New Roman"/>
                <w:b/>
                <w:sz w:val="20"/>
                <w:szCs w:val="20"/>
              </w:rPr>
              <w:t>Pompa próżniowa - ssak</w:t>
            </w:r>
          </w:p>
        </w:tc>
        <w:tc>
          <w:tcPr>
            <w:tcW w:w="1841" w:type="dxa"/>
            <w:tcBorders>
              <w:left w:val="single" w:sz="4" w:space="0" w:color="auto"/>
            </w:tcBorders>
            <w:shd w:val="clear" w:color="auto" w:fill="auto"/>
            <w:tcMar>
              <w:left w:w="108" w:type="dxa"/>
            </w:tcMar>
            <w:vAlign w:val="center"/>
          </w:tcPr>
          <w:p w:rsidR="0038123D" w:rsidRDefault="0038123D" w:rsidP="0038123D">
            <w:pPr>
              <w:jc w:val="center"/>
              <w:rPr>
                <w:rFonts w:ascii="Times New Roman" w:hAnsi="Times New Roman" w:cs="Times New Roman"/>
                <w:b/>
                <w:sz w:val="20"/>
                <w:szCs w:val="20"/>
              </w:rPr>
            </w:pP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F9507B" w:rsidP="0038123D">
            <w:pPr>
              <w:rPr>
                <w:rFonts w:ascii="Times New Roman" w:hAnsi="Times New Roman" w:cs="Times New Roman"/>
                <w:sz w:val="20"/>
                <w:szCs w:val="20"/>
              </w:rPr>
            </w:pPr>
            <w:r>
              <w:rPr>
                <w:rFonts w:ascii="Times New Roman" w:hAnsi="Times New Roman" w:cs="Times New Roman"/>
                <w:sz w:val="20"/>
                <w:szCs w:val="20"/>
              </w:rPr>
              <w:t xml:space="preserve">     </w:t>
            </w:r>
            <w:r w:rsidR="0038123D" w:rsidRPr="0038123D">
              <w:rPr>
                <w:rFonts w:ascii="Times New Roman" w:hAnsi="Times New Roman" w:cs="Times New Roman"/>
                <w:sz w:val="20"/>
                <w:szCs w:val="20"/>
              </w:rPr>
              <w:t>1</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Konstrukcja do ustawienia na wózku endoskopowym – 9,3 kg</w:t>
            </w:r>
          </w:p>
        </w:tc>
        <w:tc>
          <w:tcPr>
            <w:tcW w:w="1841" w:type="dxa"/>
            <w:tcBorders>
              <w:left w:val="single" w:sz="4" w:space="0" w:color="auto"/>
            </w:tcBorders>
            <w:shd w:val="clear" w:color="auto" w:fill="auto"/>
            <w:tcMar>
              <w:left w:w="108" w:type="dxa"/>
            </w:tcMar>
            <w:vAlign w:val="center"/>
          </w:tcPr>
          <w:p w:rsidR="0038123D" w:rsidRDefault="0038123D" w:rsidP="0038123D">
            <w:pPr>
              <w:jc w:val="center"/>
              <w:rPr>
                <w:rFonts w:ascii="Times New Roman" w:hAnsi="Times New Roman" w:cs="Times New Roman"/>
                <w:b/>
                <w:sz w:val="20"/>
                <w:szCs w:val="20"/>
              </w:rPr>
            </w:pP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38123D" w:rsidP="0038123D">
            <w:pPr>
              <w:jc w:val="center"/>
              <w:rPr>
                <w:rFonts w:ascii="Times New Roman" w:hAnsi="Times New Roman" w:cs="Times New Roman"/>
                <w:sz w:val="20"/>
                <w:szCs w:val="20"/>
              </w:rPr>
            </w:pPr>
            <w:r w:rsidRPr="0038123D">
              <w:rPr>
                <w:rFonts w:ascii="Times New Roman" w:hAnsi="Times New Roman" w:cs="Times New Roman"/>
                <w:sz w:val="20"/>
                <w:szCs w:val="20"/>
              </w:rPr>
              <w:t>2</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eastAsia="HelveticaNeueLTCom-Lt" w:hAnsi="Times New Roman" w:cs="Times New Roman"/>
                <w:sz w:val="20"/>
                <w:szCs w:val="20"/>
              </w:rPr>
            </w:pPr>
            <w:r w:rsidRPr="0038123D">
              <w:rPr>
                <w:rFonts w:ascii="Times New Roman" w:eastAsia="HelveticaNeueLTCom-Lt" w:hAnsi="Times New Roman" w:cs="Times New Roman"/>
                <w:sz w:val="20"/>
                <w:szCs w:val="20"/>
              </w:rPr>
              <w:t>Wysokie podciśnienie -95 kPa/-713 mmHg</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A97FB4" w:rsidP="0038123D">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Urządzenie wyposażone we wbudowany próżniomierz</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A97FB4" w:rsidP="0038123D">
            <w:pPr>
              <w:jc w:val="center"/>
              <w:rPr>
                <w:rFonts w:ascii="Times New Roman" w:hAnsi="Times New Roman" w:cs="Times New Roman"/>
                <w:sz w:val="20"/>
                <w:szCs w:val="20"/>
              </w:rPr>
            </w:pPr>
            <w:r>
              <w:rPr>
                <w:rFonts w:ascii="Times New Roman" w:hAnsi="Times New Roman" w:cs="Times New Roman"/>
                <w:sz w:val="20"/>
                <w:szCs w:val="20"/>
              </w:rPr>
              <w:t>4</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Urządzenie posiada płynny, obrotowy regulator podciśnienia</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A97FB4" w:rsidP="0038123D">
            <w:pPr>
              <w:jc w:val="center"/>
              <w:rPr>
                <w:rFonts w:ascii="Times New Roman" w:hAnsi="Times New Roman" w:cs="Times New Roman"/>
                <w:sz w:val="20"/>
                <w:szCs w:val="20"/>
              </w:rPr>
            </w:pPr>
            <w:r>
              <w:rPr>
                <w:rFonts w:ascii="Times New Roman" w:hAnsi="Times New Roman" w:cs="Times New Roman"/>
                <w:sz w:val="20"/>
                <w:szCs w:val="20"/>
              </w:rPr>
              <w:t>5</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 xml:space="preserve">Przyciski zmiany przepływu: </w:t>
            </w:r>
            <w:r w:rsidRPr="0038123D">
              <w:rPr>
                <w:rFonts w:ascii="Times New Roman" w:eastAsia="HelveticaNeueLTCom-Lt" w:hAnsi="Times New Roman" w:cs="Times New Roman"/>
                <w:sz w:val="20"/>
                <w:szCs w:val="20"/>
              </w:rPr>
              <w:t>40, 50 lub 60 l/min.</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A97FB4" w:rsidP="0038123D">
            <w:pPr>
              <w:jc w:val="center"/>
              <w:rPr>
                <w:rFonts w:ascii="Times New Roman" w:hAnsi="Times New Roman" w:cs="Times New Roman"/>
                <w:sz w:val="20"/>
                <w:szCs w:val="20"/>
              </w:rPr>
            </w:pPr>
            <w:r>
              <w:rPr>
                <w:rFonts w:ascii="Times New Roman" w:hAnsi="Times New Roman" w:cs="Times New Roman"/>
                <w:sz w:val="20"/>
                <w:szCs w:val="20"/>
              </w:rPr>
              <w:t>6</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 xml:space="preserve">Kolorystyczne (za pomocą światła LED) prezentowanie statusu pompy rozróżniające następujące stany: pompa w trybie gotowości (zielony), pompa pracuje (biały), błąd pompy (żółty). </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A97FB4" w:rsidP="0038123D">
            <w:pPr>
              <w:jc w:val="center"/>
              <w:rPr>
                <w:rFonts w:ascii="Times New Roman" w:hAnsi="Times New Roman" w:cs="Times New Roman"/>
                <w:sz w:val="20"/>
                <w:szCs w:val="20"/>
              </w:rPr>
            </w:pPr>
            <w:r>
              <w:rPr>
                <w:rFonts w:ascii="Times New Roman" w:hAnsi="Times New Roman" w:cs="Times New Roman"/>
                <w:sz w:val="20"/>
                <w:szCs w:val="20"/>
              </w:rPr>
              <w:t>7</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Moc znamionowa 120 W</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A97FB4" w:rsidP="0038123D">
            <w:pPr>
              <w:jc w:val="center"/>
              <w:rPr>
                <w:rFonts w:ascii="Times New Roman" w:hAnsi="Times New Roman" w:cs="Times New Roman"/>
                <w:sz w:val="20"/>
                <w:szCs w:val="20"/>
              </w:rPr>
            </w:pPr>
            <w:r>
              <w:rPr>
                <w:rFonts w:ascii="Times New Roman" w:hAnsi="Times New Roman" w:cs="Times New Roman"/>
                <w:sz w:val="20"/>
                <w:szCs w:val="20"/>
              </w:rPr>
              <w:t>8</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 xml:space="preserve">Zgodność ze standardami: </w:t>
            </w:r>
            <w:r w:rsidRPr="0038123D">
              <w:rPr>
                <w:rFonts w:ascii="Times New Roman" w:eastAsia="HelveticaNeueLTCom-Lt" w:hAnsi="Times New Roman" w:cs="Times New Roman"/>
                <w:sz w:val="20"/>
                <w:szCs w:val="20"/>
              </w:rPr>
              <w:t>ISO 9001, ISO 13485, CE (93/42/EEC), IIa</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A97FB4" w:rsidP="0038123D">
            <w:pPr>
              <w:jc w:val="center"/>
              <w:rPr>
                <w:rFonts w:ascii="Times New Roman" w:hAnsi="Times New Roman" w:cs="Times New Roman"/>
                <w:sz w:val="20"/>
                <w:szCs w:val="20"/>
              </w:rPr>
            </w:pPr>
            <w:r>
              <w:rPr>
                <w:rFonts w:ascii="Times New Roman" w:hAnsi="Times New Roman" w:cs="Times New Roman"/>
                <w:sz w:val="20"/>
                <w:szCs w:val="20"/>
              </w:rPr>
              <w:t>9</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 xml:space="preserve">Wymiary: </w:t>
            </w:r>
            <w:r w:rsidRPr="0038123D">
              <w:rPr>
                <w:rFonts w:ascii="Times New Roman" w:eastAsia="HelveticaNeueLTCom-Lt" w:hAnsi="Times New Roman" w:cs="Times New Roman"/>
                <w:sz w:val="20"/>
                <w:szCs w:val="20"/>
              </w:rPr>
              <w:t>W x S x G 210 x 305 x 375 mm</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A97FB4" w:rsidP="0038123D">
            <w:pPr>
              <w:jc w:val="center"/>
              <w:rPr>
                <w:rFonts w:ascii="Times New Roman" w:hAnsi="Times New Roman" w:cs="Times New Roman"/>
                <w:sz w:val="20"/>
                <w:szCs w:val="20"/>
              </w:rPr>
            </w:pPr>
            <w:r>
              <w:rPr>
                <w:rFonts w:ascii="Times New Roman" w:hAnsi="Times New Roman" w:cs="Times New Roman"/>
                <w:sz w:val="20"/>
                <w:szCs w:val="20"/>
              </w:rPr>
              <w:t>10</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Zasilanie 230 V  - gniazdo kompatybilne z wózkiem endoskopowym typu IEC: C14</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38123D">
        <w:tc>
          <w:tcPr>
            <w:tcW w:w="852" w:type="dxa"/>
            <w:shd w:val="clear" w:color="auto" w:fill="auto"/>
            <w:tcMar>
              <w:left w:w="108" w:type="dxa"/>
            </w:tcMar>
          </w:tcPr>
          <w:p w:rsidR="0038123D" w:rsidRPr="0038123D" w:rsidRDefault="00A97FB4" w:rsidP="0038123D">
            <w:pPr>
              <w:jc w:val="center"/>
              <w:rPr>
                <w:rFonts w:ascii="Times New Roman" w:hAnsi="Times New Roman" w:cs="Times New Roman"/>
                <w:sz w:val="20"/>
                <w:szCs w:val="20"/>
              </w:rPr>
            </w:pPr>
            <w:r>
              <w:rPr>
                <w:rFonts w:ascii="Times New Roman" w:hAnsi="Times New Roman" w:cs="Times New Roman"/>
                <w:sz w:val="20"/>
                <w:szCs w:val="20"/>
              </w:rPr>
              <w:t>11</w:t>
            </w:r>
          </w:p>
        </w:tc>
        <w:tc>
          <w:tcPr>
            <w:tcW w:w="8945" w:type="dxa"/>
            <w:gridSpan w:val="6"/>
            <w:shd w:val="clear" w:color="auto" w:fill="auto"/>
            <w:tcMar>
              <w:left w:w="108" w:type="dxa"/>
            </w:tcMar>
          </w:tcPr>
          <w:p w:rsidR="0038123D" w:rsidRPr="0038123D" w:rsidRDefault="0038123D" w:rsidP="0038123D">
            <w:pPr>
              <w:autoSpaceDE w:val="0"/>
              <w:autoSpaceDN w:val="0"/>
              <w:adjustRightInd w:val="0"/>
              <w:rPr>
                <w:rFonts w:ascii="Times New Roman" w:hAnsi="Times New Roman" w:cs="Times New Roman"/>
                <w:sz w:val="20"/>
                <w:szCs w:val="20"/>
              </w:rPr>
            </w:pPr>
            <w:r w:rsidRPr="0038123D">
              <w:rPr>
                <w:rFonts w:ascii="Times New Roman" w:hAnsi="Times New Roman" w:cs="Times New Roman"/>
                <w:sz w:val="20"/>
                <w:szCs w:val="20"/>
              </w:rPr>
              <w:t>Możliwość stosowania słojów wielorazowych oraz wkładów jednorazowych (opcja do wyboru)</w:t>
            </w:r>
          </w:p>
        </w:tc>
        <w:tc>
          <w:tcPr>
            <w:tcW w:w="1841" w:type="dxa"/>
            <w:tcBorders>
              <w:left w:val="single" w:sz="4" w:space="0" w:color="auto"/>
            </w:tcBorders>
            <w:shd w:val="clear" w:color="auto" w:fill="auto"/>
            <w:tcMar>
              <w:left w:w="108" w:type="dxa"/>
            </w:tcMar>
            <w:vAlign w:val="center"/>
          </w:tcPr>
          <w:p w:rsidR="0038123D" w:rsidRPr="006D113C" w:rsidRDefault="0038123D" w:rsidP="0038123D">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r w:rsidR="0038123D" w:rsidRPr="00D956E8" w:rsidTr="00030BB0">
        <w:tc>
          <w:tcPr>
            <w:tcW w:w="852" w:type="dxa"/>
            <w:shd w:val="clear" w:color="auto" w:fill="auto"/>
            <w:tcMar>
              <w:left w:w="108" w:type="dxa"/>
            </w:tcMar>
          </w:tcPr>
          <w:p w:rsidR="0038123D" w:rsidRPr="006D113C" w:rsidRDefault="00F9507B" w:rsidP="00F9507B">
            <w:pPr>
              <w:spacing w:after="0" w:line="240" w:lineRule="auto"/>
              <w:rPr>
                <w:rFonts w:ascii="Times New Roman" w:hAnsi="Times New Roman" w:cs="Times New Roman"/>
                <w:sz w:val="20"/>
                <w:szCs w:val="20"/>
              </w:rPr>
            </w:pPr>
            <w:r>
              <w:rPr>
                <w:rFonts w:ascii="Times New Roman" w:hAnsi="Times New Roman" w:cs="Times New Roman"/>
                <w:sz w:val="20"/>
                <w:szCs w:val="20"/>
              </w:rPr>
              <w:t>E9</w:t>
            </w:r>
          </w:p>
        </w:tc>
        <w:tc>
          <w:tcPr>
            <w:tcW w:w="8945" w:type="dxa"/>
            <w:gridSpan w:val="6"/>
            <w:shd w:val="clear" w:color="auto" w:fill="auto"/>
            <w:tcMar>
              <w:left w:w="108" w:type="dxa"/>
            </w:tcMar>
          </w:tcPr>
          <w:p w:rsidR="00F9507B" w:rsidRPr="00F9507B" w:rsidRDefault="0038123D" w:rsidP="00F9507B">
            <w:pPr>
              <w:keepNext/>
              <w:numPr>
                <w:ilvl w:val="0"/>
                <w:numId w:val="16"/>
              </w:numPr>
              <w:shd w:val="clear" w:color="auto" w:fill="FFFFFF"/>
              <w:suppressAutoHyphens/>
              <w:spacing w:after="0" w:line="240" w:lineRule="auto"/>
              <w:textAlignment w:val="baseline"/>
            </w:pPr>
            <w:r w:rsidRPr="006D113C">
              <w:rPr>
                <w:rFonts w:ascii="Times New Roman" w:hAnsi="Times New Roman" w:cs="Times New Roman"/>
                <w:sz w:val="20"/>
                <w:szCs w:val="20"/>
              </w:rPr>
              <w:t xml:space="preserve">DODATKOWE WYMAGANIA </w:t>
            </w:r>
          </w:p>
          <w:p w:rsidR="00F9507B" w:rsidRPr="00393E7B" w:rsidRDefault="0038123D" w:rsidP="00F9507B">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393E7B">
              <w:rPr>
                <w:rFonts w:ascii="Times New Roman" w:hAnsi="Times New Roman" w:cs="Times New Roman"/>
                <w:sz w:val="20"/>
                <w:szCs w:val="20"/>
              </w:rPr>
              <w:t>gwarancja - min. 24 miesięcy</w:t>
            </w:r>
          </w:p>
          <w:p w:rsidR="00F9507B" w:rsidRPr="00393E7B"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393E7B">
              <w:rPr>
                <w:rFonts w:ascii="Times New Roman" w:hAnsi="Times New Roman" w:cs="Times New Roman"/>
                <w:sz w:val="20"/>
                <w:szCs w:val="20"/>
              </w:rPr>
              <w:t>czas reakcji w następnym dniu roboczym, naprawa w ciągu 5 dni roboczych od dnia zgłoszenia.</w:t>
            </w:r>
          </w:p>
          <w:p w:rsidR="00F9507B" w:rsidRPr="00393E7B"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w przypadku niemożności wykonania naprawy w ciągu 5 dni roboczych od dnia zgłoszenia, Wykonawca dostarczy Zamawiającemu urządzenie zastępcze, o parametrach co najmniej uszkodzonego, w następnym dniu roboczym po upływie tego terminu,</w:t>
            </w:r>
          </w:p>
          <w:p w:rsidR="00F9507B" w:rsidRPr="00393E7B"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Gwarancja obejmuje wszystkie części.</w:t>
            </w:r>
          </w:p>
          <w:p w:rsidR="00F9507B" w:rsidRPr="00393E7B"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Naprawa będzie wykonywana w razie możliwości w siedzibie Zamawiającego.</w:t>
            </w:r>
          </w:p>
          <w:p w:rsidR="00F9507B" w:rsidRPr="00393E7B"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Wykonawca zobowiązany jest do samodzielnego przeprowadzenia ewentualnej diagnostyki sprzętu.</w:t>
            </w:r>
          </w:p>
          <w:p w:rsidR="00F9507B" w:rsidRPr="00393E7B"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393E7B">
              <w:rPr>
                <w:rFonts w:ascii="Times New Roman" w:hAnsi="Times New Roman" w:cs="Times New Roman"/>
                <w:sz w:val="20"/>
                <w:szCs w:val="20"/>
              </w:rPr>
              <w:t>Dostępność oryginalnych części zamiennych przez okres min. 5 lat po upływie gwarancji</w:t>
            </w:r>
          </w:p>
          <w:p w:rsidR="00F9507B" w:rsidRPr="00393E7B" w:rsidRDefault="00F9507B" w:rsidP="00393E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Możliwość zgłaszania usterek 24 h/dobę za pośrednictwem co najmniej jednej z poniższych dróg komunikacji: e-mail lub witryny internetowej lub infolinii producenta/dostawcy sprzętu (</w:t>
            </w:r>
            <w:r w:rsidRPr="00393E7B">
              <w:rPr>
                <w:rFonts w:ascii="Times New Roman" w:hAnsi="Times New Roman" w:cs="Times New Roman"/>
                <w:color w:val="000000"/>
                <w:sz w:val="20"/>
                <w:szCs w:val="20"/>
              </w:rPr>
              <w:t>ogólnopolski numer używany przez serwis główny producenta/dostawcy</w:t>
            </w:r>
            <w:r w:rsidRPr="00393E7B">
              <w:rPr>
                <w:rFonts w:ascii="Times New Roman" w:hAnsi="Times New Roman" w:cs="Times New Roman"/>
                <w:sz w:val="20"/>
                <w:szCs w:val="20"/>
              </w:rPr>
              <w:t>)</w:t>
            </w:r>
          </w:p>
          <w:p w:rsidR="00F9507B" w:rsidRPr="00393E7B" w:rsidRDefault="00F9507B" w:rsidP="00393E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możliwość weryfikacji statusu zgłoszenia gwarancyjnego i naprawy za pośrednictwem co najmniej jednej z poniższych dróg komunikacji: e-mail lub witryny internetowej lub infolinii producenta/dostawcy  sprzętu  (</w:t>
            </w:r>
            <w:r w:rsidRPr="00393E7B">
              <w:rPr>
                <w:rFonts w:ascii="Times New Roman" w:hAnsi="Times New Roman" w:cs="Times New Roman"/>
                <w:color w:val="000000"/>
                <w:sz w:val="20"/>
                <w:szCs w:val="20"/>
              </w:rPr>
              <w:t>ogólnopolski numer używany przez serwis główny producenta/dostawcy</w:t>
            </w:r>
            <w:r w:rsidRPr="00393E7B">
              <w:rPr>
                <w:rFonts w:ascii="Times New Roman" w:hAnsi="Times New Roman" w:cs="Times New Roman"/>
                <w:sz w:val="20"/>
                <w:szCs w:val="20"/>
              </w:rPr>
              <w:t>)</w:t>
            </w:r>
          </w:p>
          <w:p w:rsidR="00F9507B" w:rsidRPr="00393E7B" w:rsidRDefault="00F9507B" w:rsidP="00F9507B">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393E7B">
              <w:rPr>
                <w:rFonts w:ascii="Times New Roman" w:hAnsi="Times New Roman" w:cs="Times New Roman"/>
                <w:sz w:val="20"/>
                <w:szCs w:val="20"/>
              </w:rPr>
              <w:t>możliwość weryfikacji gwarancji bezpośrednio z sieci Internet za pośrednictwem witryny internetowej lub e-mail lub infolinii producenta/dostawcy (</w:t>
            </w:r>
            <w:r w:rsidRPr="00393E7B">
              <w:rPr>
                <w:rFonts w:ascii="Times New Roman" w:hAnsi="Times New Roman" w:cs="Times New Roman"/>
                <w:color w:val="000000"/>
                <w:sz w:val="20"/>
                <w:szCs w:val="20"/>
              </w:rPr>
              <w:t>ogólnopolski numer używany przez serwis główny producenta/dostawcy</w:t>
            </w:r>
            <w:r w:rsidRPr="00393E7B">
              <w:rPr>
                <w:rFonts w:ascii="Times New Roman" w:hAnsi="Times New Roman" w:cs="Times New Roman"/>
                <w:sz w:val="20"/>
                <w:szCs w:val="20"/>
              </w:rPr>
              <w:t>)</w:t>
            </w:r>
          </w:p>
          <w:p w:rsidR="00F9507B" w:rsidRPr="00541782" w:rsidRDefault="00F9507B" w:rsidP="00F9507B">
            <w:pPr>
              <w:spacing w:after="0" w:line="240" w:lineRule="auto"/>
              <w:ind w:left="360"/>
              <w:rPr>
                <w:rFonts w:ascii="Times New Roman" w:hAnsi="Times New Roman" w:cs="Times New Roman"/>
                <w:color w:val="FF0000"/>
                <w:sz w:val="20"/>
                <w:szCs w:val="20"/>
              </w:rPr>
            </w:pPr>
          </w:p>
          <w:p w:rsidR="0038123D" w:rsidRPr="006D113C" w:rsidRDefault="00F9507B" w:rsidP="00F9507B">
            <w:pPr>
              <w:spacing w:line="240" w:lineRule="auto"/>
              <w:rPr>
                <w:rFonts w:ascii="Times New Roman" w:hAnsi="Times New Roman" w:cs="Times New Roman"/>
                <w:sz w:val="20"/>
                <w:szCs w:val="20"/>
              </w:rPr>
            </w:pPr>
            <w:r w:rsidRPr="00BE27A2">
              <w:rPr>
                <w:rFonts w:ascii="Times New Roman" w:hAnsi="Times New Roman" w:cs="Times New Roman"/>
                <w:sz w:val="20"/>
                <w:szCs w:val="20"/>
              </w:rPr>
              <w:lastRenderedPageBreak/>
              <w:t>Serwis urządzeń musi być realizowany przez Producenta lub Autoryzowanego Partnera Serwisowego Producenta</w:t>
            </w:r>
          </w:p>
        </w:tc>
        <w:tc>
          <w:tcPr>
            <w:tcW w:w="1841" w:type="dxa"/>
            <w:shd w:val="clear" w:color="auto" w:fill="auto"/>
            <w:tcMar>
              <w:left w:w="108" w:type="dxa"/>
            </w:tcMar>
            <w:vAlign w:val="center"/>
          </w:tcPr>
          <w:p w:rsidR="0038123D" w:rsidRPr="006D113C" w:rsidRDefault="0038123D" w:rsidP="0038123D">
            <w:pPr>
              <w:spacing w:after="0" w:line="240" w:lineRule="auto"/>
              <w:jc w:val="center"/>
              <w:rPr>
                <w:rFonts w:ascii="Times New Roman" w:eastAsia="Calibri" w:hAnsi="Times New Roman" w:cs="Times New Roman"/>
                <w:b/>
                <w:bCs/>
                <w:sz w:val="20"/>
                <w:szCs w:val="20"/>
              </w:rPr>
            </w:pPr>
            <w:r w:rsidRPr="006D113C">
              <w:rPr>
                <w:rFonts w:ascii="Times New Roman" w:eastAsia="Times New Roman" w:hAnsi="Times New Roman" w:cs="Times New Roman"/>
                <w:sz w:val="20"/>
                <w:szCs w:val="20"/>
                <w:lang w:eastAsia="zh-CN"/>
              </w:rPr>
              <w:lastRenderedPageBreak/>
              <w:t>TAK, podać długość gwarancji</w:t>
            </w:r>
            <w:r w:rsidRPr="006D113C">
              <w:rPr>
                <w:rFonts w:ascii="Times New Roman" w:hAnsi="Times New Roman" w:cs="Times New Roman"/>
                <w:b/>
                <w:sz w:val="20"/>
                <w:szCs w:val="20"/>
              </w:rPr>
              <w:t xml:space="preserve"> i numery kontaktowe</w:t>
            </w:r>
          </w:p>
        </w:tc>
        <w:tc>
          <w:tcPr>
            <w:tcW w:w="3105" w:type="dxa"/>
            <w:tcBorders>
              <w:left w:val="single" w:sz="4" w:space="0" w:color="auto"/>
            </w:tcBorders>
          </w:tcPr>
          <w:p w:rsidR="0038123D" w:rsidRPr="006D113C" w:rsidRDefault="0038123D" w:rsidP="0038123D">
            <w:pPr>
              <w:spacing w:after="0" w:line="240" w:lineRule="auto"/>
              <w:jc w:val="center"/>
              <w:rPr>
                <w:rFonts w:ascii="Times New Roman" w:eastAsia="Calibri" w:hAnsi="Times New Roman" w:cs="Times New Roman"/>
                <w:b/>
                <w:bCs/>
                <w:sz w:val="20"/>
                <w:szCs w:val="20"/>
              </w:rPr>
            </w:pPr>
          </w:p>
        </w:tc>
      </w:tr>
    </w:tbl>
    <w:p w:rsidR="00452E68" w:rsidRPr="00D956E8" w:rsidRDefault="00452E68" w:rsidP="00452E68">
      <w:pPr>
        <w:spacing w:after="0" w:line="240" w:lineRule="auto"/>
        <w:jc w:val="both"/>
        <w:rPr>
          <w:rFonts w:ascii="Times New Roman" w:hAnsi="Times New Roman" w:cs="Times New Roman"/>
          <w:b/>
          <w:bCs/>
          <w:sz w:val="20"/>
          <w:szCs w:val="20"/>
          <w:u w:val="single"/>
        </w:rPr>
      </w:pPr>
    </w:p>
    <w:p w:rsidR="00452E68" w:rsidRPr="00D956E8" w:rsidRDefault="00452E68" w:rsidP="00452E68">
      <w:pPr>
        <w:spacing w:after="0" w:line="240" w:lineRule="auto"/>
        <w:jc w:val="both"/>
        <w:rPr>
          <w:rFonts w:ascii="Times New Roman" w:hAnsi="Times New Roman" w:cs="Times New Roman"/>
          <w:sz w:val="20"/>
          <w:szCs w:val="20"/>
        </w:rPr>
      </w:pPr>
      <w:r w:rsidRPr="00D956E8">
        <w:rPr>
          <w:rFonts w:ascii="Times New Roman" w:eastAsia="Times New Roman" w:hAnsi="Times New Roman" w:cs="Times New Roman"/>
          <w:b/>
          <w:bCs/>
          <w:sz w:val="20"/>
          <w:szCs w:val="20"/>
          <w:lang w:eastAsia="pl-PL"/>
        </w:rPr>
        <w:t>Oświadczenie Wykonawcy:</w:t>
      </w:r>
    </w:p>
    <w:p w:rsidR="004D359A" w:rsidRPr="00B92A97" w:rsidRDefault="004D359A" w:rsidP="004D359A">
      <w:pPr>
        <w:pStyle w:val="NormalnyWeb"/>
        <w:spacing w:after="170" w:line="240" w:lineRule="auto"/>
        <w:rPr>
          <w:sz w:val="22"/>
          <w:szCs w:val="22"/>
        </w:rPr>
      </w:pPr>
      <w:r w:rsidRPr="00B92A97">
        <w:rPr>
          <w:sz w:val="22"/>
          <w:szCs w:val="22"/>
        </w:rPr>
        <w:t xml:space="preserve">Zamawiający informuje, że powyższe warunki graniczne stanowią wymagania odcinające. Nie spełnienie nawet jednego z w/w wymagań spowoduje odrzucenie oferty. Wykonawca składając ofertę potwierdza, że oferowane powyżej urządzenie jest seryjnie produkowane zgodnie z normami obowiązującymi dla tego typu urządzeń, i w określonym w SIWZ terminie będą dostarczone kompletne, fabrycznie nowe, i po zainstalowaniu oraz uruchomieniu będą gotowe do pracy zgodnie z przeznaczeniem, bez żadnych dodatkowych zakupów inwestycyjnych, z wyłączeniem materiałów eksploatacyjnych. Wykonawca potwierdza również, że zobowiązuje się w cenie niniejszego zamówienia przeprowadzić w siedzibie Zamawiającego instruktaż dla wyznaczonych przez Zamawiającego pracowników dotyczący obsługi zaoferowanego produktu. Instruktaż z obsługi przedmiotu zamówienia winien odbyć się w terminie uzgodnionym z Zamawiającym w terminie wyznaczonym na dostarczenie przedmiotowego urządzenia.    </w:t>
      </w:r>
    </w:p>
    <w:p w:rsidR="004D359A" w:rsidRPr="00B92A97" w:rsidRDefault="004D359A" w:rsidP="004D359A">
      <w:pPr>
        <w:pStyle w:val="NormalnyWeb"/>
        <w:rPr>
          <w:sz w:val="22"/>
          <w:szCs w:val="22"/>
        </w:rPr>
      </w:pPr>
      <w:r w:rsidRPr="00B92A97">
        <w:rPr>
          <w:sz w:val="22"/>
          <w:szCs w:val="22"/>
        </w:rPr>
        <w:t>Składając ofertę Wykonawca potwierdza,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w:t>
      </w:r>
    </w:p>
    <w:p w:rsidR="004D359A" w:rsidRDefault="004D359A" w:rsidP="00FD7911">
      <w:pPr>
        <w:rPr>
          <w:rFonts w:ascii="Times New Roman" w:hAnsi="Times New Roman" w:cs="Times New Roman"/>
          <w:sz w:val="20"/>
          <w:szCs w:val="20"/>
        </w:rPr>
      </w:pPr>
    </w:p>
    <w:p w:rsidR="00FD7911" w:rsidRPr="00FD7911" w:rsidRDefault="00FD7911" w:rsidP="00FD7911">
      <w:pPr>
        <w:rPr>
          <w:rFonts w:ascii="Times New Roman" w:hAnsi="Times New Roman" w:cs="Times New Roman"/>
          <w:iCs/>
          <w:sz w:val="20"/>
          <w:szCs w:val="20"/>
        </w:rPr>
      </w:pPr>
      <w:r w:rsidRPr="00FD7911">
        <w:rPr>
          <w:rFonts w:ascii="Times New Roman" w:hAnsi="Times New Roman" w:cs="Times New Roman"/>
          <w:iCs/>
          <w:sz w:val="20"/>
          <w:szCs w:val="20"/>
        </w:rPr>
        <w:t>Miejscowość i data:………………..</w:t>
      </w:r>
      <w:r w:rsidRPr="00FD7911">
        <w:rPr>
          <w:rFonts w:ascii="Times New Roman" w:hAnsi="Times New Roman" w:cs="Times New Roman"/>
          <w:iCs/>
          <w:sz w:val="20"/>
          <w:szCs w:val="20"/>
        </w:rPr>
        <w:tab/>
      </w:r>
      <w:r w:rsidRPr="00FD7911">
        <w:rPr>
          <w:rFonts w:ascii="Times New Roman" w:hAnsi="Times New Roman" w:cs="Times New Roman"/>
          <w:iCs/>
          <w:sz w:val="20"/>
          <w:szCs w:val="20"/>
        </w:rPr>
        <w:tab/>
      </w:r>
      <w:r w:rsidRPr="00FD7911">
        <w:rPr>
          <w:rFonts w:ascii="Times New Roman" w:hAnsi="Times New Roman" w:cs="Times New Roman"/>
          <w:iCs/>
          <w:sz w:val="20"/>
          <w:szCs w:val="20"/>
        </w:rPr>
        <w:tab/>
      </w:r>
      <w:r w:rsidRPr="00FD7911">
        <w:rPr>
          <w:rFonts w:ascii="Times New Roman" w:hAnsi="Times New Roman" w:cs="Times New Roman"/>
          <w:iCs/>
          <w:sz w:val="20"/>
          <w:szCs w:val="20"/>
        </w:rPr>
        <w:tab/>
      </w:r>
      <w:r w:rsidRPr="00FD7911">
        <w:rPr>
          <w:rFonts w:ascii="Times New Roman" w:hAnsi="Times New Roman" w:cs="Times New Roman"/>
          <w:iCs/>
          <w:sz w:val="20"/>
          <w:szCs w:val="20"/>
        </w:rPr>
        <w:tab/>
      </w:r>
      <w:r w:rsidRPr="00FD7911">
        <w:rPr>
          <w:rFonts w:ascii="Times New Roman" w:hAnsi="Times New Roman" w:cs="Times New Roman"/>
          <w:iCs/>
          <w:sz w:val="20"/>
          <w:szCs w:val="20"/>
        </w:rPr>
        <w:tab/>
      </w:r>
      <w:r w:rsidRPr="00FD7911">
        <w:rPr>
          <w:rFonts w:ascii="Times New Roman" w:hAnsi="Times New Roman" w:cs="Times New Roman"/>
          <w:iCs/>
          <w:sz w:val="20"/>
          <w:szCs w:val="20"/>
        </w:rPr>
        <w:tab/>
      </w:r>
    </w:p>
    <w:p w:rsidR="00452E68" w:rsidRPr="00030BB0" w:rsidRDefault="00FD7911" w:rsidP="00030BB0">
      <w:pPr>
        <w:ind w:left="9912" w:firstLine="3"/>
        <w:rPr>
          <w:rFonts w:ascii="Times New Roman" w:hAnsi="Times New Roman" w:cs="Times New Roman"/>
          <w:iCs/>
          <w:sz w:val="20"/>
          <w:szCs w:val="20"/>
        </w:rPr>
      </w:pPr>
      <w:r>
        <w:rPr>
          <w:rFonts w:ascii="Times New Roman" w:hAnsi="Times New Roman" w:cs="Times New Roman"/>
          <w:iCs/>
          <w:sz w:val="20"/>
          <w:szCs w:val="20"/>
        </w:rPr>
        <w:t>…………………………………</w:t>
      </w:r>
      <w:r>
        <w:rPr>
          <w:rFonts w:ascii="Times New Roman" w:hAnsi="Times New Roman" w:cs="Times New Roman"/>
          <w:iCs/>
          <w:sz w:val="20"/>
          <w:szCs w:val="20"/>
        </w:rPr>
        <w:br/>
      </w:r>
      <w:r w:rsidRPr="00FD7911">
        <w:rPr>
          <w:rFonts w:ascii="Times New Roman" w:hAnsi="Times New Roman" w:cs="Times New Roman"/>
          <w:iCs/>
          <w:sz w:val="20"/>
          <w:szCs w:val="20"/>
        </w:rPr>
        <w:t>podpis uprawnionego przedstawiciela wykonawcy</w:t>
      </w:r>
    </w:p>
    <w:p w:rsidR="00A97FB4" w:rsidRDefault="00A97FB4" w:rsidP="00452E68">
      <w:pPr>
        <w:rPr>
          <w:rFonts w:ascii="Times New Roman" w:hAnsi="Times New Roman" w:cs="Times New Roman"/>
          <w:b/>
          <w:color w:val="FF0000"/>
          <w:sz w:val="28"/>
          <w:szCs w:val="28"/>
          <w:u w:val="single"/>
        </w:rPr>
      </w:pPr>
    </w:p>
    <w:p w:rsidR="00B92A97" w:rsidRDefault="00B92A97" w:rsidP="00452E68">
      <w:pPr>
        <w:rPr>
          <w:rFonts w:ascii="Times New Roman" w:hAnsi="Times New Roman" w:cs="Times New Roman"/>
          <w:b/>
          <w:color w:val="FF0000"/>
          <w:sz w:val="28"/>
          <w:szCs w:val="28"/>
          <w:u w:val="single"/>
        </w:rPr>
      </w:pPr>
    </w:p>
    <w:p w:rsidR="00B92A97" w:rsidRDefault="00B92A97" w:rsidP="00452E68">
      <w:pPr>
        <w:rPr>
          <w:rFonts w:ascii="Times New Roman" w:hAnsi="Times New Roman" w:cs="Times New Roman"/>
          <w:b/>
          <w:color w:val="FF0000"/>
          <w:sz w:val="28"/>
          <w:szCs w:val="28"/>
          <w:u w:val="single"/>
        </w:rPr>
      </w:pPr>
    </w:p>
    <w:p w:rsidR="00B92A97" w:rsidRDefault="00B92A97" w:rsidP="00452E68">
      <w:pPr>
        <w:rPr>
          <w:rFonts w:ascii="Times New Roman" w:hAnsi="Times New Roman" w:cs="Times New Roman"/>
          <w:b/>
          <w:color w:val="FF0000"/>
          <w:sz w:val="28"/>
          <w:szCs w:val="28"/>
          <w:u w:val="single"/>
        </w:rPr>
      </w:pPr>
    </w:p>
    <w:p w:rsidR="00A97FB4" w:rsidRDefault="00A97FB4" w:rsidP="00452E68">
      <w:pPr>
        <w:rPr>
          <w:rFonts w:ascii="Times New Roman" w:hAnsi="Times New Roman" w:cs="Times New Roman"/>
          <w:b/>
          <w:color w:val="FF0000"/>
          <w:sz w:val="28"/>
          <w:szCs w:val="28"/>
          <w:u w:val="single"/>
        </w:rPr>
      </w:pPr>
    </w:p>
    <w:p w:rsidR="00393E7B" w:rsidRDefault="00393E7B" w:rsidP="00452E68">
      <w:pPr>
        <w:rPr>
          <w:rFonts w:ascii="Times New Roman" w:hAnsi="Times New Roman" w:cs="Times New Roman"/>
          <w:b/>
          <w:color w:val="FF0000"/>
          <w:sz w:val="28"/>
          <w:szCs w:val="28"/>
          <w:u w:val="single"/>
        </w:rPr>
      </w:pPr>
    </w:p>
    <w:p w:rsidR="00452E68" w:rsidRPr="00393E7B" w:rsidRDefault="00452E68" w:rsidP="00452E68">
      <w:pPr>
        <w:rPr>
          <w:rFonts w:ascii="Times New Roman" w:hAnsi="Times New Roman" w:cs="Times New Roman"/>
          <w:b/>
          <w:sz w:val="28"/>
          <w:szCs w:val="28"/>
          <w:u w:val="single"/>
        </w:rPr>
      </w:pPr>
      <w:r w:rsidRPr="00393E7B">
        <w:rPr>
          <w:rFonts w:ascii="Times New Roman" w:hAnsi="Times New Roman" w:cs="Times New Roman"/>
          <w:b/>
          <w:sz w:val="28"/>
          <w:szCs w:val="28"/>
          <w:u w:val="single"/>
        </w:rPr>
        <w:lastRenderedPageBreak/>
        <w:t xml:space="preserve">Część </w:t>
      </w:r>
      <w:r w:rsidR="00FD7911" w:rsidRPr="00393E7B">
        <w:rPr>
          <w:rFonts w:ascii="Times New Roman" w:hAnsi="Times New Roman" w:cs="Times New Roman"/>
          <w:b/>
          <w:sz w:val="28"/>
          <w:szCs w:val="28"/>
          <w:u w:val="single"/>
        </w:rPr>
        <w:t xml:space="preserve"> 6F</w:t>
      </w:r>
      <w:r w:rsidRPr="00393E7B">
        <w:rPr>
          <w:rFonts w:ascii="Times New Roman" w:hAnsi="Times New Roman" w:cs="Times New Roman"/>
          <w:b/>
          <w:sz w:val="28"/>
          <w:szCs w:val="28"/>
          <w:u w:val="single"/>
        </w:rPr>
        <w:t xml:space="preserve">  </w:t>
      </w:r>
    </w:p>
    <w:tbl>
      <w:tblPr>
        <w:tblStyle w:val="Tabela-Siatka1"/>
        <w:tblW w:w="15026" w:type="dxa"/>
        <w:tblInd w:w="-289" w:type="dxa"/>
        <w:tblLook w:val="04A0" w:firstRow="1" w:lastRow="0" w:firstColumn="1" w:lastColumn="0" w:noHBand="0" w:noVBand="1"/>
      </w:tblPr>
      <w:tblGrid>
        <w:gridCol w:w="852"/>
        <w:gridCol w:w="1440"/>
        <w:gridCol w:w="1480"/>
        <w:gridCol w:w="1050"/>
        <w:gridCol w:w="1674"/>
        <w:gridCol w:w="893"/>
        <w:gridCol w:w="3498"/>
        <w:gridCol w:w="199"/>
        <w:gridCol w:w="1672"/>
        <w:gridCol w:w="2268"/>
      </w:tblGrid>
      <w:tr w:rsidR="00452E68" w:rsidRPr="00393E7B" w:rsidTr="00E10FBF">
        <w:tc>
          <w:tcPr>
            <w:tcW w:w="2292" w:type="dxa"/>
            <w:gridSpan w:val="2"/>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Przedmiot zamówienia</w:t>
            </w:r>
          </w:p>
        </w:tc>
        <w:tc>
          <w:tcPr>
            <w:tcW w:w="1480" w:type="dxa"/>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Producent (pełna nazwa, adres)</w:t>
            </w:r>
          </w:p>
        </w:tc>
        <w:tc>
          <w:tcPr>
            <w:tcW w:w="1050" w:type="dxa"/>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Nazwa handlowa</w:t>
            </w:r>
          </w:p>
        </w:tc>
        <w:tc>
          <w:tcPr>
            <w:tcW w:w="1674" w:type="dxa"/>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Model/typ/ numer katalogowy</w:t>
            </w:r>
          </w:p>
        </w:tc>
        <w:tc>
          <w:tcPr>
            <w:tcW w:w="893" w:type="dxa"/>
            <w:shd w:val="clear" w:color="auto" w:fill="auto"/>
            <w:tcMar>
              <w:left w:w="108" w:type="dxa"/>
            </w:tcMar>
            <w:vAlign w:val="center"/>
          </w:tcPr>
          <w:p w:rsidR="00452E68" w:rsidRPr="00393E7B" w:rsidRDefault="00452E68" w:rsidP="00452E68">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Ilość</w:t>
            </w:r>
          </w:p>
        </w:tc>
        <w:tc>
          <w:tcPr>
            <w:tcW w:w="7637" w:type="dxa"/>
            <w:gridSpan w:val="4"/>
            <w:shd w:val="clear" w:color="auto" w:fill="auto"/>
            <w:tcMar>
              <w:left w:w="108" w:type="dxa"/>
            </w:tcMar>
            <w:vAlign w:val="center"/>
          </w:tcPr>
          <w:p w:rsidR="00452E68" w:rsidRPr="00393E7B" w:rsidRDefault="00452E68" w:rsidP="00452E68">
            <w:pPr>
              <w:pStyle w:val="Akapitzlist"/>
              <w:rPr>
                <w:rFonts w:ascii="Times New Roman" w:eastAsia="Calibri" w:hAnsi="Times New Roman" w:cs="Times New Roman"/>
                <w:b/>
                <w:sz w:val="20"/>
                <w:szCs w:val="20"/>
              </w:rPr>
            </w:pPr>
            <w:r w:rsidRPr="00393E7B">
              <w:rPr>
                <w:rFonts w:ascii="Times New Roman" w:eastAsia="Calibri" w:hAnsi="Times New Roman" w:cs="Times New Roman"/>
                <w:b/>
                <w:sz w:val="20"/>
                <w:szCs w:val="20"/>
              </w:rPr>
              <w:t xml:space="preserve">Wartość brutto </w:t>
            </w:r>
          </w:p>
        </w:tc>
      </w:tr>
      <w:tr w:rsidR="00FD7911" w:rsidRPr="00393E7B" w:rsidTr="00E10FBF">
        <w:trPr>
          <w:trHeight w:val="784"/>
        </w:trPr>
        <w:tc>
          <w:tcPr>
            <w:tcW w:w="2292" w:type="dxa"/>
            <w:gridSpan w:val="2"/>
            <w:shd w:val="clear" w:color="auto" w:fill="auto"/>
            <w:tcMar>
              <w:left w:w="108" w:type="dxa"/>
            </w:tcMar>
          </w:tcPr>
          <w:p w:rsidR="00FD7911" w:rsidRPr="00393E7B" w:rsidRDefault="00FD7911" w:rsidP="00452E68">
            <w:pPr>
              <w:keepNext/>
              <w:suppressLineNumbers/>
              <w:shd w:val="clear" w:color="auto" w:fill="FFFFFF"/>
              <w:suppressAutoHyphens/>
              <w:spacing w:after="0" w:line="240" w:lineRule="auto"/>
              <w:textAlignment w:val="baseline"/>
              <w:rPr>
                <w:rFonts w:ascii="Times New Roman" w:eastAsia="SimSun" w:hAnsi="Times New Roman" w:cs="Times New Roman"/>
                <w:b/>
                <w:sz w:val="20"/>
                <w:szCs w:val="20"/>
                <w:lang w:eastAsia="zh-CN" w:bidi="hi-IN"/>
              </w:rPr>
            </w:pPr>
            <w:r w:rsidRPr="00393E7B">
              <w:rPr>
                <w:rFonts w:ascii="Times New Roman" w:hAnsi="Times New Roman" w:cs="Times New Roman"/>
                <w:b/>
                <w:sz w:val="28"/>
                <w:szCs w:val="28"/>
              </w:rPr>
              <w:t xml:space="preserve"> Macerator</w:t>
            </w:r>
            <w:r w:rsidRPr="00393E7B">
              <w:rPr>
                <w:rFonts w:ascii="Times New Roman" w:eastAsia="SimSun" w:hAnsi="Times New Roman" w:cs="Times New Roman"/>
                <w:b/>
                <w:sz w:val="20"/>
                <w:szCs w:val="20"/>
                <w:lang w:eastAsia="zh-CN" w:bidi="hi-IN"/>
              </w:rPr>
              <w:t xml:space="preserve">  </w:t>
            </w:r>
          </w:p>
        </w:tc>
        <w:tc>
          <w:tcPr>
            <w:tcW w:w="1480" w:type="dxa"/>
            <w:shd w:val="clear" w:color="auto" w:fill="auto"/>
            <w:tcMar>
              <w:left w:w="108" w:type="dxa"/>
            </w:tcMar>
          </w:tcPr>
          <w:p w:rsidR="00FD7911" w:rsidRPr="00393E7B" w:rsidRDefault="00FD7911" w:rsidP="00452E68">
            <w:pPr>
              <w:spacing w:after="0" w:line="240" w:lineRule="auto"/>
              <w:rPr>
                <w:rFonts w:ascii="Times New Roman" w:eastAsia="Calibri" w:hAnsi="Times New Roman" w:cs="Times New Roman"/>
                <w:sz w:val="20"/>
                <w:szCs w:val="20"/>
              </w:rPr>
            </w:pPr>
          </w:p>
        </w:tc>
        <w:tc>
          <w:tcPr>
            <w:tcW w:w="1050" w:type="dxa"/>
            <w:shd w:val="clear" w:color="auto" w:fill="auto"/>
            <w:tcMar>
              <w:left w:w="108" w:type="dxa"/>
            </w:tcMar>
          </w:tcPr>
          <w:p w:rsidR="00FD7911" w:rsidRPr="00393E7B" w:rsidRDefault="00FD7911" w:rsidP="00452E68">
            <w:pPr>
              <w:spacing w:after="0" w:line="240" w:lineRule="auto"/>
              <w:rPr>
                <w:rFonts w:ascii="Times New Roman" w:eastAsia="Calibri" w:hAnsi="Times New Roman" w:cs="Times New Roman"/>
                <w:sz w:val="20"/>
                <w:szCs w:val="20"/>
              </w:rPr>
            </w:pPr>
          </w:p>
        </w:tc>
        <w:tc>
          <w:tcPr>
            <w:tcW w:w="1674" w:type="dxa"/>
            <w:shd w:val="clear" w:color="auto" w:fill="auto"/>
            <w:tcMar>
              <w:left w:w="108" w:type="dxa"/>
            </w:tcMar>
          </w:tcPr>
          <w:p w:rsidR="00FD7911" w:rsidRPr="00393E7B" w:rsidRDefault="00FD7911" w:rsidP="00452E68">
            <w:pPr>
              <w:spacing w:after="0" w:line="240" w:lineRule="auto"/>
              <w:rPr>
                <w:rFonts w:ascii="Times New Roman" w:eastAsia="Calibri" w:hAnsi="Times New Roman" w:cs="Times New Roman"/>
                <w:sz w:val="20"/>
                <w:szCs w:val="20"/>
              </w:rPr>
            </w:pPr>
          </w:p>
        </w:tc>
        <w:tc>
          <w:tcPr>
            <w:tcW w:w="893" w:type="dxa"/>
            <w:shd w:val="clear" w:color="auto" w:fill="auto"/>
            <w:tcMar>
              <w:left w:w="108" w:type="dxa"/>
            </w:tcMar>
          </w:tcPr>
          <w:p w:rsidR="00FD7911" w:rsidRPr="00393E7B" w:rsidRDefault="00FD7911" w:rsidP="00452E68">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 xml:space="preserve">3  szt. </w:t>
            </w:r>
          </w:p>
        </w:tc>
        <w:tc>
          <w:tcPr>
            <w:tcW w:w="3697" w:type="dxa"/>
            <w:gridSpan w:val="2"/>
            <w:shd w:val="clear" w:color="auto" w:fill="auto"/>
            <w:tcMar>
              <w:left w:w="108" w:type="dxa"/>
            </w:tcMar>
          </w:tcPr>
          <w:p w:rsidR="00FD7911" w:rsidRPr="00393E7B" w:rsidRDefault="00FD7911" w:rsidP="00452E68">
            <w:pPr>
              <w:spacing w:after="0" w:line="240" w:lineRule="auto"/>
              <w:rPr>
                <w:rFonts w:ascii="Times New Roman" w:eastAsia="Calibri" w:hAnsi="Times New Roman" w:cs="Times New Roman"/>
                <w:sz w:val="20"/>
                <w:szCs w:val="20"/>
              </w:rPr>
            </w:pPr>
            <w:r w:rsidRPr="00393E7B">
              <w:rPr>
                <w:rFonts w:ascii="Times New Roman" w:eastAsia="Calibri" w:hAnsi="Times New Roman" w:cs="Times New Roman"/>
                <w:b/>
                <w:sz w:val="20"/>
                <w:szCs w:val="20"/>
              </w:rPr>
              <w:t>Kwota brutto jednej sztuki: ……………………………………………</w:t>
            </w:r>
          </w:p>
        </w:tc>
        <w:tc>
          <w:tcPr>
            <w:tcW w:w="3940" w:type="dxa"/>
            <w:gridSpan w:val="2"/>
            <w:shd w:val="clear" w:color="auto" w:fill="auto"/>
          </w:tcPr>
          <w:p w:rsidR="00FD7911" w:rsidRPr="00393E7B" w:rsidRDefault="00FD7911" w:rsidP="00452E68">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Kwota brutto trzech sztuk: ……………………………………………</w:t>
            </w:r>
          </w:p>
        </w:tc>
      </w:tr>
      <w:tr w:rsidR="00452E68" w:rsidRPr="00B32214" w:rsidTr="00B92A97">
        <w:tc>
          <w:tcPr>
            <w:tcW w:w="852" w:type="dxa"/>
            <w:shd w:val="clear" w:color="auto" w:fill="auto"/>
            <w:tcMar>
              <w:left w:w="108" w:type="dxa"/>
            </w:tcMar>
            <w:vAlign w:val="center"/>
          </w:tcPr>
          <w:p w:rsidR="00452E68" w:rsidRPr="00B32214" w:rsidRDefault="00452E68" w:rsidP="00452E68">
            <w:pPr>
              <w:spacing w:after="0" w:line="240" w:lineRule="auto"/>
              <w:rPr>
                <w:rFonts w:ascii="Times New Roman" w:eastAsia="Calibri" w:hAnsi="Times New Roman" w:cs="Times New Roman"/>
                <w:b/>
                <w:bCs/>
                <w:sz w:val="20"/>
                <w:szCs w:val="20"/>
              </w:rPr>
            </w:pPr>
          </w:p>
        </w:tc>
        <w:tc>
          <w:tcPr>
            <w:tcW w:w="10035" w:type="dxa"/>
            <w:gridSpan w:val="6"/>
            <w:shd w:val="clear" w:color="auto" w:fill="auto"/>
            <w:tcMar>
              <w:left w:w="108" w:type="dxa"/>
            </w:tcMar>
            <w:vAlign w:val="center"/>
          </w:tcPr>
          <w:p w:rsidR="00452E68" w:rsidRPr="00B32214" w:rsidRDefault="00452E68" w:rsidP="00452E68">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OPIS PARAMETRU, FUNKCJI</w:t>
            </w:r>
          </w:p>
        </w:tc>
        <w:tc>
          <w:tcPr>
            <w:tcW w:w="1871" w:type="dxa"/>
            <w:gridSpan w:val="2"/>
            <w:tcBorders>
              <w:left w:val="single" w:sz="4" w:space="0" w:color="auto"/>
            </w:tcBorders>
            <w:shd w:val="clear" w:color="auto" w:fill="auto"/>
            <w:vAlign w:val="center"/>
          </w:tcPr>
          <w:p w:rsidR="00452E68" w:rsidRPr="00B32214" w:rsidRDefault="00452E68" w:rsidP="00452E68">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WYMOGI GRANICZNE TAK/NIE</w:t>
            </w:r>
          </w:p>
        </w:tc>
        <w:tc>
          <w:tcPr>
            <w:tcW w:w="2268" w:type="dxa"/>
            <w:shd w:val="clear" w:color="auto" w:fill="auto"/>
            <w:tcMar>
              <w:left w:w="108" w:type="dxa"/>
            </w:tcMar>
            <w:vAlign w:val="center"/>
          </w:tcPr>
          <w:p w:rsidR="00452E68" w:rsidRPr="00B32214" w:rsidRDefault="00452E68" w:rsidP="00452E68">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ODPOWIEDŹ OFERENTA TAK/NIE</w:t>
            </w:r>
          </w:p>
          <w:p w:rsidR="00452E68" w:rsidRPr="00B32214" w:rsidRDefault="00452E68" w:rsidP="00452E68">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(niepotrzebne skreślić)</w:t>
            </w:r>
          </w:p>
        </w:tc>
      </w:tr>
      <w:tr w:rsidR="006D113C" w:rsidRPr="00D956E8" w:rsidTr="00B92A97">
        <w:tc>
          <w:tcPr>
            <w:tcW w:w="852" w:type="dxa"/>
            <w:tcMar>
              <w:left w:w="108" w:type="dxa"/>
            </w:tcMar>
          </w:tcPr>
          <w:p w:rsidR="006D113C" w:rsidRPr="00FD7911" w:rsidRDefault="006D113C" w:rsidP="006D113C">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6D113C" w:rsidRPr="00FD7911" w:rsidRDefault="006D113C" w:rsidP="006D113C">
            <w:pPr>
              <w:widowControl w:val="0"/>
              <w:autoSpaceDE w:val="0"/>
              <w:autoSpaceDN w:val="0"/>
              <w:adjustRightInd w:val="0"/>
              <w:spacing w:line="240" w:lineRule="auto"/>
              <w:rPr>
                <w:rFonts w:ascii="Times New Roman" w:hAnsi="Times New Roman" w:cs="Times New Roman"/>
                <w:sz w:val="20"/>
                <w:szCs w:val="20"/>
              </w:rPr>
            </w:pPr>
            <w:r w:rsidRPr="00FD7911">
              <w:rPr>
                <w:rFonts w:ascii="Times New Roman" w:eastAsia="Batang" w:hAnsi="Times New Roman" w:cs="Times New Roman"/>
                <w:sz w:val="20"/>
                <w:szCs w:val="20"/>
              </w:rPr>
              <w:t>Macerator przeznaczony wyłącznie do utylizacji naczyń jednorazowego użytku wykonanych ze specjalnie przetworzonej pulpy papierowej – kaczek, basenów itp.</w:t>
            </w:r>
          </w:p>
        </w:tc>
        <w:tc>
          <w:tcPr>
            <w:tcW w:w="1871" w:type="dxa"/>
            <w:gridSpan w:val="2"/>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6D113C" w:rsidRPr="00D956E8"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B92A97">
        <w:tc>
          <w:tcPr>
            <w:tcW w:w="852" w:type="dxa"/>
            <w:tcMar>
              <w:left w:w="108" w:type="dxa"/>
            </w:tcMar>
          </w:tcPr>
          <w:p w:rsidR="006D113C" w:rsidRPr="00FD7911" w:rsidRDefault="006D113C" w:rsidP="006D113C">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6D113C" w:rsidRPr="00FD7911" w:rsidRDefault="006D113C" w:rsidP="006D113C">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Zasilanie 230V lub 400V</w:t>
            </w:r>
          </w:p>
        </w:tc>
        <w:tc>
          <w:tcPr>
            <w:tcW w:w="1871" w:type="dxa"/>
            <w:gridSpan w:val="2"/>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6D113C" w:rsidRPr="00D956E8"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B92A97">
        <w:tc>
          <w:tcPr>
            <w:tcW w:w="852" w:type="dxa"/>
            <w:tcMar>
              <w:left w:w="108" w:type="dxa"/>
            </w:tcMar>
          </w:tcPr>
          <w:p w:rsidR="006D113C" w:rsidRPr="00FD7911" w:rsidRDefault="006D113C" w:rsidP="006D113C">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6D113C" w:rsidRPr="00FD7911" w:rsidRDefault="006D113C" w:rsidP="006D113C">
            <w:pPr>
              <w:widowControl w:val="0"/>
              <w:autoSpaceDE w:val="0"/>
              <w:autoSpaceDN w:val="0"/>
              <w:adjustRightInd w:val="0"/>
              <w:spacing w:line="240" w:lineRule="auto"/>
              <w:rPr>
                <w:rFonts w:ascii="Times New Roman" w:hAnsi="Times New Roman" w:cs="Times New Roman"/>
                <w:sz w:val="20"/>
                <w:szCs w:val="20"/>
              </w:rPr>
            </w:pPr>
            <w:r w:rsidRPr="00FD7911">
              <w:rPr>
                <w:rFonts w:ascii="Times New Roman" w:eastAsia="Batang" w:hAnsi="Times New Roman" w:cs="Times New Roman"/>
                <w:sz w:val="20"/>
                <w:szCs w:val="20"/>
              </w:rPr>
              <w:t xml:space="preserve">Obudowa : konstrukcja ze stali nierdzewnej z górną pokrywą i przednią obudową wykonaną z wysokiej jakości tworzywa </w:t>
            </w:r>
          </w:p>
        </w:tc>
        <w:tc>
          <w:tcPr>
            <w:tcW w:w="1871" w:type="dxa"/>
            <w:gridSpan w:val="2"/>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6D113C" w:rsidRPr="00D956E8" w:rsidRDefault="006D113C" w:rsidP="006D113C">
            <w:pPr>
              <w:spacing w:after="0" w:line="240" w:lineRule="auto"/>
              <w:jc w:val="center"/>
              <w:rPr>
                <w:rFonts w:ascii="Times New Roman" w:eastAsia="Calibri" w:hAnsi="Times New Roman" w:cs="Times New Roman"/>
                <w:b/>
                <w:bCs/>
                <w:sz w:val="20"/>
                <w:szCs w:val="20"/>
              </w:rPr>
            </w:pPr>
          </w:p>
        </w:tc>
      </w:tr>
      <w:tr w:rsidR="006D113C" w:rsidRPr="00D956E8" w:rsidTr="00B92A97">
        <w:tc>
          <w:tcPr>
            <w:tcW w:w="852" w:type="dxa"/>
            <w:tcMar>
              <w:left w:w="108" w:type="dxa"/>
            </w:tcMar>
          </w:tcPr>
          <w:p w:rsidR="006D113C" w:rsidRPr="00FD7911" w:rsidRDefault="006D113C" w:rsidP="006D113C">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6D113C" w:rsidRPr="00FD7911" w:rsidRDefault="006D113C" w:rsidP="006D113C">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Antybakteryjna powłoka uniemożliwiająca namnażanie sie bakterii na pokrywie i przedniej obudowie urządzenia</w:t>
            </w:r>
          </w:p>
        </w:tc>
        <w:tc>
          <w:tcPr>
            <w:tcW w:w="1871" w:type="dxa"/>
            <w:gridSpan w:val="2"/>
            <w:tcBorders>
              <w:left w:val="single" w:sz="4" w:space="0" w:color="auto"/>
            </w:tcBorders>
            <w:shd w:val="clear" w:color="auto" w:fill="auto"/>
            <w:vAlign w:val="center"/>
          </w:tcPr>
          <w:p w:rsidR="006D113C" w:rsidRPr="006D113C" w:rsidRDefault="006D113C" w:rsidP="006D113C">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6D113C" w:rsidRPr="00D956E8" w:rsidRDefault="006D113C" w:rsidP="006D113C">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Górna pokrywa jednoczęściowa, opływowa, łatwa w czyszczeniu, bez  przewężeń i zagłębień, w których mogłyby się gromadzić nieczystości w trakcie użytkowania</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numPr>
                <w:ilvl w:val="0"/>
                <w:numId w:val="24"/>
              </w:numPr>
              <w:spacing w:after="0" w:line="240" w:lineRule="auto"/>
              <w:rPr>
                <w:rFonts w:ascii="Times New Roman"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hAnsi="Times New Roman" w:cs="Times New Roman"/>
                <w:sz w:val="20"/>
                <w:szCs w:val="20"/>
              </w:rPr>
            </w:pPr>
            <w:r w:rsidRPr="00FD7911">
              <w:rPr>
                <w:rFonts w:ascii="Times New Roman" w:hAnsi="Times New Roman" w:cs="Times New Roman"/>
                <w:sz w:val="20"/>
                <w:szCs w:val="20"/>
              </w:rPr>
              <w:t>Nożne otwieranie pokrywy za pomocą przycisku</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numPr>
                <w:ilvl w:val="0"/>
                <w:numId w:val="24"/>
              </w:numPr>
              <w:spacing w:after="0" w:line="240" w:lineRule="auto"/>
              <w:rPr>
                <w:rFonts w:ascii="Times New Roman"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hAnsi="Times New Roman" w:cs="Times New Roman"/>
                <w:sz w:val="20"/>
                <w:szCs w:val="20"/>
              </w:rPr>
            </w:pPr>
            <w:r w:rsidRPr="00FD7911">
              <w:rPr>
                <w:rFonts w:ascii="Times New Roman" w:hAnsi="Times New Roman" w:cs="Times New Roman"/>
                <w:sz w:val="20"/>
                <w:szCs w:val="20"/>
              </w:rPr>
              <w:t>Bezawaryjne zamykanie pokrywy, bez użycia siłowników i czujników podczerwieni</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numPr>
                <w:ilvl w:val="0"/>
                <w:numId w:val="24"/>
              </w:numPr>
              <w:spacing w:after="0" w:line="240" w:lineRule="auto"/>
              <w:rPr>
                <w:rFonts w:ascii="Times New Roman"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hAnsi="Times New Roman" w:cs="Times New Roman"/>
                <w:sz w:val="20"/>
                <w:szCs w:val="20"/>
              </w:rPr>
            </w:pPr>
            <w:r w:rsidRPr="00FD7911">
              <w:rPr>
                <w:rFonts w:ascii="Times New Roman" w:hAnsi="Times New Roman" w:cs="Times New Roman"/>
                <w:sz w:val="20"/>
                <w:szCs w:val="20"/>
              </w:rPr>
              <w:t>Automatyczne uruchamianie urządzenia, funkcja „auto-start” po zamknięciu pokrywy</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numPr>
                <w:ilvl w:val="0"/>
                <w:numId w:val="24"/>
              </w:numPr>
              <w:spacing w:after="0" w:line="240" w:lineRule="auto"/>
              <w:rPr>
                <w:rFonts w:ascii="Times New Roman"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hAnsi="Times New Roman" w:cs="Times New Roman"/>
                <w:sz w:val="20"/>
                <w:szCs w:val="20"/>
              </w:rPr>
            </w:pPr>
            <w:r w:rsidRPr="00FD7911">
              <w:rPr>
                <w:rFonts w:ascii="Times New Roman" w:eastAsia="ArialNarrow" w:hAnsi="Times New Roman" w:cs="Times New Roman"/>
                <w:sz w:val="20"/>
                <w:szCs w:val="20"/>
              </w:rPr>
              <w:t>Szczelny zatrzask komory</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numPr>
                <w:ilvl w:val="0"/>
                <w:numId w:val="24"/>
              </w:numPr>
              <w:spacing w:after="0" w:line="240" w:lineRule="auto"/>
              <w:rPr>
                <w:rFonts w:ascii="Times New Roman"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eastAsia="ArialNarrow" w:hAnsi="Times New Roman" w:cs="Times New Roman"/>
                <w:sz w:val="20"/>
                <w:szCs w:val="20"/>
              </w:rPr>
            </w:pPr>
            <w:r w:rsidRPr="00FD7911">
              <w:rPr>
                <w:rFonts w:ascii="Times New Roman" w:eastAsia="ArialNarrow" w:hAnsi="Times New Roman" w:cs="Times New Roman"/>
                <w:sz w:val="20"/>
                <w:szCs w:val="20"/>
              </w:rPr>
              <w:t>Sterowanie mikroprocesorowe z panelu pokrywy</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ArialNarrow"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ArialNarrow" w:hAnsi="Times New Roman" w:cs="Times New Roman"/>
                <w:sz w:val="20"/>
                <w:szCs w:val="20"/>
              </w:rPr>
              <w:t>Wyświetlacz LCD informujący o usterkach i fazie cyklu</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ArialNarrow"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ArialNarrow" w:hAnsi="Times New Roman" w:cs="Times New Roman"/>
                <w:sz w:val="20"/>
                <w:szCs w:val="20"/>
              </w:rPr>
            </w:pPr>
            <w:r w:rsidRPr="00FD7911">
              <w:rPr>
                <w:rFonts w:ascii="Times New Roman" w:eastAsia="ArialNarrow" w:hAnsi="Times New Roman" w:cs="Times New Roman"/>
                <w:sz w:val="20"/>
                <w:szCs w:val="20"/>
              </w:rPr>
              <w:t>Kolorowa dioda LED informująca o stanie gotowości urządzenia do pracy</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ArialNarrow"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ArialNarrow" w:hAnsi="Times New Roman" w:cs="Times New Roman"/>
                <w:sz w:val="20"/>
                <w:szCs w:val="20"/>
              </w:rPr>
            </w:pPr>
            <w:r w:rsidRPr="00FD7911">
              <w:rPr>
                <w:rFonts w:ascii="Times New Roman" w:eastAsia="ArialNarrow" w:hAnsi="Times New Roman" w:cs="Times New Roman"/>
                <w:sz w:val="20"/>
                <w:szCs w:val="20"/>
              </w:rPr>
              <w:t>Urządzenie przechodzące w stan czuwania (stan uśpienia)</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393E7B">
        <w:trPr>
          <w:trHeight w:val="1407"/>
        </w:trPr>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ArialNarrow"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ArialNarrow" w:hAnsi="Times New Roman" w:cs="Times New Roman"/>
                <w:sz w:val="20"/>
                <w:szCs w:val="20"/>
              </w:rPr>
            </w:pPr>
            <w:r w:rsidRPr="00FD7911">
              <w:rPr>
                <w:rFonts w:ascii="Times New Roman" w:eastAsia="ArialNarrow" w:hAnsi="Times New Roman" w:cs="Times New Roman"/>
                <w:sz w:val="20"/>
                <w:szCs w:val="20"/>
              </w:rPr>
              <w:t>Urządzenie wyposażone w czujniki:</w:t>
            </w:r>
            <w:r w:rsidRPr="00FD7911">
              <w:rPr>
                <w:rFonts w:ascii="Times New Roman" w:eastAsia="ArialNarrow" w:hAnsi="Times New Roman" w:cs="Times New Roman"/>
                <w:sz w:val="20"/>
                <w:szCs w:val="20"/>
              </w:rPr>
              <w:br/>
              <w:t>- niedrożności odpływu</w:t>
            </w:r>
            <w:r w:rsidRPr="00FD7911">
              <w:rPr>
                <w:rFonts w:ascii="Times New Roman" w:eastAsia="ArialNarrow" w:hAnsi="Times New Roman" w:cs="Times New Roman"/>
                <w:sz w:val="20"/>
                <w:szCs w:val="20"/>
              </w:rPr>
              <w:br/>
              <w:t>- niskiego poziomu wody</w:t>
            </w:r>
            <w:r w:rsidRPr="00FD7911">
              <w:rPr>
                <w:rFonts w:ascii="Times New Roman" w:eastAsia="ArialNarrow" w:hAnsi="Times New Roman" w:cs="Times New Roman"/>
                <w:sz w:val="20"/>
                <w:szCs w:val="20"/>
              </w:rPr>
              <w:br/>
              <w:t>- niskiego poziomu płynu antybakteryjno – dezodoryzującego</w:t>
            </w:r>
            <w:r w:rsidRPr="00FD7911">
              <w:rPr>
                <w:rFonts w:ascii="Times New Roman" w:eastAsia="ArialNarrow" w:hAnsi="Times New Roman" w:cs="Times New Roman"/>
                <w:sz w:val="20"/>
                <w:szCs w:val="20"/>
              </w:rPr>
              <w:br/>
              <w:t xml:space="preserve"> - zaistniałych usterek</w:t>
            </w:r>
            <w:r w:rsidRPr="00FD7911">
              <w:rPr>
                <w:rFonts w:ascii="Times New Roman" w:eastAsia="ArialNarrow" w:hAnsi="Times New Roman" w:cs="Times New Roman"/>
                <w:sz w:val="20"/>
                <w:szCs w:val="20"/>
              </w:rPr>
              <w:br/>
              <w:t>- prędkości wirnika</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color w:val="000000"/>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hAnsi="Times New Roman" w:cs="Times New Roman"/>
                <w:color w:val="000000"/>
                <w:sz w:val="20"/>
                <w:szCs w:val="20"/>
              </w:rPr>
            </w:pPr>
            <w:r w:rsidRPr="00FD7911">
              <w:rPr>
                <w:rFonts w:ascii="Times New Roman" w:eastAsia="Batang" w:hAnsi="Times New Roman" w:cs="Times New Roman"/>
                <w:color w:val="000000"/>
                <w:sz w:val="20"/>
                <w:szCs w:val="20"/>
              </w:rPr>
              <w:t xml:space="preserve">Dozownik płynu </w:t>
            </w:r>
            <w:r w:rsidRPr="00FD7911">
              <w:rPr>
                <w:rFonts w:ascii="Times New Roman" w:eastAsia="ArialNarrow" w:hAnsi="Times New Roman" w:cs="Times New Roman"/>
                <w:color w:val="000000"/>
                <w:sz w:val="20"/>
                <w:szCs w:val="20"/>
              </w:rPr>
              <w:t>antybakteryjno – dezodoryzującego z możliwością regulacji zużycia płynu z poziomu panelu sterowania na pokrywie urządzenia</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Możliwość umieszczenia kanistra z płynem dezynfekującym wewnątrz urządzenia</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tcMar>
              <w:left w:w="108" w:type="dxa"/>
            </w:tcMar>
          </w:tcPr>
          <w:p w:rsidR="004C08FB" w:rsidRPr="00FD7911" w:rsidRDefault="004C08FB" w:rsidP="004C08FB">
            <w:pPr>
              <w:numPr>
                <w:ilvl w:val="0"/>
                <w:numId w:val="24"/>
              </w:numPr>
              <w:spacing w:after="0" w:line="240" w:lineRule="auto"/>
              <w:rPr>
                <w:rFonts w:ascii="Times New Roman" w:eastAsia="ArialNarrow"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hAnsi="Times New Roman" w:cs="Times New Roman"/>
                <w:sz w:val="20"/>
                <w:szCs w:val="20"/>
              </w:rPr>
            </w:pPr>
            <w:r w:rsidRPr="00FD7911">
              <w:rPr>
                <w:rFonts w:ascii="Times New Roman" w:eastAsia="ArialNarrow" w:hAnsi="Times New Roman" w:cs="Times New Roman"/>
                <w:sz w:val="20"/>
                <w:szCs w:val="20"/>
              </w:rPr>
              <w:t>Komora maceratora wyposażona w niewielkie otwory o średnicy max. 10mm uniemożliwiające przedostanie się niepożądanego przedmiotu do rury kanalizacyjnej powodując zapchanie</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numPr>
                <w:ilvl w:val="0"/>
                <w:numId w:val="24"/>
              </w:numPr>
              <w:spacing w:after="0" w:line="240" w:lineRule="auto"/>
              <w:rPr>
                <w:rFonts w:ascii="Times New Roman" w:eastAsia="ArialNarrow"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hAnsi="Times New Roman" w:cs="Times New Roman"/>
                <w:sz w:val="20"/>
                <w:szCs w:val="20"/>
              </w:rPr>
            </w:pPr>
            <w:r w:rsidRPr="00FD7911">
              <w:rPr>
                <w:rFonts w:ascii="Times New Roman" w:hAnsi="Times New Roman" w:cs="Times New Roman"/>
                <w:sz w:val="20"/>
                <w:szCs w:val="20"/>
              </w:rPr>
              <w:t>W przypadku  niedrożności sieci kanalizacyjnej, możliwość opróżnienia komory z substancji płynnych za pomocą specjalnego zaworu, bez ingerencji w sieć kanalizacyjną</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numPr>
                <w:ilvl w:val="0"/>
                <w:numId w:val="24"/>
              </w:numPr>
              <w:spacing w:after="0" w:line="240" w:lineRule="auto"/>
              <w:rPr>
                <w:rFonts w:ascii="Times New Roman" w:eastAsia="ArialNarrow"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eastAsia="ArialNarrow" w:hAnsi="Times New Roman" w:cs="Times New Roman"/>
                <w:sz w:val="20"/>
                <w:szCs w:val="20"/>
              </w:rPr>
            </w:pPr>
            <w:r w:rsidRPr="00FD7911">
              <w:rPr>
                <w:rFonts w:ascii="Times New Roman" w:eastAsia="ArialNarrow" w:hAnsi="Times New Roman" w:cs="Times New Roman"/>
                <w:sz w:val="20"/>
                <w:szCs w:val="20"/>
              </w:rPr>
              <w:t>Komora wykonana z wysokiej jakości stali nierdzewnej</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hAnsi="Times New Roman" w:cs="Times New Roman"/>
                <w:sz w:val="20"/>
                <w:szCs w:val="20"/>
              </w:rPr>
            </w:pPr>
            <w:r w:rsidRPr="00FD7911">
              <w:rPr>
                <w:rFonts w:ascii="Times New Roman" w:eastAsia="Batang" w:hAnsi="Times New Roman" w:cs="Times New Roman"/>
                <w:sz w:val="20"/>
                <w:szCs w:val="20"/>
              </w:rPr>
              <w:t>Wymiary urządzenia w mm (szerokość x wysokość x głębokość): 411 mm x 908 mm x 524 mm (tolerancja +/- 10 mm)</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Wysokość załadunku max. 80 cm</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hAnsi="Times New Roman" w:cs="Times New Roman"/>
                <w:sz w:val="20"/>
                <w:szCs w:val="20"/>
              </w:rPr>
            </w:pPr>
            <w:r w:rsidRPr="00FD7911">
              <w:rPr>
                <w:rFonts w:ascii="Times New Roman" w:eastAsia="Batang" w:hAnsi="Times New Roman" w:cs="Times New Roman"/>
                <w:sz w:val="20"/>
                <w:szCs w:val="20"/>
              </w:rPr>
              <w:t>Waga urządzenia : bez ładunku i z pustym zbiornikiem wody 59 kg</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numPr>
                <w:ilvl w:val="0"/>
                <w:numId w:val="24"/>
              </w:numPr>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hAnsi="Times New Roman" w:cs="Times New Roman"/>
                <w:sz w:val="20"/>
                <w:szCs w:val="20"/>
              </w:rPr>
            </w:pPr>
            <w:r w:rsidRPr="00FD7911">
              <w:rPr>
                <w:rFonts w:ascii="Times New Roman" w:eastAsia="Batang" w:hAnsi="Times New Roman" w:cs="Times New Roman"/>
                <w:sz w:val="20"/>
                <w:szCs w:val="20"/>
              </w:rPr>
              <w:t>Konfigurowalne zużycie wody na jeden cykl w zakresie 17</w:t>
            </w:r>
            <w:r w:rsidRPr="00FD7911">
              <w:rPr>
                <w:rFonts w:ascii="Times New Roman" w:eastAsia="Batang" w:hAnsi="Times New Roman" w:cs="Times New Roman"/>
                <w:color w:val="FF0000"/>
                <w:sz w:val="20"/>
                <w:szCs w:val="20"/>
              </w:rPr>
              <w:t xml:space="preserve"> </w:t>
            </w:r>
            <w:r w:rsidRPr="00FD7911">
              <w:rPr>
                <w:rFonts w:ascii="Times New Roman" w:eastAsia="Batang" w:hAnsi="Times New Roman" w:cs="Times New Roman"/>
                <w:sz w:val="20"/>
                <w:szCs w:val="20"/>
              </w:rPr>
              <w:t>l – 23 l</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hAnsi="Times New Roman" w:cs="Times New Roman"/>
                <w:sz w:val="20"/>
                <w:szCs w:val="20"/>
              </w:rPr>
            </w:pPr>
            <w:r w:rsidRPr="00FD7911">
              <w:rPr>
                <w:rFonts w:ascii="Times New Roman" w:eastAsia="Batang" w:hAnsi="Times New Roman" w:cs="Times New Roman"/>
                <w:sz w:val="20"/>
                <w:szCs w:val="20"/>
              </w:rPr>
              <w:t xml:space="preserve">Wydajność 4 naczyń jednorazowe typu kaczka, basen na 1 cykl </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numPr>
                <w:ilvl w:val="0"/>
                <w:numId w:val="24"/>
              </w:numPr>
              <w:spacing w:after="0" w:line="240" w:lineRule="auto"/>
              <w:rPr>
                <w:rFonts w:ascii="Times New Roman"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hAnsi="Times New Roman" w:cs="Times New Roman"/>
                <w:sz w:val="20"/>
                <w:szCs w:val="20"/>
              </w:rPr>
            </w:pPr>
            <w:r w:rsidRPr="00FD7911">
              <w:rPr>
                <w:rFonts w:ascii="Times New Roman" w:hAnsi="Times New Roman" w:cs="Times New Roman"/>
                <w:sz w:val="20"/>
                <w:szCs w:val="20"/>
              </w:rPr>
              <w:t>Konfigurowalny czas jednego cyklu maceratora w zakresie 82 s – 114 s</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numPr>
                <w:ilvl w:val="0"/>
                <w:numId w:val="24"/>
              </w:numPr>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Moc silnika 590 W</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numPr>
                <w:ilvl w:val="0"/>
                <w:numId w:val="24"/>
              </w:numPr>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eastAsia="Batang" w:hAnsi="Times New Roman" w:cs="Times New Roman"/>
                <w:sz w:val="20"/>
                <w:szCs w:val="20"/>
                <w:lang w:val="en-US"/>
              </w:rPr>
            </w:pPr>
            <w:r w:rsidRPr="00FD7911">
              <w:rPr>
                <w:rFonts w:ascii="Times New Roman" w:eastAsia="Batang" w:hAnsi="Times New Roman" w:cs="Times New Roman"/>
                <w:sz w:val="20"/>
                <w:szCs w:val="20"/>
                <w:lang w:val="en-US"/>
              </w:rPr>
              <w:t>Odpływ kanalizacyjny 50mm</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numPr>
                <w:ilvl w:val="0"/>
                <w:numId w:val="24"/>
              </w:numPr>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Doprowadzenie wody zimnej  ¾”</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Aktualny dokument dopuszczający do obrotu - należy dołączyć do oferty</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Instrukcja obsługi w języku polskim</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Autoryzowany serwis na terenie Polski</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 xml:space="preserve">Tak </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rPr>
          <w:trHeight w:val="273"/>
        </w:trPr>
        <w:tc>
          <w:tcPr>
            <w:tcW w:w="852" w:type="dxa"/>
            <w:tcMar>
              <w:left w:w="108" w:type="dxa"/>
            </w:tcMar>
          </w:tcPr>
          <w:p w:rsidR="004C08FB" w:rsidRPr="00FD7911" w:rsidRDefault="004C08FB" w:rsidP="004C08FB">
            <w:pPr>
              <w:widowControl w:val="0"/>
              <w:numPr>
                <w:ilvl w:val="0"/>
                <w:numId w:val="24"/>
              </w:numPr>
              <w:autoSpaceDE w:val="0"/>
              <w:autoSpaceDN w:val="0"/>
              <w:adjustRightInd w:val="0"/>
              <w:spacing w:after="0" w:line="240" w:lineRule="auto"/>
              <w:rPr>
                <w:rFonts w:ascii="Times New Roman" w:eastAsia="Batang" w:hAnsi="Times New Roman" w:cs="Times New Roman"/>
                <w:sz w:val="20"/>
                <w:szCs w:val="20"/>
              </w:rPr>
            </w:pPr>
          </w:p>
        </w:tc>
        <w:tc>
          <w:tcPr>
            <w:tcW w:w="10035" w:type="dxa"/>
            <w:gridSpan w:val="6"/>
            <w:tcMar>
              <w:left w:w="108" w:type="dxa"/>
            </w:tcMar>
          </w:tcPr>
          <w:p w:rsidR="004C08FB" w:rsidRPr="00FD7911" w:rsidRDefault="004C08FB" w:rsidP="004C08FB">
            <w:pPr>
              <w:widowControl w:val="0"/>
              <w:autoSpaceDE w:val="0"/>
              <w:autoSpaceDN w:val="0"/>
              <w:adjustRightInd w:val="0"/>
              <w:spacing w:line="240" w:lineRule="auto"/>
              <w:rPr>
                <w:rFonts w:ascii="Times New Roman" w:eastAsia="Batang" w:hAnsi="Times New Roman" w:cs="Times New Roman"/>
                <w:sz w:val="20"/>
                <w:szCs w:val="20"/>
              </w:rPr>
            </w:pPr>
            <w:r w:rsidRPr="00FD7911">
              <w:rPr>
                <w:rFonts w:ascii="Times New Roman" w:eastAsia="Batang" w:hAnsi="Times New Roman" w:cs="Times New Roman"/>
                <w:sz w:val="20"/>
                <w:szCs w:val="20"/>
              </w:rPr>
              <w:t>Możliwość stosowania naczyń różnych producentów</w:t>
            </w:r>
          </w:p>
        </w:tc>
        <w:tc>
          <w:tcPr>
            <w:tcW w:w="1871" w:type="dxa"/>
            <w:gridSpan w:val="2"/>
            <w:tcBorders>
              <w:left w:val="single" w:sz="4" w:space="0" w:color="auto"/>
            </w:tcBorders>
            <w:shd w:val="clear" w:color="auto" w:fill="auto"/>
            <w:vAlign w:val="center"/>
          </w:tcPr>
          <w:p w:rsidR="004C08FB" w:rsidRPr="006D113C" w:rsidRDefault="004C08FB" w:rsidP="004C08FB">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2268" w:type="dxa"/>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shd w:val="clear" w:color="auto" w:fill="auto"/>
            <w:tcMar>
              <w:left w:w="108" w:type="dxa"/>
            </w:tcMar>
          </w:tcPr>
          <w:p w:rsidR="004C08FB" w:rsidRPr="00D956E8" w:rsidRDefault="004C08FB" w:rsidP="004C08FB">
            <w:pPr>
              <w:spacing w:after="0" w:line="240" w:lineRule="auto"/>
              <w:ind w:left="340"/>
              <w:jc w:val="right"/>
              <w:rPr>
                <w:rFonts w:ascii="Times New Roman" w:hAnsi="Times New Roman" w:cs="Times New Roman"/>
                <w:sz w:val="20"/>
                <w:szCs w:val="20"/>
              </w:rPr>
            </w:pPr>
          </w:p>
        </w:tc>
        <w:tc>
          <w:tcPr>
            <w:tcW w:w="10035" w:type="dxa"/>
            <w:gridSpan w:val="6"/>
            <w:shd w:val="clear" w:color="auto" w:fill="auto"/>
            <w:tcMar>
              <w:left w:w="108" w:type="dxa"/>
            </w:tcMar>
          </w:tcPr>
          <w:p w:rsidR="004C08FB" w:rsidRPr="00390A71" w:rsidRDefault="004C08FB" w:rsidP="004C08FB">
            <w:pPr>
              <w:rPr>
                <w:rFonts w:ascii="Times New Roman" w:hAnsi="Times New Roman" w:cs="Times New Roman"/>
                <w:b/>
                <w:sz w:val="20"/>
                <w:szCs w:val="20"/>
              </w:rPr>
            </w:pPr>
            <w:r>
              <w:rPr>
                <w:rFonts w:ascii="Times New Roman" w:hAnsi="Times New Roman" w:cs="Times New Roman"/>
                <w:b/>
                <w:sz w:val="20"/>
                <w:szCs w:val="20"/>
              </w:rPr>
              <w:t xml:space="preserve">Rok produkcji </w:t>
            </w:r>
            <w:r w:rsidR="00F9507B">
              <w:rPr>
                <w:rFonts w:ascii="Times New Roman" w:hAnsi="Times New Roman" w:cs="Times New Roman"/>
                <w:b/>
                <w:sz w:val="20"/>
                <w:szCs w:val="20"/>
              </w:rPr>
              <w:t>nie st</w:t>
            </w:r>
            <w:r w:rsidR="009E61C0">
              <w:rPr>
                <w:rFonts w:ascii="Times New Roman" w:hAnsi="Times New Roman" w:cs="Times New Roman"/>
                <w:b/>
                <w:sz w:val="20"/>
                <w:szCs w:val="20"/>
              </w:rPr>
              <w:t xml:space="preserve">arszy niż </w:t>
            </w:r>
            <w:r>
              <w:rPr>
                <w:rFonts w:ascii="Times New Roman" w:hAnsi="Times New Roman" w:cs="Times New Roman"/>
                <w:b/>
                <w:sz w:val="20"/>
                <w:szCs w:val="20"/>
              </w:rPr>
              <w:t>2017</w:t>
            </w:r>
          </w:p>
        </w:tc>
        <w:tc>
          <w:tcPr>
            <w:tcW w:w="1871" w:type="dxa"/>
            <w:gridSpan w:val="2"/>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Tak </w:t>
            </w:r>
          </w:p>
        </w:tc>
        <w:tc>
          <w:tcPr>
            <w:tcW w:w="2268" w:type="dxa"/>
            <w:tcBorders>
              <w:left w:val="single" w:sz="4" w:space="0" w:color="auto"/>
            </w:tcBorders>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r w:rsidR="004C08FB" w:rsidRPr="00D956E8" w:rsidTr="00B92A97">
        <w:tc>
          <w:tcPr>
            <w:tcW w:w="852" w:type="dxa"/>
            <w:shd w:val="clear" w:color="auto" w:fill="auto"/>
            <w:tcMar>
              <w:left w:w="108" w:type="dxa"/>
            </w:tcMar>
          </w:tcPr>
          <w:p w:rsidR="004C08FB" w:rsidRPr="00FD7911" w:rsidRDefault="004C08FB" w:rsidP="004C08FB">
            <w:pPr>
              <w:pStyle w:val="Akapitzlist"/>
              <w:numPr>
                <w:ilvl w:val="0"/>
                <w:numId w:val="24"/>
              </w:numPr>
              <w:spacing w:after="0" w:line="240" w:lineRule="auto"/>
              <w:jc w:val="right"/>
              <w:rPr>
                <w:rFonts w:ascii="Times New Roman" w:hAnsi="Times New Roman" w:cs="Times New Roman"/>
                <w:sz w:val="20"/>
                <w:szCs w:val="20"/>
              </w:rPr>
            </w:pPr>
          </w:p>
        </w:tc>
        <w:tc>
          <w:tcPr>
            <w:tcW w:w="10035" w:type="dxa"/>
            <w:gridSpan w:val="6"/>
            <w:shd w:val="clear" w:color="auto" w:fill="auto"/>
            <w:tcMar>
              <w:left w:w="108" w:type="dxa"/>
            </w:tcMar>
          </w:tcPr>
          <w:p w:rsidR="009E61C0" w:rsidRPr="009E61C0" w:rsidRDefault="004C08FB" w:rsidP="009E61C0">
            <w:pPr>
              <w:keepNext/>
              <w:numPr>
                <w:ilvl w:val="0"/>
                <w:numId w:val="16"/>
              </w:numPr>
              <w:shd w:val="clear" w:color="auto" w:fill="FFFFFF"/>
              <w:suppressAutoHyphens/>
              <w:spacing w:after="0" w:line="240" w:lineRule="auto"/>
              <w:textAlignment w:val="baseline"/>
            </w:pPr>
            <w:r>
              <w:rPr>
                <w:rFonts w:ascii="Times New Roman" w:hAnsi="Times New Roman" w:cs="Times New Roman"/>
                <w:sz w:val="20"/>
                <w:szCs w:val="20"/>
              </w:rPr>
              <w:t xml:space="preserve">DODATKOWE WYMAGANIA </w:t>
            </w:r>
          </w:p>
          <w:p w:rsidR="009E61C0" w:rsidRPr="00B92A97" w:rsidRDefault="004C08FB" w:rsidP="009E61C0">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B92A97">
              <w:rPr>
                <w:rFonts w:ascii="Times New Roman" w:hAnsi="Times New Roman" w:cs="Times New Roman"/>
                <w:sz w:val="20"/>
                <w:szCs w:val="20"/>
              </w:rPr>
              <w:t>gwarancja - min. 36 miesięcy</w:t>
            </w:r>
            <w:r w:rsidRPr="00B92A97">
              <w:rPr>
                <w:rFonts w:ascii="Times New Roman" w:hAnsi="Times New Roman" w:cs="Times New Roman"/>
                <w:sz w:val="20"/>
                <w:szCs w:val="20"/>
              </w:rPr>
              <w:br/>
            </w:r>
            <w:r w:rsidR="009E61C0" w:rsidRPr="00B92A97">
              <w:rPr>
                <w:rFonts w:ascii="Times New Roman" w:hAnsi="Times New Roman" w:cs="Times New Roman"/>
                <w:sz w:val="20"/>
                <w:szCs w:val="20"/>
              </w:rPr>
              <w:t>czas reakcji w następnym dniu roboczym, naprawa w ciągu 5 dni roboczych od dnia zgłoszenia.</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w przypadku niemożności wykonania naprawy w ciągu 5 dni roboczych od dnia zgłoszenia, Wykonawca dostarczy Zamawiającemu urządzenie zastępcze, o parametrach co najmniej uszkodzonego, w następnym dniu roboczym po upływie tego terminu,</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Gwarancja obejmuje wszystkie części.</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Naprawa będzie wykonywana w razie możliwości w siedzibie Zamawiającego.</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Wykonawca zobowiązany jest do samodzielnego przeprowadzenia ewentualnej diagnostyki sprzętu.</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B92A97">
              <w:rPr>
                <w:rFonts w:ascii="Times New Roman" w:hAnsi="Times New Roman" w:cs="Times New Roman"/>
                <w:sz w:val="20"/>
                <w:szCs w:val="20"/>
              </w:rPr>
              <w:t>Dostępność oryginalnych części zamiennych przez okres min. 5 lat po upływie gwarancji</w:t>
            </w:r>
          </w:p>
          <w:p w:rsidR="009E61C0" w:rsidRPr="00B92A97" w:rsidRDefault="009E61C0" w:rsidP="00B92A97">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Możliwość zgłaszania usterek 24 h/dobę za pośrednictwem co najmniej jednej z poniższych dróg komunikacji: e-mail lub witryny internetowej lub infolinii producenta/dostawcy sprzętu (</w:t>
            </w:r>
            <w:r w:rsidRPr="00B92A97">
              <w:rPr>
                <w:rFonts w:ascii="Times New Roman" w:hAnsi="Times New Roman" w:cs="Times New Roman"/>
                <w:color w:val="000000"/>
                <w:sz w:val="20"/>
                <w:szCs w:val="20"/>
              </w:rPr>
              <w:t>ogólnopolski numer używany przez serwis główny producenta/dostawcy</w:t>
            </w:r>
            <w:r w:rsidRPr="00B92A97">
              <w:rPr>
                <w:rFonts w:ascii="Times New Roman" w:hAnsi="Times New Roman" w:cs="Times New Roman"/>
                <w:sz w:val="20"/>
                <w:szCs w:val="20"/>
              </w:rPr>
              <w:t>)</w:t>
            </w:r>
          </w:p>
          <w:p w:rsidR="009E61C0" w:rsidRPr="00B92A97" w:rsidRDefault="009E61C0" w:rsidP="00B92A97">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możliwość weryfikacji statusu zgłoszenia gwarancyjnego i naprawy za pośrednictwem co najmniej jednej z poniższych dróg komunikacji: e-mail lub witryny internetowej lub infolinii producenta/dostawcy  sprzętu  (</w:t>
            </w:r>
            <w:r w:rsidRPr="00B92A97">
              <w:rPr>
                <w:rFonts w:ascii="Times New Roman" w:hAnsi="Times New Roman" w:cs="Times New Roman"/>
                <w:color w:val="000000"/>
                <w:sz w:val="20"/>
                <w:szCs w:val="20"/>
              </w:rPr>
              <w:t>ogólnopolski numer używany przez serwis główny producenta/dostawcy</w:t>
            </w:r>
            <w:r w:rsidRPr="00B92A97">
              <w:rPr>
                <w:rFonts w:ascii="Times New Roman" w:hAnsi="Times New Roman" w:cs="Times New Roman"/>
                <w:sz w:val="20"/>
                <w:szCs w:val="20"/>
              </w:rPr>
              <w:t>)</w:t>
            </w:r>
          </w:p>
          <w:p w:rsidR="009E61C0" w:rsidRPr="00B92A97" w:rsidRDefault="009E61C0" w:rsidP="00B92A97">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możliwość weryfikacji gwarancji bezpośrednio z sieci Internet za pośrednictwem witryny internetowej</w:t>
            </w:r>
            <w:r w:rsidRPr="00BE27A2">
              <w:rPr>
                <w:rFonts w:ascii="Times New Roman" w:hAnsi="Times New Roman" w:cs="Times New Roman"/>
                <w:sz w:val="20"/>
                <w:szCs w:val="20"/>
              </w:rPr>
              <w:t xml:space="preserve"> lub </w:t>
            </w:r>
            <w:r>
              <w:rPr>
                <w:rFonts w:ascii="Times New Roman" w:hAnsi="Times New Roman" w:cs="Times New Roman"/>
                <w:sz w:val="20"/>
                <w:szCs w:val="20"/>
              </w:rPr>
              <w:t>e-mail lub infolinii producenta/dostawcy</w:t>
            </w:r>
            <w:r w:rsidRPr="00AF303F">
              <w:rPr>
                <w:rFonts w:ascii="Times New Roman" w:hAnsi="Times New Roman" w:cs="Times New Roman"/>
                <w:sz w:val="20"/>
                <w:szCs w:val="20"/>
              </w:rPr>
              <w:t xml:space="preserve"> </w:t>
            </w:r>
            <w:r w:rsidRPr="00AF303F">
              <w:rPr>
                <w:sz w:val="20"/>
                <w:szCs w:val="20"/>
              </w:rPr>
              <w:t>(</w:t>
            </w:r>
            <w:r w:rsidRPr="00AF303F">
              <w:rPr>
                <w:color w:val="000000"/>
                <w:sz w:val="20"/>
                <w:szCs w:val="20"/>
              </w:rPr>
              <w:t>ogólnopolski numer używany przez serwis główny producenta/dostawcy</w:t>
            </w:r>
            <w:r w:rsidRPr="00AF303F">
              <w:rPr>
                <w:sz w:val="20"/>
                <w:szCs w:val="20"/>
              </w:rPr>
              <w:t>)</w:t>
            </w:r>
          </w:p>
          <w:p w:rsidR="004C08FB" w:rsidRPr="00D956E8" w:rsidRDefault="009E61C0" w:rsidP="009E61C0">
            <w:pPr>
              <w:spacing w:line="240" w:lineRule="auto"/>
              <w:rPr>
                <w:rFonts w:ascii="Times New Roman" w:hAnsi="Times New Roman" w:cs="Times New Roman"/>
                <w:sz w:val="20"/>
                <w:szCs w:val="20"/>
              </w:rPr>
            </w:pPr>
            <w:r w:rsidRPr="00BE27A2">
              <w:rPr>
                <w:rFonts w:ascii="Times New Roman" w:hAnsi="Times New Roman" w:cs="Times New Roman"/>
                <w:sz w:val="20"/>
                <w:szCs w:val="20"/>
              </w:rPr>
              <w:t>Serwis urządzeń musi być realizowany przez Producenta lub Autoryzowanego Partnera Serwisowego Producenta</w:t>
            </w:r>
          </w:p>
        </w:tc>
        <w:tc>
          <w:tcPr>
            <w:tcW w:w="1871" w:type="dxa"/>
            <w:gridSpan w:val="2"/>
            <w:shd w:val="clear" w:color="auto" w:fill="auto"/>
            <w:tcMar>
              <w:left w:w="108" w:type="dxa"/>
            </w:tcMar>
            <w:vAlign w:val="center"/>
          </w:tcPr>
          <w:p w:rsidR="004C08FB" w:rsidRPr="00D956E8" w:rsidRDefault="004C08FB" w:rsidP="004C08FB">
            <w:pPr>
              <w:spacing w:after="0" w:line="240" w:lineRule="auto"/>
              <w:jc w:val="center"/>
              <w:rPr>
                <w:rFonts w:ascii="Times New Roman" w:eastAsia="Calibri" w:hAnsi="Times New Roman" w:cs="Times New Roman"/>
                <w:b/>
                <w:bCs/>
                <w:sz w:val="20"/>
                <w:szCs w:val="20"/>
              </w:rPr>
            </w:pPr>
            <w:r w:rsidRPr="00BE27A2">
              <w:rPr>
                <w:rFonts w:ascii="Times New Roman" w:eastAsia="Times New Roman" w:hAnsi="Times New Roman" w:cs="Times New Roman"/>
                <w:lang w:eastAsia="zh-CN"/>
              </w:rPr>
              <w:t>TAK, podać długość gwarancji</w:t>
            </w:r>
            <w:r w:rsidRPr="00BE27A2">
              <w:rPr>
                <w:rFonts w:ascii="Times New Roman" w:hAnsi="Times New Roman" w:cs="Times New Roman"/>
                <w:b/>
              </w:rPr>
              <w:t xml:space="preserve"> i numery kontaktowe</w:t>
            </w:r>
          </w:p>
        </w:tc>
        <w:tc>
          <w:tcPr>
            <w:tcW w:w="2268" w:type="dxa"/>
            <w:tcBorders>
              <w:left w:val="single" w:sz="4" w:space="0" w:color="auto"/>
            </w:tcBorders>
          </w:tcPr>
          <w:p w:rsidR="004C08FB" w:rsidRPr="00D956E8" w:rsidRDefault="004C08FB" w:rsidP="004C08FB">
            <w:pPr>
              <w:spacing w:after="0" w:line="240" w:lineRule="auto"/>
              <w:jc w:val="center"/>
              <w:rPr>
                <w:rFonts w:ascii="Times New Roman" w:eastAsia="Calibri" w:hAnsi="Times New Roman" w:cs="Times New Roman"/>
                <w:b/>
                <w:bCs/>
                <w:sz w:val="20"/>
                <w:szCs w:val="20"/>
              </w:rPr>
            </w:pPr>
          </w:p>
        </w:tc>
      </w:tr>
    </w:tbl>
    <w:p w:rsidR="00452E68" w:rsidRPr="00D956E8" w:rsidRDefault="00452E68" w:rsidP="00452E68">
      <w:pPr>
        <w:spacing w:after="0" w:line="240" w:lineRule="auto"/>
        <w:jc w:val="both"/>
        <w:rPr>
          <w:rFonts w:ascii="Times New Roman" w:hAnsi="Times New Roman" w:cs="Times New Roman"/>
          <w:b/>
          <w:bCs/>
          <w:sz w:val="20"/>
          <w:szCs w:val="20"/>
          <w:u w:val="single"/>
        </w:rPr>
      </w:pPr>
    </w:p>
    <w:p w:rsidR="00452E68" w:rsidRDefault="00452E68" w:rsidP="00452E68">
      <w:pPr>
        <w:spacing w:after="0" w:line="240" w:lineRule="auto"/>
        <w:jc w:val="both"/>
        <w:rPr>
          <w:rFonts w:ascii="Times New Roman" w:eastAsia="Times New Roman" w:hAnsi="Times New Roman" w:cs="Times New Roman"/>
          <w:b/>
          <w:bCs/>
          <w:sz w:val="20"/>
          <w:szCs w:val="20"/>
          <w:lang w:eastAsia="pl-PL"/>
        </w:rPr>
      </w:pPr>
      <w:r w:rsidRPr="00D956E8">
        <w:rPr>
          <w:rFonts w:ascii="Times New Roman" w:eastAsia="Times New Roman" w:hAnsi="Times New Roman" w:cs="Times New Roman"/>
          <w:b/>
          <w:bCs/>
          <w:sz w:val="20"/>
          <w:szCs w:val="20"/>
          <w:lang w:eastAsia="pl-PL"/>
        </w:rPr>
        <w:t>Oświadczenie Wykonawcy:</w:t>
      </w:r>
    </w:p>
    <w:p w:rsidR="004D359A" w:rsidRPr="00B92A97" w:rsidRDefault="004D359A" w:rsidP="004D359A">
      <w:pPr>
        <w:pStyle w:val="NormalnyWeb"/>
        <w:spacing w:after="170" w:line="240" w:lineRule="auto"/>
        <w:rPr>
          <w:sz w:val="22"/>
          <w:szCs w:val="22"/>
        </w:rPr>
      </w:pPr>
      <w:r w:rsidRPr="00B92A97">
        <w:rPr>
          <w:sz w:val="22"/>
          <w:szCs w:val="22"/>
        </w:rPr>
        <w:t xml:space="preserve">Zamawiający informuje, że powyższe warunki graniczne stanowią wymagania odcinające. Nie spełnienie nawet jednego z w/w wymagań spowoduje odrzucenie oferty. Wykonawca składając ofertę potwierdza, że oferowane powyżej urządzenie jest seryjnie produkowane zgodnie z normami obowiązującymi dla tego typu urządzeń, i w określonym w SIWZ terminie będą dostarczone kompletne, fabrycznie nowe, i po zainstalowaniu oraz uruchomieniu będą gotowe do pracy zgodnie z przeznaczeniem, bez żadnych dodatkowych zakupów inwestycyjnych, z wyłączeniem materiałów eksploatacyjnych. Wykonawca potwierdza również, że zobowiązuje się w cenie niniejszego zamówienia przeprowadzić w siedzibie Zamawiającego instruktaż dla wyznaczonych przez Zamawiającego pracowników dotyczący obsługi zaoferowanego produktu. Instruktaż z obsługi przedmiotu zamówienia winien odbyć się w terminie uzgodnionym z Zamawiającym w terminie wyznaczonym na dostarczenie przedmiotowego urządzenia.    </w:t>
      </w:r>
    </w:p>
    <w:p w:rsidR="004D359A" w:rsidRPr="00B92A97" w:rsidRDefault="004D359A" w:rsidP="004D359A">
      <w:pPr>
        <w:pStyle w:val="NormalnyWeb"/>
        <w:rPr>
          <w:sz w:val="22"/>
          <w:szCs w:val="22"/>
        </w:rPr>
      </w:pPr>
      <w:r w:rsidRPr="00B92A97">
        <w:rPr>
          <w:sz w:val="22"/>
          <w:szCs w:val="22"/>
        </w:rPr>
        <w:lastRenderedPageBreak/>
        <w:t>Składając ofertę Wykonawca potwierdza,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w:t>
      </w:r>
    </w:p>
    <w:p w:rsidR="004D359A" w:rsidRPr="00D956E8" w:rsidRDefault="004D359A" w:rsidP="00452E68">
      <w:pPr>
        <w:spacing w:after="0" w:line="240" w:lineRule="auto"/>
        <w:jc w:val="both"/>
        <w:rPr>
          <w:rFonts w:ascii="Times New Roman" w:hAnsi="Times New Roman" w:cs="Times New Roman"/>
          <w:sz w:val="20"/>
          <w:szCs w:val="20"/>
        </w:rPr>
      </w:pPr>
    </w:p>
    <w:p w:rsidR="00E10FBF" w:rsidRDefault="00E10FBF" w:rsidP="00E10FBF">
      <w:pPr>
        <w:spacing w:after="0" w:line="240" w:lineRule="auto"/>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Miejscowość i data:………………..</w:t>
      </w:r>
      <w:r w:rsidRPr="00E10FBF">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4802E4">
        <w:rPr>
          <w:rFonts w:ascii="Times New Roman" w:eastAsia="Times New Roman" w:hAnsi="Times New Roman" w:cs="Times New Roman"/>
          <w:sz w:val="20"/>
          <w:szCs w:val="20"/>
          <w:lang w:eastAsia="pl-PL"/>
        </w:rPr>
        <w:t>…………………………………</w:t>
      </w:r>
    </w:p>
    <w:p w:rsidR="00E10FBF" w:rsidRPr="004802E4" w:rsidRDefault="00E10FBF" w:rsidP="00E10FBF">
      <w:pPr>
        <w:spacing w:after="0" w:line="240" w:lineRule="auto"/>
        <w:ind w:left="8496"/>
        <w:rPr>
          <w:rFonts w:ascii="Times New Roman" w:eastAsia="Times New Roman" w:hAnsi="Times New Roman" w:cs="Times New Roman"/>
          <w:sz w:val="20"/>
          <w:szCs w:val="20"/>
          <w:lang w:eastAsia="pl-PL"/>
        </w:rPr>
      </w:pPr>
      <w:r w:rsidRPr="00E10FBF">
        <w:rPr>
          <w:rFonts w:ascii="Times New Roman" w:eastAsia="Times New Roman" w:hAnsi="Times New Roman" w:cs="Times New Roman"/>
          <w:sz w:val="20"/>
          <w:szCs w:val="20"/>
          <w:lang w:eastAsia="pl-PL"/>
        </w:rPr>
        <w:t xml:space="preserve"> </w:t>
      </w:r>
      <w:r w:rsidRPr="004802E4">
        <w:rPr>
          <w:rFonts w:ascii="Times New Roman" w:eastAsia="Times New Roman" w:hAnsi="Times New Roman" w:cs="Times New Roman"/>
          <w:sz w:val="20"/>
          <w:szCs w:val="20"/>
          <w:lang w:eastAsia="pl-PL"/>
        </w:rPr>
        <w:t>podpis uprawnionego przedstawiciela wykonawcy</w:t>
      </w:r>
    </w:p>
    <w:p w:rsidR="00DE721C" w:rsidRDefault="00DE721C" w:rsidP="00072BC9">
      <w:pPr>
        <w:rPr>
          <w:rFonts w:ascii="Times New Roman" w:hAnsi="Times New Roman" w:cs="Times New Roman"/>
          <w:b/>
          <w:color w:val="FF0000"/>
          <w:sz w:val="28"/>
          <w:szCs w:val="28"/>
          <w:u w:val="single"/>
        </w:rPr>
      </w:pPr>
    </w:p>
    <w:p w:rsidR="00DE721C" w:rsidRDefault="00DE721C" w:rsidP="00072BC9">
      <w:pPr>
        <w:rPr>
          <w:rFonts w:ascii="Times New Roman" w:hAnsi="Times New Roman" w:cs="Times New Roman"/>
          <w:b/>
          <w:color w:val="FF0000"/>
          <w:sz w:val="28"/>
          <w:szCs w:val="28"/>
          <w:u w:val="single"/>
        </w:rPr>
      </w:pPr>
    </w:p>
    <w:p w:rsidR="00DE721C" w:rsidRDefault="00DE721C" w:rsidP="00072BC9">
      <w:pPr>
        <w:rPr>
          <w:rFonts w:ascii="Times New Roman" w:hAnsi="Times New Roman" w:cs="Times New Roman"/>
          <w:b/>
          <w:color w:val="FF0000"/>
          <w:sz w:val="28"/>
          <w:szCs w:val="28"/>
          <w:u w:val="single"/>
        </w:rPr>
      </w:pPr>
    </w:p>
    <w:p w:rsidR="00DE721C" w:rsidRDefault="00DE721C" w:rsidP="00072BC9">
      <w:pPr>
        <w:rPr>
          <w:rFonts w:ascii="Times New Roman" w:hAnsi="Times New Roman" w:cs="Times New Roman"/>
          <w:b/>
          <w:color w:val="FF0000"/>
          <w:sz w:val="28"/>
          <w:szCs w:val="28"/>
          <w:u w:val="single"/>
        </w:rPr>
      </w:pPr>
    </w:p>
    <w:p w:rsidR="00B92A97" w:rsidRDefault="00B92A97" w:rsidP="00072BC9">
      <w:pPr>
        <w:rPr>
          <w:rFonts w:ascii="Times New Roman" w:hAnsi="Times New Roman" w:cs="Times New Roman"/>
          <w:b/>
          <w:color w:val="FF0000"/>
          <w:sz w:val="28"/>
          <w:szCs w:val="28"/>
          <w:u w:val="single"/>
        </w:rPr>
      </w:pPr>
    </w:p>
    <w:p w:rsidR="00B92A97" w:rsidRDefault="00B92A97" w:rsidP="00072BC9">
      <w:pPr>
        <w:rPr>
          <w:rFonts w:ascii="Times New Roman" w:hAnsi="Times New Roman" w:cs="Times New Roman"/>
          <w:b/>
          <w:color w:val="FF0000"/>
          <w:sz w:val="28"/>
          <w:szCs w:val="28"/>
          <w:u w:val="single"/>
        </w:rPr>
      </w:pPr>
    </w:p>
    <w:p w:rsidR="00B92A97" w:rsidRDefault="00B92A97" w:rsidP="00072BC9">
      <w:pPr>
        <w:rPr>
          <w:rFonts w:ascii="Times New Roman" w:hAnsi="Times New Roman" w:cs="Times New Roman"/>
          <w:b/>
          <w:color w:val="FF0000"/>
          <w:sz w:val="28"/>
          <w:szCs w:val="28"/>
          <w:u w:val="single"/>
        </w:rPr>
      </w:pPr>
    </w:p>
    <w:p w:rsidR="00B92A97" w:rsidRDefault="00B92A97" w:rsidP="00072BC9">
      <w:pPr>
        <w:rPr>
          <w:rFonts w:ascii="Times New Roman" w:hAnsi="Times New Roman" w:cs="Times New Roman"/>
          <w:b/>
          <w:color w:val="FF0000"/>
          <w:sz w:val="28"/>
          <w:szCs w:val="28"/>
          <w:u w:val="single"/>
        </w:rPr>
      </w:pPr>
    </w:p>
    <w:p w:rsidR="00B92A97" w:rsidRDefault="00B92A97" w:rsidP="00072BC9">
      <w:pPr>
        <w:rPr>
          <w:rFonts w:ascii="Times New Roman" w:hAnsi="Times New Roman" w:cs="Times New Roman"/>
          <w:b/>
          <w:color w:val="FF0000"/>
          <w:sz w:val="28"/>
          <w:szCs w:val="28"/>
          <w:u w:val="single"/>
        </w:rPr>
      </w:pPr>
    </w:p>
    <w:p w:rsidR="00B92A97" w:rsidRDefault="00B92A97" w:rsidP="00072BC9">
      <w:pPr>
        <w:rPr>
          <w:rFonts w:ascii="Times New Roman" w:hAnsi="Times New Roman" w:cs="Times New Roman"/>
          <w:b/>
          <w:color w:val="FF0000"/>
          <w:sz w:val="28"/>
          <w:szCs w:val="28"/>
          <w:u w:val="single"/>
        </w:rPr>
      </w:pPr>
    </w:p>
    <w:p w:rsidR="00B92A97" w:rsidRDefault="00B92A97" w:rsidP="00072BC9">
      <w:pPr>
        <w:rPr>
          <w:rFonts w:ascii="Times New Roman" w:hAnsi="Times New Roman" w:cs="Times New Roman"/>
          <w:b/>
          <w:color w:val="FF0000"/>
          <w:sz w:val="28"/>
          <w:szCs w:val="28"/>
          <w:u w:val="single"/>
        </w:rPr>
      </w:pPr>
    </w:p>
    <w:p w:rsidR="00B92A97" w:rsidRDefault="00B92A97" w:rsidP="00072BC9">
      <w:pPr>
        <w:rPr>
          <w:rFonts w:ascii="Times New Roman" w:hAnsi="Times New Roman" w:cs="Times New Roman"/>
          <w:b/>
          <w:color w:val="FF0000"/>
          <w:sz w:val="28"/>
          <w:szCs w:val="28"/>
          <w:u w:val="single"/>
        </w:rPr>
      </w:pPr>
    </w:p>
    <w:p w:rsidR="00B92A97" w:rsidRDefault="00B92A97" w:rsidP="00072BC9">
      <w:pPr>
        <w:rPr>
          <w:rFonts w:ascii="Times New Roman" w:hAnsi="Times New Roman" w:cs="Times New Roman"/>
          <w:b/>
          <w:color w:val="FF0000"/>
          <w:sz w:val="28"/>
          <w:szCs w:val="28"/>
          <w:u w:val="single"/>
        </w:rPr>
      </w:pPr>
    </w:p>
    <w:p w:rsidR="00DE721C" w:rsidRDefault="00DE721C" w:rsidP="00072BC9">
      <w:pPr>
        <w:rPr>
          <w:rFonts w:ascii="Times New Roman" w:hAnsi="Times New Roman" w:cs="Times New Roman"/>
          <w:b/>
          <w:color w:val="FF0000"/>
          <w:sz w:val="28"/>
          <w:szCs w:val="28"/>
          <w:u w:val="single"/>
        </w:rPr>
      </w:pPr>
    </w:p>
    <w:p w:rsidR="00072BC9" w:rsidRPr="00393E7B" w:rsidRDefault="00072BC9" w:rsidP="00072BC9">
      <w:pPr>
        <w:rPr>
          <w:rFonts w:ascii="Times New Roman" w:hAnsi="Times New Roman" w:cs="Times New Roman"/>
          <w:b/>
          <w:sz w:val="28"/>
          <w:szCs w:val="28"/>
          <w:u w:val="single"/>
        </w:rPr>
      </w:pPr>
      <w:r w:rsidRPr="00393E7B">
        <w:rPr>
          <w:rFonts w:ascii="Times New Roman" w:hAnsi="Times New Roman" w:cs="Times New Roman"/>
          <w:b/>
          <w:sz w:val="28"/>
          <w:szCs w:val="28"/>
          <w:u w:val="single"/>
        </w:rPr>
        <w:lastRenderedPageBreak/>
        <w:t xml:space="preserve">Część </w:t>
      </w:r>
      <w:r w:rsidR="00B318EE" w:rsidRPr="00393E7B">
        <w:rPr>
          <w:rFonts w:ascii="Times New Roman" w:hAnsi="Times New Roman" w:cs="Times New Roman"/>
          <w:b/>
          <w:sz w:val="28"/>
          <w:szCs w:val="28"/>
          <w:u w:val="single"/>
        </w:rPr>
        <w:t xml:space="preserve"> 7G</w:t>
      </w:r>
    </w:p>
    <w:tbl>
      <w:tblPr>
        <w:tblStyle w:val="Tabela-Siatka1"/>
        <w:tblW w:w="14743" w:type="dxa"/>
        <w:tblInd w:w="-289" w:type="dxa"/>
        <w:tblLook w:val="04A0" w:firstRow="1" w:lastRow="0" w:firstColumn="1" w:lastColumn="0" w:noHBand="0" w:noVBand="1"/>
      </w:tblPr>
      <w:tblGrid>
        <w:gridCol w:w="852"/>
        <w:gridCol w:w="2139"/>
        <w:gridCol w:w="1807"/>
        <w:gridCol w:w="1050"/>
        <w:gridCol w:w="2091"/>
        <w:gridCol w:w="1134"/>
        <w:gridCol w:w="724"/>
        <w:gridCol w:w="1841"/>
        <w:gridCol w:w="3105"/>
      </w:tblGrid>
      <w:tr w:rsidR="00072BC9" w:rsidRPr="00393E7B" w:rsidTr="00E07880">
        <w:tc>
          <w:tcPr>
            <w:tcW w:w="2991" w:type="dxa"/>
            <w:gridSpan w:val="2"/>
            <w:shd w:val="clear" w:color="auto" w:fill="auto"/>
            <w:tcMar>
              <w:left w:w="108" w:type="dxa"/>
            </w:tcMar>
            <w:vAlign w:val="center"/>
          </w:tcPr>
          <w:p w:rsidR="00072BC9" w:rsidRPr="00393E7B" w:rsidRDefault="00072BC9"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Przedmiot zamówienia</w:t>
            </w:r>
          </w:p>
        </w:tc>
        <w:tc>
          <w:tcPr>
            <w:tcW w:w="1807" w:type="dxa"/>
            <w:shd w:val="clear" w:color="auto" w:fill="auto"/>
            <w:tcMar>
              <w:left w:w="108" w:type="dxa"/>
            </w:tcMar>
            <w:vAlign w:val="center"/>
          </w:tcPr>
          <w:p w:rsidR="00072BC9" w:rsidRPr="00393E7B" w:rsidRDefault="00072BC9"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Producent (pełna nazwa, adres)</w:t>
            </w:r>
          </w:p>
        </w:tc>
        <w:tc>
          <w:tcPr>
            <w:tcW w:w="1050" w:type="dxa"/>
            <w:shd w:val="clear" w:color="auto" w:fill="auto"/>
            <w:tcMar>
              <w:left w:w="108" w:type="dxa"/>
            </w:tcMar>
            <w:vAlign w:val="center"/>
          </w:tcPr>
          <w:p w:rsidR="00072BC9" w:rsidRPr="00393E7B" w:rsidRDefault="00072BC9"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Nazwa handlowa</w:t>
            </w:r>
          </w:p>
        </w:tc>
        <w:tc>
          <w:tcPr>
            <w:tcW w:w="2091" w:type="dxa"/>
            <w:shd w:val="clear" w:color="auto" w:fill="auto"/>
            <w:tcMar>
              <w:left w:w="108" w:type="dxa"/>
            </w:tcMar>
            <w:vAlign w:val="center"/>
          </w:tcPr>
          <w:p w:rsidR="00072BC9" w:rsidRPr="00393E7B" w:rsidRDefault="00072BC9"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Model/typ/ numer katalogowy</w:t>
            </w:r>
          </w:p>
        </w:tc>
        <w:tc>
          <w:tcPr>
            <w:tcW w:w="1134" w:type="dxa"/>
            <w:shd w:val="clear" w:color="auto" w:fill="auto"/>
            <w:tcMar>
              <w:left w:w="108" w:type="dxa"/>
            </w:tcMar>
            <w:vAlign w:val="center"/>
          </w:tcPr>
          <w:p w:rsidR="00072BC9" w:rsidRPr="00393E7B" w:rsidRDefault="00072BC9"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Ilość</w:t>
            </w:r>
          </w:p>
        </w:tc>
        <w:tc>
          <w:tcPr>
            <w:tcW w:w="5670" w:type="dxa"/>
            <w:gridSpan w:val="3"/>
            <w:shd w:val="clear" w:color="auto" w:fill="auto"/>
            <w:tcMar>
              <w:left w:w="108" w:type="dxa"/>
            </w:tcMar>
            <w:vAlign w:val="center"/>
          </w:tcPr>
          <w:p w:rsidR="00072BC9" w:rsidRPr="00393E7B" w:rsidRDefault="00072BC9" w:rsidP="00E07880">
            <w:pPr>
              <w:pStyle w:val="Akapitzlist"/>
              <w:rPr>
                <w:rFonts w:ascii="Times New Roman" w:eastAsia="Calibri" w:hAnsi="Times New Roman" w:cs="Times New Roman"/>
                <w:b/>
                <w:sz w:val="20"/>
                <w:szCs w:val="20"/>
              </w:rPr>
            </w:pPr>
            <w:r w:rsidRPr="00393E7B">
              <w:rPr>
                <w:rFonts w:ascii="Times New Roman" w:eastAsia="Calibri" w:hAnsi="Times New Roman" w:cs="Times New Roman"/>
                <w:b/>
                <w:sz w:val="20"/>
                <w:szCs w:val="20"/>
              </w:rPr>
              <w:t xml:space="preserve">Wartość brutto </w:t>
            </w:r>
          </w:p>
        </w:tc>
      </w:tr>
      <w:tr w:rsidR="00072BC9" w:rsidRPr="00393E7B" w:rsidTr="00E07880">
        <w:trPr>
          <w:trHeight w:val="784"/>
        </w:trPr>
        <w:tc>
          <w:tcPr>
            <w:tcW w:w="2991" w:type="dxa"/>
            <w:gridSpan w:val="2"/>
            <w:shd w:val="clear" w:color="auto" w:fill="auto"/>
            <w:tcMar>
              <w:left w:w="108" w:type="dxa"/>
            </w:tcMar>
          </w:tcPr>
          <w:p w:rsidR="00072BC9" w:rsidRPr="00393E7B" w:rsidRDefault="00B318EE" w:rsidP="00E07880">
            <w:pPr>
              <w:keepNext/>
              <w:suppressLineNumbers/>
              <w:shd w:val="clear" w:color="auto" w:fill="FFFFFF"/>
              <w:suppressAutoHyphens/>
              <w:spacing w:after="0" w:line="240" w:lineRule="auto"/>
              <w:textAlignment w:val="baseline"/>
              <w:rPr>
                <w:rFonts w:ascii="Times New Roman" w:eastAsia="SimSun" w:hAnsi="Times New Roman" w:cs="Times New Roman"/>
                <w:b/>
                <w:sz w:val="24"/>
                <w:szCs w:val="24"/>
                <w:lang w:eastAsia="zh-CN" w:bidi="hi-IN"/>
              </w:rPr>
            </w:pPr>
            <w:r w:rsidRPr="00393E7B">
              <w:rPr>
                <w:rFonts w:ascii="Times New Roman" w:hAnsi="Times New Roman" w:cs="Times New Roman"/>
                <w:b/>
                <w:sz w:val="24"/>
                <w:szCs w:val="24"/>
              </w:rPr>
              <w:t>Aparat do terapii nerkozastępczej</w:t>
            </w:r>
          </w:p>
        </w:tc>
        <w:tc>
          <w:tcPr>
            <w:tcW w:w="1807" w:type="dxa"/>
            <w:shd w:val="clear" w:color="auto" w:fill="auto"/>
            <w:tcMar>
              <w:left w:w="108" w:type="dxa"/>
            </w:tcMar>
          </w:tcPr>
          <w:p w:rsidR="00072BC9" w:rsidRPr="00393E7B" w:rsidRDefault="00072BC9" w:rsidP="00E07880">
            <w:pPr>
              <w:spacing w:after="0" w:line="240" w:lineRule="auto"/>
              <w:rPr>
                <w:rFonts w:ascii="Times New Roman" w:eastAsia="Calibri" w:hAnsi="Times New Roman" w:cs="Times New Roman"/>
                <w:sz w:val="20"/>
                <w:szCs w:val="20"/>
              </w:rPr>
            </w:pPr>
          </w:p>
        </w:tc>
        <w:tc>
          <w:tcPr>
            <w:tcW w:w="1050" w:type="dxa"/>
            <w:shd w:val="clear" w:color="auto" w:fill="auto"/>
            <w:tcMar>
              <w:left w:w="108" w:type="dxa"/>
            </w:tcMar>
          </w:tcPr>
          <w:p w:rsidR="00072BC9" w:rsidRPr="00393E7B" w:rsidRDefault="00072BC9" w:rsidP="00E07880">
            <w:pPr>
              <w:spacing w:after="0" w:line="240" w:lineRule="auto"/>
              <w:rPr>
                <w:rFonts w:ascii="Times New Roman" w:eastAsia="Calibri" w:hAnsi="Times New Roman" w:cs="Times New Roman"/>
                <w:sz w:val="20"/>
                <w:szCs w:val="20"/>
              </w:rPr>
            </w:pPr>
          </w:p>
        </w:tc>
        <w:tc>
          <w:tcPr>
            <w:tcW w:w="2091" w:type="dxa"/>
            <w:shd w:val="clear" w:color="auto" w:fill="auto"/>
            <w:tcMar>
              <w:left w:w="108" w:type="dxa"/>
            </w:tcMar>
          </w:tcPr>
          <w:p w:rsidR="00072BC9" w:rsidRPr="00393E7B" w:rsidRDefault="00072BC9" w:rsidP="00E07880">
            <w:pPr>
              <w:spacing w:after="0" w:line="240" w:lineRule="auto"/>
              <w:rPr>
                <w:rFonts w:ascii="Times New Roman" w:eastAsia="Calibri" w:hAnsi="Times New Roman" w:cs="Times New Roman"/>
                <w:sz w:val="20"/>
                <w:szCs w:val="20"/>
              </w:rPr>
            </w:pPr>
          </w:p>
        </w:tc>
        <w:tc>
          <w:tcPr>
            <w:tcW w:w="1134" w:type="dxa"/>
            <w:shd w:val="clear" w:color="auto" w:fill="auto"/>
            <w:tcMar>
              <w:left w:w="108" w:type="dxa"/>
            </w:tcMar>
          </w:tcPr>
          <w:p w:rsidR="00072BC9" w:rsidRPr="00393E7B" w:rsidRDefault="00072BC9" w:rsidP="00E07880">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 xml:space="preserve">1  szt. </w:t>
            </w:r>
          </w:p>
        </w:tc>
        <w:tc>
          <w:tcPr>
            <w:tcW w:w="5670" w:type="dxa"/>
            <w:gridSpan w:val="3"/>
            <w:shd w:val="clear" w:color="auto" w:fill="auto"/>
            <w:tcMar>
              <w:left w:w="108" w:type="dxa"/>
            </w:tcMar>
          </w:tcPr>
          <w:p w:rsidR="00072BC9" w:rsidRPr="00393E7B" w:rsidRDefault="00072BC9" w:rsidP="00E07880">
            <w:pPr>
              <w:spacing w:after="0" w:line="240" w:lineRule="auto"/>
              <w:rPr>
                <w:rFonts w:ascii="Times New Roman" w:eastAsia="Calibri" w:hAnsi="Times New Roman" w:cs="Times New Roman"/>
                <w:b/>
                <w:sz w:val="20"/>
                <w:szCs w:val="20"/>
              </w:rPr>
            </w:pPr>
          </w:p>
          <w:p w:rsidR="00072BC9" w:rsidRPr="00393E7B" w:rsidRDefault="00072BC9" w:rsidP="00E07880">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Kwota brutto: ……………………………………………</w:t>
            </w:r>
          </w:p>
        </w:tc>
      </w:tr>
      <w:tr w:rsidR="00072BC9" w:rsidRPr="00393E7B" w:rsidTr="00E07880">
        <w:tc>
          <w:tcPr>
            <w:tcW w:w="852" w:type="dxa"/>
            <w:shd w:val="clear" w:color="auto" w:fill="auto"/>
            <w:tcMar>
              <w:left w:w="108" w:type="dxa"/>
            </w:tcMar>
            <w:vAlign w:val="center"/>
          </w:tcPr>
          <w:p w:rsidR="00072BC9" w:rsidRPr="00393E7B" w:rsidRDefault="00072BC9" w:rsidP="00E07880">
            <w:pPr>
              <w:spacing w:after="0" w:line="240" w:lineRule="auto"/>
              <w:rPr>
                <w:rFonts w:ascii="Times New Roman" w:eastAsia="Calibri" w:hAnsi="Times New Roman" w:cs="Times New Roman"/>
                <w:b/>
                <w:bCs/>
                <w:sz w:val="20"/>
                <w:szCs w:val="20"/>
              </w:rPr>
            </w:pPr>
          </w:p>
        </w:tc>
        <w:tc>
          <w:tcPr>
            <w:tcW w:w="8945" w:type="dxa"/>
            <w:gridSpan w:val="6"/>
            <w:shd w:val="clear" w:color="auto" w:fill="auto"/>
            <w:tcMar>
              <w:left w:w="108" w:type="dxa"/>
            </w:tcMar>
            <w:vAlign w:val="center"/>
          </w:tcPr>
          <w:p w:rsidR="00072BC9" w:rsidRPr="00393E7B" w:rsidRDefault="00072BC9"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OPIS PARAMETRU, FUNKCJI</w:t>
            </w:r>
          </w:p>
        </w:tc>
        <w:tc>
          <w:tcPr>
            <w:tcW w:w="1841" w:type="dxa"/>
            <w:tcBorders>
              <w:left w:val="single" w:sz="4" w:space="0" w:color="auto"/>
            </w:tcBorders>
            <w:shd w:val="clear" w:color="auto" w:fill="auto"/>
            <w:vAlign w:val="center"/>
          </w:tcPr>
          <w:p w:rsidR="00072BC9" w:rsidRPr="00393E7B" w:rsidRDefault="00072BC9"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WYMOGI GRANICZNE TAK/NIE</w:t>
            </w:r>
          </w:p>
        </w:tc>
        <w:tc>
          <w:tcPr>
            <w:tcW w:w="3105" w:type="dxa"/>
            <w:shd w:val="clear" w:color="auto" w:fill="auto"/>
            <w:tcMar>
              <w:left w:w="108" w:type="dxa"/>
            </w:tcMar>
            <w:vAlign w:val="center"/>
          </w:tcPr>
          <w:p w:rsidR="00072BC9" w:rsidRPr="00393E7B" w:rsidRDefault="00072BC9"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ODPOWIEDŹ OFERENTA TAK/NIE</w:t>
            </w:r>
          </w:p>
          <w:p w:rsidR="00072BC9" w:rsidRPr="00393E7B" w:rsidRDefault="00072BC9"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(niepotrzebne skreślić)</w:t>
            </w: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Możliwość wykonania zabiegu ciągłej żylno – żylnej filtracji (</w:t>
            </w:r>
            <w:r w:rsidRPr="0095220A">
              <w:rPr>
                <w:rFonts w:ascii="Times New Roman" w:hAnsi="Times New Roman" w:cs="Times New Roman"/>
                <w:b/>
                <w:sz w:val="20"/>
                <w:szCs w:val="20"/>
              </w:rPr>
              <w:t>CVVH</w:t>
            </w:r>
            <w:r w:rsidRPr="0095220A">
              <w:rPr>
                <w:rFonts w:ascii="Times New Roman" w:hAnsi="Times New Roman" w:cs="Times New Roman"/>
                <w:sz w:val="20"/>
                <w:szCs w:val="20"/>
              </w:rPr>
              <w:t>)</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bookmarkStart w:id="11" w:name="OLE_LINK1"/>
            <w:bookmarkStart w:id="12" w:name="OLE_LINK2"/>
            <w:bookmarkStart w:id="13" w:name="OLE_LINK3"/>
            <w:r w:rsidRPr="0095220A">
              <w:rPr>
                <w:rFonts w:ascii="Times New Roman" w:hAnsi="Times New Roman" w:cs="Times New Roman"/>
                <w:sz w:val="20"/>
                <w:szCs w:val="20"/>
              </w:rPr>
              <w:t>TAK</w:t>
            </w:r>
            <w:bookmarkEnd w:id="11"/>
            <w:bookmarkEnd w:id="12"/>
            <w:bookmarkEnd w:id="13"/>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Możliwość wykonywania zabiegu wysokoobjętościowej ciągłej żylno – żylnej hemofiltracji (</w:t>
            </w:r>
            <w:r w:rsidRPr="0095220A">
              <w:rPr>
                <w:rFonts w:ascii="Times New Roman" w:hAnsi="Times New Roman" w:cs="Times New Roman"/>
                <w:b/>
                <w:sz w:val="20"/>
                <w:szCs w:val="20"/>
              </w:rPr>
              <w:t xml:space="preserve">HV – CVVH). </w:t>
            </w:r>
            <w:r w:rsidRPr="0095220A">
              <w:rPr>
                <w:rFonts w:ascii="Times New Roman" w:hAnsi="Times New Roman" w:cs="Times New Roman"/>
                <w:sz w:val="20"/>
                <w:szCs w:val="20"/>
              </w:rPr>
              <w:t>Substytucja podawana jednocześnie przed i po hemofiltrze</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3.</w:t>
            </w:r>
          </w:p>
        </w:tc>
        <w:tc>
          <w:tcPr>
            <w:tcW w:w="8945" w:type="dxa"/>
            <w:gridSpan w:val="6"/>
            <w:tcMar>
              <w:left w:w="108" w:type="dxa"/>
            </w:tcMar>
          </w:tcPr>
          <w:p w:rsidR="0095220A" w:rsidRPr="0095220A" w:rsidRDefault="0095220A" w:rsidP="0095220A">
            <w:pPr>
              <w:spacing w:line="240" w:lineRule="auto"/>
              <w:rPr>
                <w:rFonts w:ascii="Times New Roman" w:eastAsia="Arial Unicode MS" w:hAnsi="Times New Roman" w:cs="Times New Roman"/>
                <w:sz w:val="20"/>
                <w:szCs w:val="20"/>
              </w:rPr>
            </w:pPr>
            <w:r w:rsidRPr="0095220A">
              <w:rPr>
                <w:rFonts w:ascii="Times New Roman" w:hAnsi="Times New Roman" w:cs="Times New Roman"/>
                <w:sz w:val="20"/>
                <w:szCs w:val="20"/>
              </w:rPr>
              <w:t>Możliwość wykonania zabiegu żylno – żylnej hemodializy (</w:t>
            </w:r>
            <w:r w:rsidRPr="0095220A">
              <w:rPr>
                <w:rFonts w:ascii="Times New Roman" w:hAnsi="Times New Roman" w:cs="Times New Roman"/>
                <w:b/>
                <w:sz w:val="20"/>
                <w:szCs w:val="20"/>
              </w:rPr>
              <w:t>CVVHD</w:t>
            </w:r>
            <w:r w:rsidRPr="0095220A">
              <w:rPr>
                <w:rFonts w:ascii="Times New Roman" w:hAnsi="Times New Roman" w:cs="Times New Roman"/>
                <w:sz w:val="20"/>
                <w:szCs w:val="20"/>
              </w:rPr>
              <w:t>)</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4.</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Możliwość wykonania zabiegu żylno – żylnej hemodiafiltracji (</w:t>
            </w:r>
            <w:r w:rsidRPr="0095220A">
              <w:rPr>
                <w:rFonts w:ascii="Times New Roman" w:hAnsi="Times New Roman" w:cs="Times New Roman"/>
                <w:b/>
                <w:sz w:val="20"/>
                <w:szCs w:val="20"/>
              </w:rPr>
              <w:t>CVVHDF</w:t>
            </w:r>
            <w:r w:rsidRPr="0095220A">
              <w:rPr>
                <w:rFonts w:ascii="Times New Roman" w:hAnsi="Times New Roman" w:cs="Times New Roman"/>
                <w:sz w:val="20"/>
                <w:szCs w:val="20"/>
              </w:rPr>
              <w:t>)</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5.</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Możliwość wykonania zabiegu powolnej ciągłej ultrafiltracji (</w:t>
            </w:r>
            <w:r w:rsidRPr="0095220A">
              <w:rPr>
                <w:rFonts w:ascii="Times New Roman" w:hAnsi="Times New Roman" w:cs="Times New Roman"/>
                <w:b/>
                <w:sz w:val="20"/>
                <w:szCs w:val="20"/>
              </w:rPr>
              <w:t>SCUF</w:t>
            </w:r>
            <w:r w:rsidRPr="0095220A">
              <w:rPr>
                <w:rFonts w:ascii="Times New Roman" w:hAnsi="Times New Roman" w:cs="Times New Roman"/>
                <w:sz w:val="20"/>
                <w:szCs w:val="20"/>
              </w:rPr>
              <w:t>)</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6.</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Możliwość wykonania zabiegu plazmaferezy (</w:t>
            </w:r>
            <w:r w:rsidRPr="0095220A">
              <w:rPr>
                <w:rFonts w:ascii="Times New Roman" w:hAnsi="Times New Roman" w:cs="Times New Roman"/>
                <w:b/>
                <w:sz w:val="20"/>
                <w:szCs w:val="20"/>
              </w:rPr>
              <w:t>PF</w:t>
            </w:r>
            <w:r w:rsidRPr="0095220A">
              <w:rPr>
                <w:rFonts w:ascii="Times New Roman" w:hAnsi="Times New Roman" w:cs="Times New Roman"/>
                <w:sz w:val="20"/>
                <w:szCs w:val="20"/>
              </w:rPr>
              <w:t>)</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7.</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Możliwość wykonania zabiegu hemoperfuzji (</w:t>
            </w:r>
            <w:r w:rsidRPr="0095220A">
              <w:rPr>
                <w:rFonts w:ascii="Times New Roman" w:hAnsi="Times New Roman" w:cs="Times New Roman"/>
                <w:b/>
                <w:sz w:val="20"/>
                <w:szCs w:val="20"/>
              </w:rPr>
              <w:t>HP</w:t>
            </w:r>
            <w:r w:rsidRPr="0095220A">
              <w:rPr>
                <w:rFonts w:ascii="Times New Roman" w:hAnsi="Times New Roman" w:cs="Times New Roman"/>
                <w:sz w:val="20"/>
                <w:szCs w:val="20"/>
              </w:rPr>
              <w:t>)</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8.</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Graficzny kolorowy podgląd istotnych stanów pracy urządzenia</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9.</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Bateria, która w przypadku braku zasilania sieciowego, zapewni pracę aparatu przez co najmniej 15 min.</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uppressAutoHyphens/>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10.</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Regulowana ultrafiltracja 0 – 100 ml/min.</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11.</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Przepływ płynu substytucyjnego od 10 – 160 ml/min.</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12.</w:t>
            </w:r>
          </w:p>
        </w:tc>
        <w:tc>
          <w:tcPr>
            <w:tcW w:w="8945" w:type="dxa"/>
            <w:gridSpan w:val="6"/>
            <w:tcMar>
              <w:left w:w="108" w:type="dxa"/>
            </w:tcMar>
            <w:vAlign w:val="cente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Przepływ dializatu od 10 – 70 ml/min.</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13.</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Dwa indywidualne systemy do podgrzewania płynu substytucyjnego i dializatu z możliwością wyłączenia w trakcie zabiegu</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14.</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 xml:space="preserve">Możliwość regulacji temperatury w zakresie </w:t>
            </w:r>
          </w:p>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35 – 39 ºC</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15.</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Regulacja przepływu pompy krwi od 10 – 500 ml/min.</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lastRenderedPageBreak/>
              <w:t>16.</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Kasetowy system drenów umożliwiający łatwy i szybki montaż oraz wielokrotną wymianę samego filtra w trakcie zabiegu, bez konieczności wymiany całej kasety</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B92A97">
        <w:trPr>
          <w:trHeight w:val="364"/>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17.</w:t>
            </w:r>
          </w:p>
        </w:tc>
        <w:tc>
          <w:tcPr>
            <w:tcW w:w="8945" w:type="dxa"/>
            <w:gridSpan w:val="6"/>
            <w:tcMar>
              <w:left w:w="108" w:type="dxa"/>
            </w:tcMar>
          </w:tcPr>
          <w:p w:rsidR="0095220A" w:rsidRPr="0095220A" w:rsidRDefault="0095220A" w:rsidP="0095220A">
            <w:pPr>
              <w:spacing w:line="240" w:lineRule="auto"/>
              <w:rPr>
                <w:rFonts w:ascii="Times New Roman" w:hAnsi="Times New Roman" w:cs="Times New Roman"/>
                <w:sz w:val="20"/>
                <w:szCs w:val="20"/>
              </w:rPr>
            </w:pPr>
            <w:r w:rsidRPr="0095220A">
              <w:rPr>
                <w:rFonts w:ascii="Times New Roman" w:hAnsi="Times New Roman" w:cs="Times New Roman"/>
                <w:sz w:val="20"/>
                <w:szCs w:val="20"/>
              </w:rPr>
              <w:t>System bilansujący: cztery niezależne wagi do płynów dializacyjnych, substytucyjnych, osocza, ultrafiltratu, itp.</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18.</w:t>
            </w:r>
          </w:p>
        </w:tc>
        <w:tc>
          <w:tcPr>
            <w:tcW w:w="8945" w:type="dxa"/>
            <w:gridSpan w:val="6"/>
            <w:tcMar>
              <w:left w:w="108" w:type="dxa"/>
            </w:tcMar>
            <w:vAlign w:val="cente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 xml:space="preserve">Dokładność ważenia – </w:t>
            </w:r>
            <w:smartTag w:uri="urn:schemas-microsoft-com:office:smarttags" w:element="metricconverter">
              <w:smartTagPr>
                <w:attr w:name="ProductID" w:val="1 g"/>
              </w:smartTagPr>
              <w:r w:rsidRPr="0095220A">
                <w:rPr>
                  <w:rFonts w:ascii="Times New Roman" w:hAnsi="Times New Roman" w:cs="Times New Roman"/>
                  <w:sz w:val="20"/>
                  <w:szCs w:val="20"/>
                </w:rPr>
                <w:t>1 g</w:t>
              </w:r>
            </w:smartTag>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19.</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Najwyższy stopień ochrony przeciwporażeniowej (</w:t>
            </w:r>
            <w:r w:rsidRPr="0095220A">
              <w:rPr>
                <w:rFonts w:ascii="Times New Roman" w:hAnsi="Times New Roman" w:cs="Times New Roman"/>
                <w:b/>
                <w:sz w:val="20"/>
                <w:szCs w:val="20"/>
              </w:rPr>
              <w:t>CF</w:t>
            </w:r>
            <w:r w:rsidRPr="0095220A">
              <w:rPr>
                <w:rFonts w:ascii="Times New Roman" w:hAnsi="Times New Roman" w:cs="Times New Roman"/>
                <w:sz w:val="20"/>
                <w:szCs w:val="20"/>
              </w:rPr>
              <w:t>) umożliwiający bezpieczną defibrylację pacjenta podczas zabiegu.</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20.</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Cztery pompy umożliwiające przepływ krwi, płynu dializacyjnego, substytucyjnego, ultrafiltratu lub osocza</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B92A97">
        <w:trPr>
          <w:trHeight w:val="336"/>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21.</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Moduł cytrynian – wapń</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22.</w:t>
            </w:r>
          </w:p>
        </w:tc>
        <w:tc>
          <w:tcPr>
            <w:tcW w:w="8945" w:type="dxa"/>
            <w:gridSpan w:val="6"/>
            <w:tcMar>
              <w:left w:w="108" w:type="dxa"/>
            </w:tcMar>
            <w:vAlign w:val="cente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 xml:space="preserve">Ciągła hemodializa z regionalną antykoagulacją cytrynianową </w:t>
            </w:r>
          </w:p>
          <w:p w:rsidR="0095220A" w:rsidRPr="0095220A" w:rsidRDefault="0095220A" w:rsidP="0095220A">
            <w:pPr>
              <w:pStyle w:val="Stopka"/>
              <w:rPr>
                <w:rFonts w:ascii="Times New Roman" w:hAnsi="Times New Roman" w:cs="Times New Roman"/>
                <w:b/>
                <w:sz w:val="20"/>
                <w:szCs w:val="20"/>
              </w:rPr>
            </w:pPr>
            <w:r w:rsidRPr="0095220A">
              <w:rPr>
                <w:rFonts w:ascii="Times New Roman" w:hAnsi="Times New Roman" w:cs="Times New Roman"/>
                <w:b/>
                <w:sz w:val="20"/>
                <w:szCs w:val="20"/>
              </w:rPr>
              <w:t>(Ci-Ca CVVHD)</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23.</w:t>
            </w:r>
          </w:p>
        </w:tc>
        <w:tc>
          <w:tcPr>
            <w:tcW w:w="8945" w:type="dxa"/>
            <w:gridSpan w:val="6"/>
            <w:tcMar>
              <w:left w:w="108" w:type="dxa"/>
            </w:tcMar>
            <w:vAlign w:val="center"/>
          </w:tcPr>
          <w:p w:rsidR="0095220A" w:rsidRPr="0095220A" w:rsidRDefault="0095220A" w:rsidP="0095220A">
            <w:pPr>
              <w:pStyle w:val="Stopka"/>
              <w:rPr>
                <w:rFonts w:ascii="Times New Roman" w:hAnsi="Times New Roman" w:cs="Times New Roman"/>
                <w:b/>
                <w:sz w:val="20"/>
                <w:szCs w:val="20"/>
              </w:rPr>
            </w:pPr>
            <w:r w:rsidRPr="0095220A">
              <w:rPr>
                <w:rFonts w:ascii="Times New Roman" w:hAnsi="Times New Roman" w:cs="Times New Roman"/>
                <w:sz w:val="20"/>
                <w:szCs w:val="20"/>
              </w:rPr>
              <w:t xml:space="preserve">Ciągła hemodiafiltracja z regionalną antykoagulacją cytrynianową </w:t>
            </w:r>
            <w:r w:rsidRPr="0095220A">
              <w:rPr>
                <w:rFonts w:ascii="Times New Roman" w:hAnsi="Times New Roman" w:cs="Times New Roman"/>
                <w:b/>
                <w:sz w:val="20"/>
                <w:szCs w:val="20"/>
              </w:rPr>
              <w:t>(Ci-Ca post CVVHDF)</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24.</w:t>
            </w:r>
          </w:p>
        </w:tc>
        <w:tc>
          <w:tcPr>
            <w:tcW w:w="8945" w:type="dxa"/>
            <w:gridSpan w:val="6"/>
            <w:tcMar>
              <w:left w:w="108" w:type="dxa"/>
            </w:tcMar>
            <w:vAlign w:val="cente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Możliwość jednoczesnego prowadzenia antykoagulacji cytrynianowej i heparynowej</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25.</w:t>
            </w:r>
          </w:p>
        </w:tc>
        <w:tc>
          <w:tcPr>
            <w:tcW w:w="8945" w:type="dxa"/>
            <w:gridSpan w:val="6"/>
            <w:tcMar>
              <w:left w:w="108" w:type="dxa"/>
            </w:tcMar>
            <w:vAlign w:val="cente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Możliwość zmiany bezpośredniej rodzaju antykoagulacji z cytrynianowej na heparynową w trakcje zabiegu bez konieczności wymiany zestawu drenów</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26.</w:t>
            </w:r>
          </w:p>
        </w:tc>
        <w:tc>
          <w:tcPr>
            <w:tcW w:w="8945" w:type="dxa"/>
            <w:gridSpan w:val="6"/>
            <w:tcMar>
              <w:left w:w="108" w:type="dxa"/>
            </w:tcMar>
            <w:vAlign w:val="cente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Detektor przecieku krwi</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27.</w:t>
            </w:r>
          </w:p>
        </w:tc>
        <w:tc>
          <w:tcPr>
            <w:tcW w:w="8945" w:type="dxa"/>
            <w:gridSpan w:val="6"/>
            <w:tcMar>
              <w:left w:w="108" w:type="dxa"/>
            </w:tcMar>
            <w:vAlign w:val="cente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Odpowietrzanie drenów substytutu, dializatu, krwi - niezależnie</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28.</w:t>
            </w:r>
          </w:p>
        </w:tc>
        <w:tc>
          <w:tcPr>
            <w:tcW w:w="8945" w:type="dxa"/>
            <w:gridSpan w:val="6"/>
            <w:tcMar>
              <w:left w:w="108" w:type="dxa"/>
            </w:tcMar>
            <w:vAlign w:val="cente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Dwa niezależne detektory powietrza</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29.</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Dwie niezależne pułapki powietrza (za i przed hemofiltrem)</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30.</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Oprogramowanie i komunikacja w języku polskim</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877BC3">
        <w:trPr>
          <w:trHeight w:val="273"/>
        </w:trPr>
        <w:tc>
          <w:tcPr>
            <w:tcW w:w="852" w:type="dxa"/>
            <w:tcMar>
              <w:left w:w="108" w:type="dxa"/>
            </w:tcMar>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31.</w:t>
            </w:r>
          </w:p>
        </w:tc>
        <w:tc>
          <w:tcPr>
            <w:tcW w:w="8945" w:type="dxa"/>
            <w:gridSpan w:val="6"/>
            <w:tcMar>
              <w:left w:w="108" w:type="dxa"/>
            </w:tcMar>
          </w:tcPr>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 xml:space="preserve">Instrukcja obsługi w języku polskim </w:t>
            </w:r>
          </w:p>
          <w:p w:rsidR="0095220A" w:rsidRPr="0095220A" w:rsidRDefault="0095220A" w:rsidP="0095220A">
            <w:pPr>
              <w:pStyle w:val="Stopka"/>
              <w:rPr>
                <w:rFonts w:ascii="Times New Roman" w:hAnsi="Times New Roman" w:cs="Times New Roman"/>
                <w:sz w:val="20"/>
                <w:szCs w:val="20"/>
              </w:rPr>
            </w:pPr>
            <w:r w:rsidRPr="0095220A">
              <w:rPr>
                <w:rFonts w:ascii="Times New Roman" w:hAnsi="Times New Roman" w:cs="Times New Roman"/>
                <w:sz w:val="20"/>
                <w:szCs w:val="20"/>
              </w:rPr>
              <w:t>(wraz z dostawą).</w:t>
            </w:r>
          </w:p>
        </w:tc>
        <w:tc>
          <w:tcPr>
            <w:tcW w:w="1841" w:type="dxa"/>
            <w:vAlign w:val="center"/>
          </w:tcPr>
          <w:p w:rsidR="0095220A" w:rsidRPr="0095220A" w:rsidRDefault="0095220A" w:rsidP="0095220A">
            <w:pPr>
              <w:spacing w:line="240" w:lineRule="auto"/>
              <w:jc w:val="center"/>
              <w:rPr>
                <w:rFonts w:ascii="Times New Roman" w:hAnsi="Times New Roman" w:cs="Times New Roman"/>
                <w:sz w:val="20"/>
                <w:szCs w:val="20"/>
              </w:rPr>
            </w:pPr>
            <w:r w:rsidRPr="0095220A">
              <w:rPr>
                <w:rFonts w:ascii="Times New Roman" w:hAnsi="Times New Roman" w:cs="Times New Roman"/>
                <w:sz w:val="20"/>
                <w:szCs w:val="20"/>
              </w:rPr>
              <w:t>TAK</w:t>
            </w:r>
          </w:p>
        </w:tc>
        <w:tc>
          <w:tcPr>
            <w:tcW w:w="3105" w:type="dxa"/>
            <w:shd w:val="clear" w:color="auto" w:fill="auto"/>
            <w:tcMar>
              <w:left w:w="108" w:type="dxa"/>
            </w:tcMar>
            <w:vAlign w:val="center"/>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E07880">
        <w:tc>
          <w:tcPr>
            <w:tcW w:w="852" w:type="dxa"/>
            <w:shd w:val="clear" w:color="auto" w:fill="auto"/>
            <w:tcMar>
              <w:left w:w="108" w:type="dxa"/>
            </w:tcMar>
          </w:tcPr>
          <w:p w:rsidR="0095220A" w:rsidRPr="0095220A" w:rsidRDefault="0095220A" w:rsidP="0095220A">
            <w:pPr>
              <w:spacing w:after="0" w:line="240" w:lineRule="auto"/>
              <w:jc w:val="both"/>
              <w:rPr>
                <w:rFonts w:ascii="Times New Roman" w:hAnsi="Times New Roman" w:cs="Times New Roman"/>
                <w:sz w:val="20"/>
                <w:szCs w:val="20"/>
              </w:rPr>
            </w:pPr>
            <w:r w:rsidRPr="0095220A">
              <w:rPr>
                <w:rFonts w:ascii="Times New Roman" w:hAnsi="Times New Roman" w:cs="Times New Roman"/>
                <w:sz w:val="20"/>
                <w:szCs w:val="20"/>
              </w:rPr>
              <w:t xml:space="preserve">    32.</w:t>
            </w:r>
          </w:p>
        </w:tc>
        <w:tc>
          <w:tcPr>
            <w:tcW w:w="8945" w:type="dxa"/>
            <w:gridSpan w:val="6"/>
            <w:shd w:val="clear" w:color="auto" w:fill="auto"/>
            <w:tcMar>
              <w:left w:w="108" w:type="dxa"/>
            </w:tcMar>
          </w:tcPr>
          <w:p w:rsidR="0095220A" w:rsidRPr="0095220A" w:rsidRDefault="0095220A" w:rsidP="0095220A">
            <w:pPr>
              <w:spacing w:line="240" w:lineRule="auto"/>
              <w:rPr>
                <w:rFonts w:ascii="Times New Roman" w:hAnsi="Times New Roman" w:cs="Times New Roman"/>
                <w:b/>
                <w:sz w:val="20"/>
                <w:szCs w:val="20"/>
              </w:rPr>
            </w:pPr>
            <w:r w:rsidRPr="0095220A">
              <w:rPr>
                <w:rFonts w:ascii="Times New Roman" w:hAnsi="Times New Roman" w:cs="Times New Roman"/>
                <w:b/>
                <w:sz w:val="20"/>
                <w:szCs w:val="20"/>
              </w:rPr>
              <w:t xml:space="preserve">Rok produkcji </w:t>
            </w:r>
            <w:r w:rsidR="009E61C0">
              <w:rPr>
                <w:rFonts w:ascii="Times New Roman" w:hAnsi="Times New Roman" w:cs="Times New Roman"/>
                <w:b/>
                <w:sz w:val="20"/>
                <w:szCs w:val="20"/>
              </w:rPr>
              <w:t xml:space="preserve">nie starszy niż </w:t>
            </w:r>
            <w:r w:rsidRPr="0095220A">
              <w:rPr>
                <w:rFonts w:ascii="Times New Roman" w:hAnsi="Times New Roman" w:cs="Times New Roman"/>
                <w:b/>
                <w:sz w:val="20"/>
                <w:szCs w:val="20"/>
              </w:rPr>
              <w:t>2017</w:t>
            </w:r>
          </w:p>
        </w:tc>
        <w:tc>
          <w:tcPr>
            <w:tcW w:w="1841" w:type="dxa"/>
            <w:shd w:val="clear" w:color="auto" w:fill="auto"/>
            <w:tcMar>
              <w:left w:w="108" w:type="dxa"/>
            </w:tcMar>
            <w:vAlign w:val="center"/>
          </w:tcPr>
          <w:p w:rsidR="0095220A" w:rsidRPr="0095220A" w:rsidRDefault="0095220A" w:rsidP="0095220A">
            <w:pPr>
              <w:spacing w:after="0" w:line="240" w:lineRule="auto"/>
              <w:jc w:val="center"/>
              <w:rPr>
                <w:rFonts w:ascii="Times New Roman" w:eastAsia="Calibri" w:hAnsi="Times New Roman" w:cs="Times New Roman"/>
                <w:b/>
                <w:bCs/>
                <w:sz w:val="20"/>
                <w:szCs w:val="20"/>
              </w:rPr>
            </w:pPr>
            <w:r w:rsidRPr="0095220A">
              <w:rPr>
                <w:rFonts w:ascii="Times New Roman" w:eastAsia="Calibri" w:hAnsi="Times New Roman" w:cs="Times New Roman"/>
                <w:b/>
                <w:bCs/>
                <w:sz w:val="20"/>
                <w:szCs w:val="20"/>
              </w:rPr>
              <w:t>TAK</w:t>
            </w:r>
          </w:p>
        </w:tc>
        <w:tc>
          <w:tcPr>
            <w:tcW w:w="3105" w:type="dxa"/>
            <w:tcBorders>
              <w:left w:val="single" w:sz="4" w:space="0" w:color="auto"/>
            </w:tcBorders>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r w:rsidR="0095220A" w:rsidRPr="00D956E8" w:rsidTr="00E07880">
        <w:tc>
          <w:tcPr>
            <w:tcW w:w="852" w:type="dxa"/>
            <w:shd w:val="clear" w:color="auto" w:fill="auto"/>
            <w:tcMar>
              <w:left w:w="108" w:type="dxa"/>
            </w:tcMar>
          </w:tcPr>
          <w:p w:rsidR="0095220A" w:rsidRPr="0095220A" w:rsidRDefault="0095220A" w:rsidP="0095220A">
            <w:pPr>
              <w:spacing w:after="0" w:line="240" w:lineRule="auto"/>
              <w:ind w:left="340"/>
              <w:jc w:val="right"/>
              <w:rPr>
                <w:rFonts w:ascii="Times New Roman" w:hAnsi="Times New Roman" w:cs="Times New Roman"/>
                <w:sz w:val="20"/>
                <w:szCs w:val="20"/>
              </w:rPr>
            </w:pPr>
            <w:r w:rsidRPr="0095220A">
              <w:rPr>
                <w:rFonts w:ascii="Times New Roman" w:hAnsi="Times New Roman" w:cs="Times New Roman"/>
                <w:sz w:val="20"/>
                <w:szCs w:val="20"/>
              </w:rPr>
              <w:t>43</w:t>
            </w:r>
          </w:p>
        </w:tc>
        <w:tc>
          <w:tcPr>
            <w:tcW w:w="8945" w:type="dxa"/>
            <w:gridSpan w:val="6"/>
            <w:shd w:val="clear" w:color="auto" w:fill="auto"/>
            <w:tcMar>
              <w:left w:w="108" w:type="dxa"/>
            </w:tcMar>
          </w:tcPr>
          <w:p w:rsidR="009E61C0" w:rsidRPr="009E61C0" w:rsidRDefault="0095220A" w:rsidP="009E61C0">
            <w:pPr>
              <w:keepNext/>
              <w:numPr>
                <w:ilvl w:val="0"/>
                <w:numId w:val="16"/>
              </w:numPr>
              <w:shd w:val="clear" w:color="auto" w:fill="FFFFFF"/>
              <w:suppressAutoHyphens/>
              <w:spacing w:after="0" w:line="240" w:lineRule="auto"/>
              <w:textAlignment w:val="baseline"/>
            </w:pPr>
            <w:r w:rsidRPr="0095220A">
              <w:rPr>
                <w:rFonts w:ascii="Times New Roman" w:hAnsi="Times New Roman" w:cs="Times New Roman"/>
                <w:sz w:val="20"/>
                <w:szCs w:val="20"/>
              </w:rPr>
              <w:t xml:space="preserve">DODATKOWE WYMAGANIA </w:t>
            </w:r>
          </w:p>
          <w:p w:rsidR="009E61C0" w:rsidRPr="00B92A97" w:rsidRDefault="0095220A" w:rsidP="009E61C0">
            <w:pPr>
              <w:keepNext/>
              <w:numPr>
                <w:ilvl w:val="0"/>
                <w:numId w:val="16"/>
              </w:numPr>
              <w:shd w:val="clear" w:color="auto" w:fill="FFFFFF"/>
              <w:suppressAutoHyphens/>
              <w:spacing w:after="0" w:line="240" w:lineRule="auto"/>
              <w:textAlignment w:val="baseline"/>
            </w:pPr>
            <w:r w:rsidRPr="0095220A">
              <w:rPr>
                <w:rFonts w:ascii="Times New Roman" w:hAnsi="Times New Roman" w:cs="Times New Roman"/>
                <w:sz w:val="20"/>
                <w:szCs w:val="20"/>
              </w:rPr>
              <w:t xml:space="preserve">gwarancja - min. </w:t>
            </w:r>
            <w:r w:rsidRPr="00B92A97">
              <w:rPr>
                <w:rFonts w:ascii="Times New Roman" w:hAnsi="Times New Roman" w:cs="Times New Roman"/>
                <w:sz w:val="20"/>
                <w:szCs w:val="20"/>
              </w:rPr>
              <w:t>24 miesięcy</w:t>
            </w:r>
          </w:p>
          <w:p w:rsidR="009E61C0" w:rsidRPr="00BE27A2" w:rsidRDefault="009E61C0" w:rsidP="009E61C0">
            <w:pPr>
              <w:keepNext/>
              <w:numPr>
                <w:ilvl w:val="0"/>
                <w:numId w:val="16"/>
              </w:numPr>
              <w:shd w:val="clear" w:color="auto" w:fill="FFFFFF"/>
              <w:suppressAutoHyphens/>
              <w:spacing w:after="0" w:line="240" w:lineRule="auto"/>
              <w:textAlignment w:val="baseline"/>
            </w:pPr>
            <w:r w:rsidRPr="009E61C0">
              <w:rPr>
                <w:rFonts w:ascii="Times New Roman" w:hAnsi="Times New Roman" w:cs="Times New Roman"/>
                <w:sz w:val="20"/>
                <w:szCs w:val="20"/>
              </w:rPr>
              <w:t>czas reakcji w następnym dniu roboczym, naprawa w ciągu 5 dni roboczych od dnia zgłoszenia.</w:t>
            </w:r>
          </w:p>
          <w:p w:rsidR="009E61C0" w:rsidRPr="00BE27A2"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E27A2">
              <w:rPr>
                <w:rFonts w:ascii="Times New Roman" w:hAnsi="Times New Roman" w:cs="Times New Roman"/>
                <w:sz w:val="20"/>
                <w:szCs w:val="20"/>
              </w:rPr>
              <w:t>w przypadku niemożności wykonania naprawy w ciągu 5 dni roboczych od dnia zgłoszenia, Wykonawca dostarczy Zamawiającemu urządzenie zastępcze, o parametrach co najmniej uszkodzonego, w następnym dniu roboczym po upływie tego terminu,</w:t>
            </w:r>
          </w:p>
          <w:p w:rsidR="009E61C0" w:rsidRPr="00BE27A2"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E27A2">
              <w:rPr>
                <w:rFonts w:ascii="Times New Roman" w:hAnsi="Times New Roman" w:cs="Times New Roman"/>
                <w:sz w:val="20"/>
                <w:szCs w:val="20"/>
              </w:rPr>
              <w:t>Gwarancja obejmuje wszystkie części.</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lastRenderedPageBreak/>
              <w:t>Naprawa będzie wykonywana w razie możliwości w siedzibie Zamawiającego.</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Wykonawca zobowiązany jest do samodzielnego przeprowadzenia ewentualnej diagnostyki sprzętu.</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B92A97">
              <w:rPr>
                <w:rFonts w:ascii="Times New Roman" w:hAnsi="Times New Roman" w:cs="Times New Roman"/>
                <w:sz w:val="20"/>
                <w:szCs w:val="20"/>
              </w:rPr>
              <w:t>Dostępność oryginalnych części zamiennych przez okres min. 5 lat po upływie gwarancji</w:t>
            </w:r>
          </w:p>
          <w:p w:rsidR="009E61C0" w:rsidRPr="00B92A97" w:rsidRDefault="009E61C0" w:rsidP="00B92A97">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Możliwość zgłaszania usterek 24 h/dobę za pośrednictwem co najmniej jednej z poniższych dróg komunikacji: e-mail lub witryny internetowej lub infolinii producenta/dostawcy sprzętu (</w:t>
            </w:r>
            <w:r w:rsidRPr="00B92A97">
              <w:rPr>
                <w:rFonts w:ascii="Times New Roman" w:hAnsi="Times New Roman" w:cs="Times New Roman"/>
                <w:color w:val="000000"/>
                <w:sz w:val="20"/>
                <w:szCs w:val="20"/>
              </w:rPr>
              <w:t>ogólnopolski numer używany przez serwis główny producenta/dostawcy</w:t>
            </w:r>
            <w:r w:rsidRPr="00B92A97">
              <w:rPr>
                <w:rFonts w:ascii="Times New Roman" w:hAnsi="Times New Roman" w:cs="Times New Roman"/>
                <w:sz w:val="20"/>
                <w:szCs w:val="20"/>
              </w:rPr>
              <w:t>)</w:t>
            </w:r>
          </w:p>
          <w:p w:rsidR="009E61C0" w:rsidRPr="00B92A97" w:rsidRDefault="009E61C0" w:rsidP="00B92A97">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możliwość weryfikacji statusu zgłoszenia gwarancyjnego i naprawy za pośrednictwem co najmniej jednej z poniższych dróg komunikacji: e-mail lub witryny internetowej lub infolinii producenta/dostawcy  sprzętu  (</w:t>
            </w:r>
            <w:r w:rsidRPr="00B92A97">
              <w:rPr>
                <w:rFonts w:ascii="Times New Roman" w:hAnsi="Times New Roman" w:cs="Times New Roman"/>
                <w:color w:val="000000"/>
                <w:sz w:val="20"/>
                <w:szCs w:val="20"/>
              </w:rPr>
              <w:t>ogólnopolski numer używany przez serwis główny producenta/dostawcy</w:t>
            </w:r>
            <w:r w:rsidRPr="00B92A97">
              <w:rPr>
                <w:rFonts w:ascii="Times New Roman" w:hAnsi="Times New Roman" w:cs="Times New Roman"/>
                <w:sz w:val="20"/>
                <w:szCs w:val="20"/>
              </w:rPr>
              <w:t>)</w:t>
            </w:r>
          </w:p>
          <w:p w:rsidR="009E61C0" w:rsidRPr="00B92A97" w:rsidRDefault="009E61C0" w:rsidP="00B92A97">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możliwość weryfikacji gwarancji bezpośrednio z sieci Internet za pośrednictwem witryny internetowej lub e-mail lub infolinii producenta/dostawcy (</w:t>
            </w:r>
            <w:r w:rsidRPr="00B92A97">
              <w:rPr>
                <w:rFonts w:ascii="Times New Roman" w:hAnsi="Times New Roman" w:cs="Times New Roman"/>
                <w:color w:val="000000"/>
                <w:sz w:val="20"/>
                <w:szCs w:val="20"/>
              </w:rPr>
              <w:t>ogólnopolski numer używany przez serwis główny producenta/dostawcy</w:t>
            </w:r>
            <w:r w:rsidRPr="00B92A97">
              <w:rPr>
                <w:rFonts w:ascii="Times New Roman" w:hAnsi="Times New Roman" w:cs="Times New Roman"/>
                <w:sz w:val="20"/>
                <w:szCs w:val="20"/>
              </w:rPr>
              <w:t>)</w:t>
            </w:r>
          </w:p>
          <w:p w:rsidR="0095220A" w:rsidRPr="0095220A" w:rsidRDefault="009E61C0" w:rsidP="009E61C0">
            <w:pPr>
              <w:spacing w:line="240" w:lineRule="auto"/>
              <w:rPr>
                <w:rFonts w:ascii="Times New Roman" w:hAnsi="Times New Roman" w:cs="Times New Roman"/>
                <w:sz w:val="20"/>
                <w:szCs w:val="20"/>
              </w:rPr>
            </w:pPr>
            <w:r w:rsidRPr="00B92A97">
              <w:rPr>
                <w:rFonts w:ascii="Times New Roman" w:hAnsi="Times New Roman" w:cs="Times New Roman"/>
                <w:sz w:val="20"/>
                <w:szCs w:val="20"/>
              </w:rPr>
              <w:t>Serwis urządzeń musi być realizowany przez Producenta lub Autoryzowanego</w:t>
            </w:r>
            <w:r w:rsidRPr="00BE27A2">
              <w:rPr>
                <w:rFonts w:ascii="Times New Roman" w:hAnsi="Times New Roman" w:cs="Times New Roman"/>
                <w:sz w:val="20"/>
                <w:szCs w:val="20"/>
              </w:rPr>
              <w:t xml:space="preserve"> Partnera Serwisowego Producenta</w:t>
            </w:r>
          </w:p>
        </w:tc>
        <w:tc>
          <w:tcPr>
            <w:tcW w:w="1841" w:type="dxa"/>
            <w:shd w:val="clear" w:color="auto" w:fill="auto"/>
            <w:tcMar>
              <w:left w:w="108" w:type="dxa"/>
            </w:tcMar>
            <w:vAlign w:val="center"/>
          </w:tcPr>
          <w:p w:rsidR="0095220A" w:rsidRPr="0095220A" w:rsidRDefault="0095220A" w:rsidP="0095220A">
            <w:pPr>
              <w:spacing w:after="0" w:line="240" w:lineRule="auto"/>
              <w:jc w:val="center"/>
              <w:rPr>
                <w:rFonts w:ascii="Times New Roman" w:eastAsia="Calibri" w:hAnsi="Times New Roman" w:cs="Times New Roman"/>
                <w:b/>
                <w:bCs/>
                <w:sz w:val="20"/>
                <w:szCs w:val="20"/>
              </w:rPr>
            </w:pPr>
            <w:r w:rsidRPr="0095220A">
              <w:rPr>
                <w:rFonts w:ascii="Times New Roman" w:eastAsia="Times New Roman" w:hAnsi="Times New Roman" w:cs="Times New Roman"/>
                <w:sz w:val="20"/>
                <w:szCs w:val="20"/>
                <w:lang w:eastAsia="zh-CN"/>
              </w:rPr>
              <w:lastRenderedPageBreak/>
              <w:t>TAK, podać długość gwarancji</w:t>
            </w:r>
            <w:r w:rsidRPr="0095220A">
              <w:rPr>
                <w:rFonts w:ascii="Times New Roman" w:hAnsi="Times New Roman" w:cs="Times New Roman"/>
                <w:b/>
                <w:sz w:val="20"/>
                <w:szCs w:val="20"/>
              </w:rPr>
              <w:t xml:space="preserve"> i numery kontaktowe</w:t>
            </w:r>
          </w:p>
        </w:tc>
        <w:tc>
          <w:tcPr>
            <w:tcW w:w="3105" w:type="dxa"/>
            <w:tcBorders>
              <w:left w:val="single" w:sz="4" w:space="0" w:color="auto"/>
            </w:tcBorders>
          </w:tcPr>
          <w:p w:rsidR="0095220A" w:rsidRPr="00D956E8" w:rsidRDefault="0095220A" w:rsidP="0095220A">
            <w:pPr>
              <w:spacing w:after="0" w:line="240" w:lineRule="auto"/>
              <w:jc w:val="center"/>
              <w:rPr>
                <w:rFonts w:ascii="Times New Roman" w:eastAsia="Calibri" w:hAnsi="Times New Roman" w:cs="Times New Roman"/>
                <w:b/>
                <w:bCs/>
                <w:sz w:val="20"/>
                <w:szCs w:val="20"/>
              </w:rPr>
            </w:pPr>
          </w:p>
        </w:tc>
      </w:tr>
    </w:tbl>
    <w:p w:rsidR="00072BC9" w:rsidRPr="00D956E8" w:rsidRDefault="00072BC9" w:rsidP="00072BC9">
      <w:pPr>
        <w:spacing w:after="0" w:line="240" w:lineRule="auto"/>
        <w:jc w:val="both"/>
        <w:rPr>
          <w:rFonts w:ascii="Times New Roman" w:hAnsi="Times New Roman" w:cs="Times New Roman"/>
          <w:b/>
          <w:bCs/>
          <w:sz w:val="20"/>
          <w:szCs w:val="20"/>
          <w:u w:val="single"/>
        </w:rPr>
      </w:pPr>
    </w:p>
    <w:p w:rsidR="00072BC9" w:rsidRPr="00D956E8" w:rsidRDefault="00072BC9" w:rsidP="00072BC9">
      <w:pPr>
        <w:spacing w:after="0" w:line="240" w:lineRule="auto"/>
        <w:jc w:val="both"/>
        <w:rPr>
          <w:rFonts w:ascii="Times New Roman" w:hAnsi="Times New Roman" w:cs="Times New Roman"/>
          <w:sz w:val="20"/>
          <w:szCs w:val="20"/>
        </w:rPr>
      </w:pPr>
      <w:r w:rsidRPr="00D956E8">
        <w:rPr>
          <w:rFonts w:ascii="Times New Roman" w:eastAsia="Times New Roman" w:hAnsi="Times New Roman" w:cs="Times New Roman"/>
          <w:b/>
          <w:bCs/>
          <w:sz w:val="20"/>
          <w:szCs w:val="20"/>
          <w:lang w:eastAsia="pl-PL"/>
        </w:rPr>
        <w:t>Oświadczenie Wykonawcy:</w:t>
      </w:r>
    </w:p>
    <w:p w:rsidR="00B92A97" w:rsidRDefault="004D359A" w:rsidP="00DE721C">
      <w:pPr>
        <w:pStyle w:val="NormalnyWeb"/>
        <w:spacing w:after="170" w:line="240" w:lineRule="auto"/>
        <w:rPr>
          <w:sz w:val="22"/>
          <w:szCs w:val="22"/>
        </w:rPr>
      </w:pPr>
      <w:r w:rsidRPr="00B92A97">
        <w:rPr>
          <w:sz w:val="22"/>
          <w:szCs w:val="22"/>
        </w:rPr>
        <w:t xml:space="preserve">Zamawiający informuje, że powyższe warunki graniczne stanowią wymagania odcinające. Nie spełnienie nawet jednego z w/w wymagań spowoduje odrzucenie oferty. Wykonawca składając ofertę potwierdza, że oferowane powyżej urządzenie jest seryjnie produkowane zgodnie z normami obowiązującymi dla tego typu urządzeń, i w określonym w SIWZ terminie będą dostarczone kompletne, fabrycznie nowe, i po zainstalowaniu oraz uruchomieniu będą gotowe do pracy zgodnie z przeznaczeniem, bez żadnych dodatkowych zakupów inwestycyjnych, z wyłączeniem materiałów eksploatacyjnych. Wykonawca potwierdza również, że zobowiązuje się w cenie niniejszego zamówienia przeprowadzić w siedzibie Zamawiającego instruktaż dla wyznaczonych przez Zamawiającego pracowników dotyczący obsługi zaoferowanego produktu. Instruktaż z obsługi przedmiotu zamówienia winien odbyć się w terminie uzgodnionym z Zamawiającym w terminie wyznaczonym na dostarczenie przedmiotowego urządzenia.    </w:t>
      </w:r>
    </w:p>
    <w:p w:rsidR="004D359A" w:rsidRDefault="004D359A" w:rsidP="00DE721C">
      <w:pPr>
        <w:pStyle w:val="NormalnyWeb"/>
        <w:spacing w:after="170" w:line="240" w:lineRule="auto"/>
        <w:rPr>
          <w:sz w:val="22"/>
          <w:szCs w:val="22"/>
        </w:rPr>
      </w:pPr>
      <w:r w:rsidRPr="00B92A97">
        <w:rPr>
          <w:sz w:val="22"/>
          <w:szCs w:val="22"/>
        </w:rPr>
        <w:t>Składając ofertę Wykonawca potwierdza,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w:t>
      </w:r>
    </w:p>
    <w:p w:rsidR="00B92A97" w:rsidRPr="00B92A97" w:rsidRDefault="00B92A97" w:rsidP="00DE721C">
      <w:pPr>
        <w:pStyle w:val="NormalnyWeb"/>
        <w:spacing w:after="170" w:line="240" w:lineRule="auto"/>
        <w:rPr>
          <w:sz w:val="22"/>
          <w:szCs w:val="22"/>
        </w:rPr>
      </w:pPr>
    </w:p>
    <w:p w:rsidR="00B318EE" w:rsidRDefault="00B318EE" w:rsidP="00072BC9">
      <w:pPr>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Miejscowość i data:………………..</w:t>
      </w:r>
    </w:p>
    <w:p w:rsidR="004D359A" w:rsidRPr="00DE721C" w:rsidRDefault="00B318EE" w:rsidP="00DE721C">
      <w:pPr>
        <w:ind w:left="9912" w:firstLine="708"/>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br/>
      </w:r>
      <w:r w:rsidRPr="00B318EE">
        <w:rPr>
          <w:rFonts w:ascii="Times New Roman" w:eastAsia="Times New Roman" w:hAnsi="Times New Roman" w:cs="Times New Roman"/>
          <w:sz w:val="20"/>
          <w:szCs w:val="20"/>
          <w:lang w:eastAsia="pl-PL"/>
        </w:rPr>
        <w:t xml:space="preserve"> </w:t>
      </w:r>
      <w:r w:rsidRPr="004802E4">
        <w:rPr>
          <w:rFonts w:ascii="Times New Roman" w:eastAsia="Times New Roman" w:hAnsi="Times New Roman" w:cs="Times New Roman"/>
          <w:sz w:val="20"/>
          <w:szCs w:val="20"/>
          <w:lang w:eastAsia="pl-PL"/>
        </w:rPr>
        <w:t>podpis uprawnionego przedstawiciela wykonawcy</w:t>
      </w:r>
    </w:p>
    <w:p w:rsidR="00B92A97" w:rsidRDefault="00B92A97" w:rsidP="002059C4">
      <w:pPr>
        <w:rPr>
          <w:rFonts w:ascii="Times New Roman" w:hAnsi="Times New Roman" w:cs="Times New Roman"/>
          <w:b/>
          <w:color w:val="FF0000"/>
          <w:sz w:val="28"/>
          <w:szCs w:val="28"/>
          <w:u w:val="single"/>
        </w:rPr>
      </w:pPr>
    </w:p>
    <w:p w:rsidR="002059C4" w:rsidRPr="00393E7B" w:rsidRDefault="002059C4" w:rsidP="002059C4">
      <w:pPr>
        <w:rPr>
          <w:rFonts w:ascii="Times New Roman" w:hAnsi="Times New Roman" w:cs="Times New Roman"/>
          <w:b/>
          <w:sz w:val="28"/>
          <w:szCs w:val="28"/>
          <w:u w:val="single"/>
        </w:rPr>
      </w:pPr>
      <w:r w:rsidRPr="00393E7B">
        <w:rPr>
          <w:rFonts w:ascii="Times New Roman" w:hAnsi="Times New Roman" w:cs="Times New Roman"/>
          <w:b/>
          <w:sz w:val="28"/>
          <w:szCs w:val="28"/>
          <w:u w:val="single"/>
        </w:rPr>
        <w:lastRenderedPageBreak/>
        <w:t xml:space="preserve">Część </w:t>
      </w:r>
      <w:r w:rsidR="00771DD6" w:rsidRPr="00393E7B">
        <w:rPr>
          <w:rFonts w:ascii="Times New Roman" w:hAnsi="Times New Roman" w:cs="Times New Roman"/>
          <w:b/>
          <w:sz w:val="28"/>
          <w:szCs w:val="28"/>
          <w:u w:val="single"/>
        </w:rPr>
        <w:t>8H</w:t>
      </w:r>
    </w:p>
    <w:tbl>
      <w:tblPr>
        <w:tblStyle w:val="Tabela-Siatka1"/>
        <w:tblW w:w="14743" w:type="dxa"/>
        <w:tblInd w:w="-289" w:type="dxa"/>
        <w:tblLook w:val="04A0" w:firstRow="1" w:lastRow="0" w:firstColumn="1" w:lastColumn="0" w:noHBand="0" w:noVBand="1"/>
      </w:tblPr>
      <w:tblGrid>
        <w:gridCol w:w="852"/>
        <w:gridCol w:w="1412"/>
        <w:gridCol w:w="1506"/>
        <w:gridCol w:w="1050"/>
        <w:gridCol w:w="1707"/>
        <w:gridCol w:w="912"/>
        <w:gridCol w:w="2343"/>
        <w:gridCol w:w="1273"/>
        <w:gridCol w:w="995"/>
        <w:gridCol w:w="2693"/>
      </w:tblGrid>
      <w:tr w:rsidR="002059C4" w:rsidRPr="00393E7B" w:rsidTr="00766A15">
        <w:tc>
          <w:tcPr>
            <w:tcW w:w="2264" w:type="dxa"/>
            <w:gridSpan w:val="2"/>
            <w:shd w:val="clear" w:color="auto" w:fill="auto"/>
            <w:tcMar>
              <w:left w:w="108" w:type="dxa"/>
            </w:tcMar>
            <w:vAlign w:val="center"/>
          </w:tcPr>
          <w:p w:rsidR="002059C4" w:rsidRPr="00393E7B" w:rsidRDefault="002059C4"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Przedmiot zamówienia</w:t>
            </w:r>
          </w:p>
        </w:tc>
        <w:tc>
          <w:tcPr>
            <w:tcW w:w="1506" w:type="dxa"/>
            <w:shd w:val="clear" w:color="auto" w:fill="auto"/>
            <w:tcMar>
              <w:left w:w="108" w:type="dxa"/>
            </w:tcMar>
            <w:vAlign w:val="center"/>
          </w:tcPr>
          <w:p w:rsidR="002059C4" w:rsidRPr="00393E7B" w:rsidRDefault="002059C4"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Producent (pełna nazwa, adres)</w:t>
            </w:r>
          </w:p>
        </w:tc>
        <w:tc>
          <w:tcPr>
            <w:tcW w:w="1050" w:type="dxa"/>
            <w:shd w:val="clear" w:color="auto" w:fill="auto"/>
            <w:tcMar>
              <w:left w:w="108" w:type="dxa"/>
            </w:tcMar>
            <w:vAlign w:val="center"/>
          </w:tcPr>
          <w:p w:rsidR="002059C4" w:rsidRPr="00393E7B" w:rsidRDefault="002059C4"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Nazwa handlowa</w:t>
            </w:r>
          </w:p>
        </w:tc>
        <w:tc>
          <w:tcPr>
            <w:tcW w:w="1707" w:type="dxa"/>
            <w:shd w:val="clear" w:color="auto" w:fill="auto"/>
            <w:tcMar>
              <w:left w:w="108" w:type="dxa"/>
            </w:tcMar>
            <w:vAlign w:val="center"/>
          </w:tcPr>
          <w:p w:rsidR="002059C4" w:rsidRPr="00393E7B" w:rsidRDefault="002059C4"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Model/typ/ numer katalogowy</w:t>
            </w:r>
          </w:p>
        </w:tc>
        <w:tc>
          <w:tcPr>
            <w:tcW w:w="912" w:type="dxa"/>
            <w:shd w:val="clear" w:color="auto" w:fill="auto"/>
            <w:tcMar>
              <w:left w:w="108" w:type="dxa"/>
            </w:tcMar>
            <w:vAlign w:val="center"/>
          </w:tcPr>
          <w:p w:rsidR="002059C4" w:rsidRPr="00393E7B" w:rsidRDefault="002059C4" w:rsidP="00E07880">
            <w:pPr>
              <w:spacing w:after="0" w:line="240" w:lineRule="auto"/>
              <w:jc w:val="center"/>
              <w:rPr>
                <w:rFonts w:ascii="Times New Roman" w:eastAsia="Calibri" w:hAnsi="Times New Roman" w:cs="Times New Roman"/>
                <w:b/>
                <w:bCs/>
                <w:sz w:val="20"/>
                <w:szCs w:val="20"/>
              </w:rPr>
            </w:pPr>
            <w:r w:rsidRPr="00393E7B">
              <w:rPr>
                <w:rFonts w:ascii="Times New Roman" w:eastAsia="Calibri" w:hAnsi="Times New Roman" w:cs="Times New Roman"/>
                <w:b/>
                <w:bCs/>
                <w:sz w:val="20"/>
                <w:szCs w:val="20"/>
              </w:rPr>
              <w:t>Ilość</w:t>
            </w:r>
          </w:p>
        </w:tc>
        <w:tc>
          <w:tcPr>
            <w:tcW w:w="7304" w:type="dxa"/>
            <w:gridSpan w:val="4"/>
            <w:shd w:val="clear" w:color="auto" w:fill="auto"/>
            <w:tcMar>
              <w:left w:w="108" w:type="dxa"/>
            </w:tcMar>
            <w:vAlign w:val="center"/>
          </w:tcPr>
          <w:p w:rsidR="002059C4" w:rsidRPr="00393E7B" w:rsidRDefault="002059C4" w:rsidP="00E07880">
            <w:pPr>
              <w:pStyle w:val="Akapitzlist"/>
              <w:rPr>
                <w:rFonts w:ascii="Times New Roman" w:eastAsia="Calibri" w:hAnsi="Times New Roman" w:cs="Times New Roman"/>
                <w:b/>
                <w:sz w:val="20"/>
                <w:szCs w:val="20"/>
              </w:rPr>
            </w:pPr>
            <w:r w:rsidRPr="00393E7B">
              <w:rPr>
                <w:rFonts w:ascii="Times New Roman" w:eastAsia="Calibri" w:hAnsi="Times New Roman" w:cs="Times New Roman"/>
                <w:b/>
                <w:sz w:val="20"/>
                <w:szCs w:val="20"/>
              </w:rPr>
              <w:t xml:space="preserve">Wartość brutto </w:t>
            </w:r>
          </w:p>
        </w:tc>
      </w:tr>
      <w:tr w:rsidR="00877BC3" w:rsidRPr="00393E7B" w:rsidTr="00766A15">
        <w:trPr>
          <w:trHeight w:val="784"/>
        </w:trPr>
        <w:tc>
          <w:tcPr>
            <w:tcW w:w="2264" w:type="dxa"/>
            <w:gridSpan w:val="2"/>
            <w:shd w:val="clear" w:color="auto" w:fill="auto"/>
            <w:tcMar>
              <w:left w:w="108" w:type="dxa"/>
            </w:tcMar>
          </w:tcPr>
          <w:p w:rsidR="00877BC3" w:rsidRPr="00393E7B" w:rsidRDefault="00877BC3" w:rsidP="00E07880">
            <w:pPr>
              <w:keepNext/>
              <w:suppressLineNumbers/>
              <w:shd w:val="clear" w:color="auto" w:fill="FFFFFF"/>
              <w:suppressAutoHyphens/>
              <w:spacing w:after="0" w:line="240" w:lineRule="auto"/>
              <w:textAlignment w:val="baseline"/>
              <w:rPr>
                <w:rFonts w:ascii="Times New Roman" w:eastAsia="SimSun" w:hAnsi="Times New Roman" w:cs="Times New Roman"/>
                <w:b/>
                <w:sz w:val="24"/>
                <w:szCs w:val="24"/>
                <w:lang w:eastAsia="zh-CN" w:bidi="hi-IN"/>
              </w:rPr>
            </w:pPr>
            <w:r w:rsidRPr="00393E7B">
              <w:rPr>
                <w:rFonts w:ascii="Times New Roman" w:hAnsi="Times New Roman" w:cs="Times New Roman"/>
                <w:b/>
                <w:sz w:val="24"/>
                <w:szCs w:val="24"/>
              </w:rPr>
              <w:t>Lampa do fototerapii</w:t>
            </w:r>
          </w:p>
        </w:tc>
        <w:tc>
          <w:tcPr>
            <w:tcW w:w="1506" w:type="dxa"/>
            <w:shd w:val="clear" w:color="auto" w:fill="auto"/>
            <w:tcMar>
              <w:left w:w="108" w:type="dxa"/>
            </w:tcMar>
          </w:tcPr>
          <w:p w:rsidR="00877BC3" w:rsidRPr="00393E7B" w:rsidRDefault="00877BC3" w:rsidP="00E07880">
            <w:pPr>
              <w:spacing w:after="0" w:line="240" w:lineRule="auto"/>
              <w:rPr>
                <w:rFonts w:ascii="Times New Roman" w:eastAsia="Calibri" w:hAnsi="Times New Roman" w:cs="Times New Roman"/>
                <w:sz w:val="20"/>
                <w:szCs w:val="20"/>
              </w:rPr>
            </w:pPr>
          </w:p>
        </w:tc>
        <w:tc>
          <w:tcPr>
            <w:tcW w:w="1050" w:type="dxa"/>
            <w:shd w:val="clear" w:color="auto" w:fill="auto"/>
            <w:tcMar>
              <w:left w:w="108" w:type="dxa"/>
            </w:tcMar>
          </w:tcPr>
          <w:p w:rsidR="00877BC3" w:rsidRPr="00393E7B" w:rsidRDefault="00877BC3" w:rsidP="00E07880">
            <w:pPr>
              <w:spacing w:after="0" w:line="240" w:lineRule="auto"/>
              <w:rPr>
                <w:rFonts w:ascii="Times New Roman" w:eastAsia="Calibri" w:hAnsi="Times New Roman" w:cs="Times New Roman"/>
                <w:sz w:val="20"/>
                <w:szCs w:val="20"/>
              </w:rPr>
            </w:pPr>
          </w:p>
        </w:tc>
        <w:tc>
          <w:tcPr>
            <w:tcW w:w="1707" w:type="dxa"/>
            <w:shd w:val="clear" w:color="auto" w:fill="auto"/>
            <w:tcMar>
              <w:left w:w="108" w:type="dxa"/>
            </w:tcMar>
          </w:tcPr>
          <w:p w:rsidR="00877BC3" w:rsidRPr="00393E7B" w:rsidRDefault="00877BC3" w:rsidP="00E07880">
            <w:pPr>
              <w:spacing w:after="0" w:line="240" w:lineRule="auto"/>
              <w:rPr>
                <w:rFonts w:ascii="Times New Roman" w:eastAsia="Calibri" w:hAnsi="Times New Roman" w:cs="Times New Roman"/>
                <w:sz w:val="20"/>
                <w:szCs w:val="20"/>
              </w:rPr>
            </w:pPr>
          </w:p>
        </w:tc>
        <w:tc>
          <w:tcPr>
            <w:tcW w:w="912" w:type="dxa"/>
            <w:shd w:val="clear" w:color="auto" w:fill="auto"/>
            <w:tcMar>
              <w:left w:w="108" w:type="dxa"/>
            </w:tcMar>
          </w:tcPr>
          <w:p w:rsidR="00877BC3" w:rsidRPr="00393E7B" w:rsidRDefault="00877BC3" w:rsidP="00E07880">
            <w:pPr>
              <w:spacing w:after="0" w:line="240" w:lineRule="auto"/>
              <w:rPr>
                <w:rFonts w:ascii="Times New Roman" w:eastAsia="Calibri" w:hAnsi="Times New Roman" w:cs="Times New Roman"/>
                <w:b/>
                <w:sz w:val="24"/>
                <w:szCs w:val="24"/>
              </w:rPr>
            </w:pPr>
            <w:r w:rsidRPr="00393E7B">
              <w:rPr>
                <w:rFonts w:ascii="Times New Roman" w:eastAsia="Calibri" w:hAnsi="Times New Roman" w:cs="Times New Roman"/>
                <w:b/>
                <w:sz w:val="24"/>
                <w:szCs w:val="24"/>
              </w:rPr>
              <w:t xml:space="preserve">2  szt. </w:t>
            </w:r>
          </w:p>
        </w:tc>
        <w:tc>
          <w:tcPr>
            <w:tcW w:w="3616" w:type="dxa"/>
            <w:gridSpan w:val="2"/>
            <w:shd w:val="clear" w:color="auto" w:fill="auto"/>
            <w:tcMar>
              <w:left w:w="108" w:type="dxa"/>
            </w:tcMar>
          </w:tcPr>
          <w:p w:rsidR="00877BC3" w:rsidRPr="00393E7B" w:rsidRDefault="00877BC3" w:rsidP="00E07880">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Kwota brutto jednej sztuki : ……………………………………………</w:t>
            </w:r>
          </w:p>
        </w:tc>
        <w:tc>
          <w:tcPr>
            <w:tcW w:w="3688" w:type="dxa"/>
            <w:gridSpan w:val="2"/>
            <w:shd w:val="clear" w:color="auto" w:fill="auto"/>
          </w:tcPr>
          <w:p w:rsidR="00877BC3" w:rsidRPr="00393E7B" w:rsidRDefault="00877BC3" w:rsidP="00E07880">
            <w:pPr>
              <w:spacing w:after="0" w:line="240" w:lineRule="auto"/>
              <w:rPr>
                <w:rFonts w:ascii="Times New Roman" w:eastAsia="Calibri" w:hAnsi="Times New Roman" w:cs="Times New Roman"/>
                <w:b/>
                <w:sz w:val="20"/>
                <w:szCs w:val="20"/>
              </w:rPr>
            </w:pPr>
            <w:r w:rsidRPr="00393E7B">
              <w:rPr>
                <w:rFonts w:ascii="Times New Roman" w:eastAsia="Calibri" w:hAnsi="Times New Roman" w:cs="Times New Roman"/>
                <w:b/>
                <w:sz w:val="20"/>
                <w:szCs w:val="20"/>
              </w:rPr>
              <w:t>Kwota brutto dwóch sztuk : ……………………………………………</w:t>
            </w:r>
          </w:p>
        </w:tc>
      </w:tr>
      <w:tr w:rsidR="002059C4" w:rsidRPr="00B32214" w:rsidTr="00E93AA4">
        <w:trPr>
          <w:trHeight w:val="754"/>
        </w:trPr>
        <w:tc>
          <w:tcPr>
            <w:tcW w:w="852" w:type="dxa"/>
            <w:shd w:val="clear" w:color="auto" w:fill="auto"/>
            <w:tcMar>
              <w:left w:w="108" w:type="dxa"/>
            </w:tcMar>
            <w:vAlign w:val="center"/>
          </w:tcPr>
          <w:p w:rsidR="002059C4" w:rsidRPr="00B32214" w:rsidRDefault="002059C4" w:rsidP="00E07880">
            <w:pPr>
              <w:spacing w:after="0" w:line="240" w:lineRule="auto"/>
              <w:rPr>
                <w:rFonts w:ascii="Times New Roman" w:eastAsia="Calibri" w:hAnsi="Times New Roman" w:cs="Times New Roman"/>
                <w:b/>
                <w:bCs/>
                <w:sz w:val="20"/>
                <w:szCs w:val="20"/>
              </w:rPr>
            </w:pPr>
          </w:p>
        </w:tc>
        <w:tc>
          <w:tcPr>
            <w:tcW w:w="8930" w:type="dxa"/>
            <w:gridSpan w:val="6"/>
            <w:shd w:val="clear" w:color="auto" w:fill="auto"/>
            <w:tcMar>
              <w:left w:w="108" w:type="dxa"/>
            </w:tcMar>
            <w:vAlign w:val="center"/>
          </w:tcPr>
          <w:p w:rsidR="002059C4" w:rsidRPr="00B32214" w:rsidRDefault="002059C4" w:rsidP="00E07880">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OPIS PARAMETRU, FUNKCJI</w:t>
            </w:r>
          </w:p>
        </w:tc>
        <w:tc>
          <w:tcPr>
            <w:tcW w:w="2268" w:type="dxa"/>
            <w:gridSpan w:val="2"/>
            <w:tcBorders>
              <w:left w:val="single" w:sz="4" w:space="0" w:color="auto"/>
            </w:tcBorders>
            <w:shd w:val="clear" w:color="auto" w:fill="auto"/>
            <w:vAlign w:val="center"/>
          </w:tcPr>
          <w:p w:rsidR="002059C4" w:rsidRPr="00B32214" w:rsidRDefault="002059C4" w:rsidP="00E07880">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WYMOGI GRANICZNE TAK/NIE</w:t>
            </w:r>
          </w:p>
        </w:tc>
        <w:tc>
          <w:tcPr>
            <w:tcW w:w="2693" w:type="dxa"/>
            <w:shd w:val="clear" w:color="auto" w:fill="auto"/>
            <w:tcMar>
              <w:left w:w="108" w:type="dxa"/>
            </w:tcMar>
            <w:vAlign w:val="center"/>
          </w:tcPr>
          <w:p w:rsidR="002059C4" w:rsidRPr="00B32214" w:rsidRDefault="002059C4" w:rsidP="00E07880">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ODPOWIEDŹ OFERENTA TAK/NIE</w:t>
            </w:r>
          </w:p>
          <w:p w:rsidR="002059C4" w:rsidRPr="00B32214" w:rsidRDefault="002059C4" w:rsidP="00E07880">
            <w:pPr>
              <w:spacing w:after="0" w:line="240" w:lineRule="auto"/>
              <w:jc w:val="center"/>
              <w:rPr>
                <w:rFonts w:ascii="Times New Roman" w:eastAsia="Calibri" w:hAnsi="Times New Roman" w:cs="Times New Roman"/>
                <w:b/>
                <w:bCs/>
                <w:sz w:val="20"/>
                <w:szCs w:val="20"/>
              </w:rPr>
            </w:pPr>
            <w:r w:rsidRPr="00B32214">
              <w:rPr>
                <w:rFonts w:ascii="Times New Roman" w:eastAsia="Calibri" w:hAnsi="Times New Roman" w:cs="Times New Roman"/>
                <w:b/>
                <w:bCs/>
                <w:sz w:val="20"/>
                <w:szCs w:val="20"/>
              </w:rPr>
              <w:t>(niepotrzebne skreślić)</w:t>
            </w:r>
          </w:p>
        </w:tc>
      </w:tr>
      <w:tr w:rsidR="00766A15" w:rsidRPr="00E93AA4" w:rsidTr="00E93AA4">
        <w:trPr>
          <w:trHeight w:val="554"/>
        </w:trPr>
        <w:tc>
          <w:tcPr>
            <w:tcW w:w="852" w:type="dxa"/>
            <w:shd w:val="clear" w:color="auto" w:fill="auto"/>
            <w:tcMar>
              <w:left w:w="108" w:type="dxa"/>
            </w:tcMar>
            <w:vAlign w:val="center"/>
          </w:tcPr>
          <w:p w:rsidR="00766A15" w:rsidRPr="00E93AA4" w:rsidRDefault="009E61C0" w:rsidP="00766A15">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H1</w:t>
            </w:r>
          </w:p>
        </w:tc>
        <w:tc>
          <w:tcPr>
            <w:tcW w:w="8930" w:type="dxa"/>
            <w:gridSpan w:val="6"/>
            <w:shd w:val="clear" w:color="auto" w:fill="auto"/>
            <w:tcMar>
              <w:left w:w="108" w:type="dxa"/>
            </w:tcMar>
          </w:tcPr>
          <w:p w:rsidR="00766A15" w:rsidRPr="00E93AA4" w:rsidRDefault="00766A15" w:rsidP="00766A15">
            <w:pPr>
              <w:rPr>
                <w:rFonts w:ascii="Times New Roman" w:hAnsi="Times New Roman" w:cs="Times New Roman"/>
                <w:b/>
                <w:sz w:val="20"/>
                <w:szCs w:val="20"/>
              </w:rPr>
            </w:pPr>
            <w:r w:rsidRPr="00E93AA4">
              <w:rPr>
                <w:rFonts w:ascii="Times New Roman" w:hAnsi="Times New Roman" w:cs="Times New Roman"/>
                <w:b/>
                <w:sz w:val="20"/>
                <w:szCs w:val="20"/>
              </w:rPr>
              <w:t>Lampa do fototerapii  szt. 1</w:t>
            </w:r>
          </w:p>
        </w:tc>
        <w:tc>
          <w:tcPr>
            <w:tcW w:w="2268" w:type="dxa"/>
            <w:gridSpan w:val="2"/>
            <w:tcBorders>
              <w:left w:val="single" w:sz="4" w:space="0" w:color="auto"/>
            </w:tcBorders>
            <w:shd w:val="clear" w:color="auto" w:fill="auto"/>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shd w:val="clear" w:color="auto" w:fill="D9D9D9"/>
            <w:tcMar>
              <w:left w:w="108" w:type="dxa"/>
            </w:tcMar>
          </w:tcPr>
          <w:p w:rsidR="00766A15" w:rsidRPr="00E93AA4" w:rsidRDefault="00766A15" w:rsidP="00766A15">
            <w:pPr>
              <w:ind w:left="252"/>
              <w:rPr>
                <w:rFonts w:ascii="Times New Roman" w:hAnsi="Times New Roman" w:cs="Times New Roman"/>
                <w:b/>
                <w:sz w:val="20"/>
                <w:szCs w:val="20"/>
              </w:rPr>
            </w:pPr>
          </w:p>
        </w:tc>
        <w:tc>
          <w:tcPr>
            <w:tcW w:w="8930" w:type="dxa"/>
            <w:gridSpan w:val="6"/>
            <w:shd w:val="clear" w:color="auto" w:fill="D9D9D9"/>
            <w:tcMar>
              <w:left w:w="108" w:type="dxa"/>
            </w:tcMar>
          </w:tcPr>
          <w:p w:rsidR="00766A15" w:rsidRPr="00E93AA4" w:rsidRDefault="00766A15" w:rsidP="00766A15">
            <w:pPr>
              <w:rPr>
                <w:rFonts w:ascii="Times New Roman" w:hAnsi="Times New Roman" w:cs="Times New Roman"/>
                <w:b/>
                <w:sz w:val="20"/>
                <w:szCs w:val="20"/>
              </w:rPr>
            </w:pPr>
            <w:r w:rsidRPr="00E93AA4">
              <w:rPr>
                <w:rFonts w:ascii="Times New Roman" w:hAnsi="Times New Roman" w:cs="Times New Roman"/>
                <w:b/>
                <w:sz w:val="20"/>
                <w:szCs w:val="20"/>
              </w:rPr>
              <w:t>Parametry ogólne:</w:t>
            </w:r>
          </w:p>
        </w:tc>
        <w:tc>
          <w:tcPr>
            <w:tcW w:w="2268" w:type="dxa"/>
            <w:gridSpan w:val="2"/>
            <w:shd w:val="clear" w:color="auto" w:fill="D9D9D9"/>
          </w:tcPr>
          <w:p w:rsidR="00766A15" w:rsidRPr="00E93AA4" w:rsidRDefault="00766A15" w:rsidP="00766A15">
            <w:pPr>
              <w:jc w:val="center"/>
              <w:rPr>
                <w:rFonts w:ascii="Times New Roman" w:hAnsi="Times New Roman" w:cs="Times New Roman"/>
                <w:b/>
                <w:sz w:val="20"/>
                <w:szCs w:val="20"/>
              </w:rPr>
            </w:pP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1</w:t>
            </w:r>
          </w:p>
        </w:tc>
        <w:tc>
          <w:tcPr>
            <w:tcW w:w="8930" w:type="dxa"/>
            <w:gridSpan w:val="6"/>
            <w:tcMar>
              <w:left w:w="108" w:type="dxa"/>
            </w:tcMar>
          </w:tcPr>
          <w:p w:rsidR="00766A15" w:rsidRPr="00E93AA4" w:rsidRDefault="00766A15" w:rsidP="00766A15">
            <w:pPr>
              <w:ind w:left="-108"/>
              <w:rPr>
                <w:rFonts w:ascii="Times New Roman" w:hAnsi="Times New Roman" w:cs="Times New Roman"/>
                <w:sz w:val="20"/>
                <w:szCs w:val="20"/>
              </w:rPr>
            </w:pPr>
            <w:r w:rsidRPr="00E93AA4">
              <w:rPr>
                <w:rFonts w:ascii="Times New Roman" w:hAnsi="Times New Roman" w:cs="Times New Roman"/>
                <w:b/>
                <w:sz w:val="20"/>
                <w:szCs w:val="20"/>
              </w:rPr>
              <w:t>Lampa do fototerapii z promiennikiem diodowym LED i oświetleniem ogólnym</w:t>
            </w:r>
          </w:p>
        </w:tc>
        <w:tc>
          <w:tcPr>
            <w:tcW w:w="2268" w:type="dxa"/>
            <w:gridSpan w:val="2"/>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2</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Lampa mocowana na statywie jezdnym z regulacją wysokości lampy w zakresie min. 100-170 cm</w:t>
            </w:r>
          </w:p>
        </w:tc>
        <w:tc>
          <w:tcPr>
            <w:tcW w:w="2268" w:type="dxa"/>
            <w:gridSpan w:val="2"/>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483"/>
        </w:trPr>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3</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Zasilanie elektryczne</w:t>
            </w:r>
          </w:p>
        </w:tc>
        <w:tc>
          <w:tcPr>
            <w:tcW w:w="2268" w:type="dxa"/>
            <w:gridSpan w:val="2"/>
            <w:vAlign w:val="center"/>
          </w:tcPr>
          <w:p w:rsidR="00766A15" w:rsidRPr="00E93AA4" w:rsidRDefault="00E93AA4" w:rsidP="00E93AA4">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r w:rsidRPr="00E93AA4">
              <w:rPr>
                <w:rFonts w:ascii="Times New Roman" w:hAnsi="Times New Roman" w:cs="Times New Roman"/>
                <w:sz w:val="20"/>
                <w:szCs w:val="20"/>
              </w:rPr>
              <w:br/>
            </w:r>
            <w:r w:rsidR="00766A15" w:rsidRPr="00E93AA4">
              <w:rPr>
                <w:rFonts w:ascii="Times New Roman" w:hAnsi="Times New Roman" w:cs="Times New Roman"/>
                <w:sz w:val="20"/>
                <w:szCs w:val="20"/>
              </w:rPr>
              <w:t>230V, 50 Hz</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4</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color w:val="000000"/>
                <w:sz w:val="20"/>
                <w:szCs w:val="20"/>
              </w:rPr>
            </w:pPr>
            <w:r w:rsidRPr="00E93AA4">
              <w:rPr>
                <w:rFonts w:ascii="Times New Roman" w:hAnsi="Times New Roman" w:cs="Times New Roman"/>
                <w:color w:val="000000"/>
                <w:sz w:val="20"/>
                <w:szCs w:val="20"/>
              </w:rPr>
              <w:t>Maksimum promieniowania w zakresie 450 - 480 nm</w:t>
            </w:r>
            <w:r w:rsidRPr="00E93AA4">
              <w:rPr>
                <w:rFonts w:ascii="Times New Roman" w:hAnsi="Times New Roman" w:cs="Times New Roman"/>
                <w:sz w:val="20"/>
                <w:szCs w:val="20"/>
              </w:rPr>
              <w:t xml:space="preserve"> </w:t>
            </w:r>
          </w:p>
        </w:tc>
        <w:tc>
          <w:tcPr>
            <w:tcW w:w="2268" w:type="dxa"/>
            <w:gridSpan w:val="2"/>
            <w:vAlign w:val="center"/>
          </w:tcPr>
          <w:p w:rsidR="00766A15" w:rsidRPr="00E93AA4" w:rsidRDefault="00766A15" w:rsidP="00766A15">
            <w:pPr>
              <w:snapToGrid w:val="0"/>
              <w:jc w:val="center"/>
              <w:rPr>
                <w:rFonts w:ascii="Times New Roman" w:hAnsi="Times New Roman" w:cs="Times New Roman"/>
                <w:color w:val="000000"/>
                <w:sz w:val="20"/>
                <w:szCs w:val="20"/>
              </w:rPr>
            </w:pPr>
            <w:r w:rsidRPr="00E93AA4">
              <w:rPr>
                <w:rFonts w:ascii="Times New Roman" w:hAnsi="Times New Roman" w:cs="Times New Roman"/>
                <w:color w:val="000000"/>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5</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color w:val="000000"/>
                <w:sz w:val="20"/>
                <w:szCs w:val="20"/>
              </w:rPr>
            </w:pPr>
            <w:r w:rsidRPr="00E93AA4">
              <w:rPr>
                <w:rFonts w:ascii="Times New Roman" w:hAnsi="Times New Roman" w:cs="Times New Roman"/>
                <w:sz w:val="20"/>
                <w:szCs w:val="20"/>
              </w:rPr>
              <w:t>Natężenie promieniowania w odległości 30 cm  min 40 μW/cm</w:t>
            </w:r>
            <w:r w:rsidRPr="00E93AA4">
              <w:rPr>
                <w:rFonts w:ascii="Times New Roman" w:hAnsi="Times New Roman" w:cs="Times New Roman"/>
                <w:sz w:val="20"/>
                <w:szCs w:val="20"/>
                <w:vertAlign w:val="superscript"/>
              </w:rPr>
              <w:t>2</w:t>
            </w:r>
            <w:r w:rsidRPr="00E93AA4">
              <w:rPr>
                <w:rFonts w:ascii="Times New Roman" w:hAnsi="Times New Roman" w:cs="Times New Roman"/>
                <w:sz w:val="20"/>
                <w:szCs w:val="20"/>
              </w:rPr>
              <w:t>nm</w:t>
            </w:r>
          </w:p>
        </w:tc>
        <w:tc>
          <w:tcPr>
            <w:tcW w:w="2268" w:type="dxa"/>
            <w:gridSpan w:val="2"/>
            <w:vAlign w:val="center"/>
          </w:tcPr>
          <w:p w:rsidR="00766A15" w:rsidRPr="00E93AA4" w:rsidRDefault="00766A15" w:rsidP="00766A15">
            <w:pPr>
              <w:snapToGrid w:val="0"/>
              <w:jc w:val="center"/>
              <w:rPr>
                <w:rFonts w:ascii="Times New Roman" w:hAnsi="Times New Roman" w:cs="Times New Roman"/>
                <w:color w:val="000000"/>
                <w:sz w:val="20"/>
                <w:szCs w:val="20"/>
              </w:rPr>
            </w:pPr>
            <w:r w:rsidRPr="00E93AA4">
              <w:rPr>
                <w:rFonts w:ascii="Times New Roman" w:hAnsi="Times New Roman" w:cs="Times New Roman"/>
                <w:color w:val="000000"/>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6</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Efektywne pole naświetlania min. 20 x 30 cm</w:t>
            </w:r>
          </w:p>
        </w:tc>
        <w:tc>
          <w:tcPr>
            <w:tcW w:w="2268" w:type="dxa"/>
            <w:gridSpan w:val="2"/>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7</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Intensywność iluminacji wbudowane</w:t>
            </w:r>
            <w:r w:rsidR="00E93AA4" w:rsidRPr="00E93AA4">
              <w:rPr>
                <w:rFonts w:ascii="Times New Roman" w:hAnsi="Times New Roman" w:cs="Times New Roman"/>
                <w:sz w:val="20"/>
                <w:szCs w:val="20"/>
              </w:rPr>
              <w:t xml:space="preserve">go oświetlenia światłem białym  </w:t>
            </w:r>
            <w:r w:rsidRPr="00E93AA4">
              <w:rPr>
                <w:rFonts w:ascii="Times New Roman" w:hAnsi="Times New Roman" w:cs="Times New Roman"/>
                <w:sz w:val="20"/>
                <w:szCs w:val="20"/>
              </w:rPr>
              <w:t>min. 2000 lx</w:t>
            </w:r>
          </w:p>
        </w:tc>
        <w:tc>
          <w:tcPr>
            <w:tcW w:w="2268" w:type="dxa"/>
            <w:gridSpan w:val="2"/>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8</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Wbudowany licznik aktualnego czasu naświetlania, całkowitej ilości przepracowanych godzin</w:t>
            </w:r>
          </w:p>
        </w:tc>
        <w:tc>
          <w:tcPr>
            <w:tcW w:w="2268" w:type="dxa"/>
            <w:gridSpan w:val="2"/>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9</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Wymiary lampy  max.     15 x 35 x 10 cm . (szer. x dł. x wys.)</w:t>
            </w:r>
          </w:p>
        </w:tc>
        <w:tc>
          <w:tcPr>
            <w:tcW w:w="2268" w:type="dxa"/>
            <w:gridSpan w:val="2"/>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10</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Waga samej lampy max. 1 kg</w:t>
            </w:r>
          </w:p>
        </w:tc>
        <w:tc>
          <w:tcPr>
            <w:tcW w:w="2268" w:type="dxa"/>
            <w:gridSpan w:val="2"/>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11</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Żywotność diod min. 60 tyś. godzin</w:t>
            </w:r>
          </w:p>
        </w:tc>
        <w:tc>
          <w:tcPr>
            <w:tcW w:w="2268" w:type="dxa"/>
            <w:gridSpan w:val="2"/>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tcMar>
              <w:left w:w="108" w:type="dxa"/>
            </w:tcMar>
          </w:tcPr>
          <w:p w:rsidR="00766A15" w:rsidRPr="00E93AA4" w:rsidRDefault="00766A15" w:rsidP="00766A15">
            <w:pPr>
              <w:ind w:left="252"/>
              <w:rPr>
                <w:rFonts w:ascii="Times New Roman" w:hAnsi="Times New Roman" w:cs="Times New Roman"/>
                <w:sz w:val="20"/>
                <w:szCs w:val="20"/>
              </w:rPr>
            </w:pPr>
          </w:p>
        </w:tc>
        <w:tc>
          <w:tcPr>
            <w:tcW w:w="8930" w:type="dxa"/>
            <w:gridSpan w:val="6"/>
            <w:tcMar>
              <w:left w:w="108" w:type="dxa"/>
            </w:tcMar>
            <w:vAlign w:val="center"/>
          </w:tcPr>
          <w:p w:rsidR="00766A15" w:rsidRPr="00E93AA4" w:rsidRDefault="00766A15" w:rsidP="00E93AA4">
            <w:pPr>
              <w:snapToGrid w:val="0"/>
              <w:rPr>
                <w:rFonts w:ascii="Times New Roman" w:hAnsi="Times New Roman" w:cs="Times New Roman"/>
                <w:b/>
                <w:bCs/>
                <w:smallCaps/>
                <w:sz w:val="20"/>
                <w:szCs w:val="20"/>
              </w:rPr>
            </w:pPr>
            <w:r w:rsidRPr="00E93AA4">
              <w:rPr>
                <w:rFonts w:ascii="Times New Roman" w:hAnsi="Times New Roman" w:cs="Times New Roman"/>
                <w:b/>
                <w:bCs/>
                <w:smallCaps/>
                <w:sz w:val="20"/>
                <w:szCs w:val="20"/>
              </w:rPr>
              <w:t>Wyposażenie</w:t>
            </w:r>
          </w:p>
        </w:tc>
        <w:tc>
          <w:tcPr>
            <w:tcW w:w="2268" w:type="dxa"/>
            <w:gridSpan w:val="2"/>
          </w:tcPr>
          <w:p w:rsidR="00766A15" w:rsidRPr="00E93AA4" w:rsidRDefault="00766A15" w:rsidP="00766A15">
            <w:pPr>
              <w:jc w:val="center"/>
              <w:rPr>
                <w:rFonts w:ascii="Times New Roman" w:hAnsi="Times New Roman" w:cs="Times New Roman"/>
                <w:sz w:val="20"/>
                <w:szCs w:val="20"/>
              </w:rPr>
            </w:pP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B92A97">
        <w:trPr>
          <w:trHeight w:val="492"/>
        </w:trPr>
        <w:tc>
          <w:tcPr>
            <w:tcW w:w="852" w:type="dxa"/>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1</w:t>
            </w:r>
          </w:p>
        </w:tc>
        <w:tc>
          <w:tcPr>
            <w:tcW w:w="8930" w:type="dxa"/>
            <w:gridSpan w:val="6"/>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Okularki ochronne w 2 rozmiarach</w:t>
            </w:r>
          </w:p>
        </w:tc>
        <w:tc>
          <w:tcPr>
            <w:tcW w:w="2268" w:type="dxa"/>
            <w:gridSpan w:val="2"/>
            <w:vAlign w:val="center"/>
          </w:tcPr>
          <w:p w:rsidR="00766A15" w:rsidRPr="00E93AA4" w:rsidRDefault="00E93AA4" w:rsidP="00E93AA4">
            <w:pPr>
              <w:snapToGrid w:val="0"/>
              <w:rPr>
                <w:rFonts w:ascii="Times New Roman" w:hAnsi="Times New Roman" w:cs="Times New Roman"/>
                <w:sz w:val="20"/>
                <w:szCs w:val="20"/>
              </w:rPr>
            </w:pPr>
            <w:r w:rsidRPr="00E93AA4">
              <w:rPr>
                <w:rFonts w:ascii="Times New Roman" w:hAnsi="Times New Roman" w:cs="Times New Roman"/>
                <w:sz w:val="20"/>
                <w:szCs w:val="20"/>
              </w:rPr>
              <w:t xml:space="preserve">TAK </w:t>
            </w:r>
            <w:r w:rsidR="00766A15" w:rsidRPr="00E93AA4">
              <w:rPr>
                <w:rFonts w:ascii="Times New Roman" w:hAnsi="Times New Roman" w:cs="Times New Roman"/>
                <w:sz w:val="20"/>
                <w:szCs w:val="20"/>
              </w:rPr>
              <w:t>po 3 szt. każdego rozmiaru</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shd w:val="clear" w:color="auto" w:fill="auto"/>
            <w:tcMar>
              <w:left w:w="108" w:type="dxa"/>
            </w:tcMar>
            <w:vAlign w:val="center"/>
          </w:tcPr>
          <w:p w:rsidR="00766A15" w:rsidRPr="00E93AA4" w:rsidRDefault="00766A15" w:rsidP="00766A15">
            <w:pPr>
              <w:jc w:val="right"/>
              <w:rPr>
                <w:rFonts w:ascii="Times New Roman" w:hAnsi="Times New Roman" w:cs="Times New Roman"/>
                <w:sz w:val="20"/>
                <w:szCs w:val="20"/>
              </w:rPr>
            </w:pPr>
            <w:r w:rsidRPr="00E93AA4">
              <w:rPr>
                <w:rFonts w:ascii="Times New Roman" w:hAnsi="Times New Roman" w:cs="Times New Roman"/>
                <w:sz w:val="20"/>
                <w:szCs w:val="20"/>
              </w:rPr>
              <w:t xml:space="preserve"> </w:t>
            </w:r>
          </w:p>
        </w:tc>
        <w:tc>
          <w:tcPr>
            <w:tcW w:w="8930" w:type="dxa"/>
            <w:gridSpan w:val="6"/>
            <w:shd w:val="clear" w:color="auto" w:fill="auto"/>
            <w:tcMar>
              <w:left w:w="108" w:type="dxa"/>
            </w:tcMar>
          </w:tcPr>
          <w:p w:rsidR="00766A15" w:rsidRPr="00E93AA4" w:rsidRDefault="00766A15" w:rsidP="00766A15">
            <w:pPr>
              <w:rPr>
                <w:rFonts w:ascii="Times New Roman" w:hAnsi="Times New Roman" w:cs="Times New Roman"/>
                <w:sz w:val="20"/>
                <w:szCs w:val="20"/>
              </w:rPr>
            </w:pPr>
            <w:r w:rsidRPr="00E93AA4">
              <w:rPr>
                <w:rFonts w:ascii="Times New Roman" w:hAnsi="Times New Roman" w:cs="Times New Roman"/>
                <w:b/>
                <w:sz w:val="20"/>
                <w:szCs w:val="20"/>
              </w:rPr>
              <w:t xml:space="preserve">Rok produkcji </w:t>
            </w:r>
            <w:r w:rsidR="009E61C0">
              <w:rPr>
                <w:rFonts w:ascii="Times New Roman" w:hAnsi="Times New Roman" w:cs="Times New Roman"/>
                <w:b/>
                <w:sz w:val="20"/>
                <w:szCs w:val="20"/>
              </w:rPr>
              <w:t xml:space="preserve">nie starszy niż </w:t>
            </w:r>
            <w:r w:rsidRPr="00E93AA4">
              <w:rPr>
                <w:rFonts w:ascii="Times New Roman" w:hAnsi="Times New Roman" w:cs="Times New Roman"/>
                <w:b/>
                <w:sz w:val="20"/>
                <w:szCs w:val="20"/>
              </w:rPr>
              <w:t>2017</w:t>
            </w:r>
          </w:p>
        </w:tc>
        <w:tc>
          <w:tcPr>
            <w:tcW w:w="2268" w:type="dxa"/>
            <w:gridSpan w:val="2"/>
            <w:tcBorders>
              <w:left w:val="single" w:sz="4" w:space="0" w:color="auto"/>
            </w:tcBorders>
            <w:shd w:val="clear" w:color="auto" w:fill="auto"/>
            <w:vAlign w:val="center"/>
          </w:tcPr>
          <w:p w:rsidR="00766A15" w:rsidRPr="00E93AA4" w:rsidRDefault="00766A15" w:rsidP="00766A15">
            <w:pPr>
              <w:jc w:val="center"/>
              <w:rPr>
                <w:rFonts w:ascii="Times New Roman" w:hAnsi="Times New Roman" w:cs="Times New Roman"/>
                <w:b/>
                <w:sz w:val="20"/>
                <w:szCs w:val="20"/>
              </w:rPr>
            </w:pPr>
            <w:r w:rsidRPr="00E93AA4">
              <w:rPr>
                <w:rFonts w:ascii="Times New Roman" w:hAnsi="Times New Roman" w:cs="Times New Roman"/>
                <w:b/>
                <w:sz w:val="20"/>
                <w:szCs w:val="20"/>
              </w:rPr>
              <w:t xml:space="preserve">TAK </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shd w:val="clear" w:color="auto" w:fill="auto"/>
            <w:tcMar>
              <w:left w:w="108" w:type="dxa"/>
            </w:tcMar>
          </w:tcPr>
          <w:p w:rsidR="00766A15" w:rsidRPr="00E93AA4" w:rsidRDefault="009E61C0" w:rsidP="009E61C0">
            <w:pPr>
              <w:spacing w:after="0" w:line="240" w:lineRule="auto"/>
              <w:rPr>
                <w:rFonts w:ascii="Times New Roman" w:hAnsi="Times New Roman" w:cs="Times New Roman"/>
                <w:sz w:val="20"/>
                <w:szCs w:val="20"/>
              </w:rPr>
            </w:pPr>
            <w:r>
              <w:rPr>
                <w:rFonts w:ascii="Times New Roman" w:hAnsi="Times New Roman" w:cs="Times New Roman"/>
                <w:sz w:val="20"/>
                <w:szCs w:val="20"/>
              </w:rPr>
              <w:t>H2</w:t>
            </w:r>
            <w:r w:rsidR="00766A15" w:rsidRPr="00E93AA4">
              <w:rPr>
                <w:rFonts w:ascii="Times New Roman" w:hAnsi="Times New Roman" w:cs="Times New Roman"/>
                <w:sz w:val="20"/>
                <w:szCs w:val="20"/>
              </w:rPr>
              <w:t xml:space="preserve"> </w:t>
            </w:r>
          </w:p>
        </w:tc>
        <w:tc>
          <w:tcPr>
            <w:tcW w:w="8930" w:type="dxa"/>
            <w:gridSpan w:val="6"/>
            <w:shd w:val="clear" w:color="auto" w:fill="auto"/>
            <w:tcMar>
              <w:left w:w="108" w:type="dxa"/>
            </w:tcMar>
          </w:tcPr>
          <w:p w:rsidR="00766A15" w:rsidRPr="00E93AA4" w:rsidRDefault="00766A15" w:rsidP="00766A15">
            <w:pPr>
              <w:rPr>
                <w:rFonts w:ascii="Times New Roman" w:hAnsi="Times New Roman" w:cs="Times New Roman"/>
                <w:b/>
                <w:sz w:val="20"/>
                <w:szCs w:val="20"/>
              </w:rPr>
            </w:pPr>
            <w:r w:rsidRPr="00E93AA4">
              <w:rPr>
                <w:rFonts w:ascii="Times New Roman" w:hAnsi="Times New Roman" w:cs="Times New Roman"/>
                <w:b/>
                <w:sz w:val="20"/>
                <w:szCs w:val="20"/>
              </w:rPr>
              <w:t>Lampa do fototerapii łóżeczkowa  szt. 1</w:t>
            </w:r>
          </w:p>
        </w:tc>
        <w:tc>
          <w:tcPr>
            <w:tcW w:w="2268" w:type="dxa"/>
            <w:gridSpan w:val="2"/>
            <w:tcBorders>
              <w:left w:val="single" w:sz="4" w:space="0" w:color="auto"/>
            </w:tcBorders>
            <w:shd w:val="clear" w:color="auto" w:fill="auto"/>
            <w:vAlign w:val="center"/>
          </w:tcPr>
          <w:p w:rsidR="00766A15" w:rsidRPr="00E93AA4" w:rsidRDefault="00766A15" w:rsidP="00766A15">
            <w:pPr>
              <w:jc w:val="center"/>
              <w:rPr>
                <w:rFonts w:ascii="Times New Roman" w:hAnsi="Times New Roman" w:cs="Times New Roman"/>
                <w:b/>
                <w:sz w:val="20"/>
                <w:szCs w:val="20"/>
              </w:rPr>
            </w:pP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shd w:val="clear" w:color="auto" w:fill="auto"/>
            <w:tcMar>
              <w:left w:w="108" w:type="dxa"/>
            </w:tcMar>
          </w:tcPr>
          <w:p w:rsidR="00766A15" w:rsidRPr="00E93AA4" w:rsidRDefault="00766A15" w:rsidP="00766A15">
            <w:pPr>
              <w:jc w:val="both"/>
              <w:rPr>
                <w:rFonts w:ascii="Times New Roman" w:hAnsi="Times New Roman" w:cs="Times New Roman"/>
                <w:sz w:val="20"/>
                <w:szCs w:val="20"/>
              </w:rPr>
            </w:pPr>
          </w:p>
        </w:tc>
        <w:tc>
          <w:tcPr>
            <w:tcW w:w="8930" w:type="dxa"/>
            <w:gridSpan w:val="6"/>
            <w:shd w:val="clear" w:color="auto" w:fill="auto"/>
            <w:tcMar>
              <w:left w:w="108" w:type="dxa"/>
            </w:tcMar>
          </w:tcPr>
          <w:p w:rsidR="00766A15" w:rsidRPr="00E93AA4" w:rsidRDefault="00766A15" w:rsidP="00766A15">
            <w:pPr>
              <w:rPr>
                <w:rFonts w:ascii="Times New Roman" w:hAnsi="Times New Roman" w:cs="Times New Roman"/>
                <w:sz w:val="20"/>
                <w:szCs w:val="20"/>
              </w:rPr>
            </w:pPr>
            <w:r w:rsidRPr="00E93AA4">
              <w:rPr>
                <w:rFonts w:ascii="Times New Roman" w:hAnsi="Times New Roman" w:cs="Times New Roman"/>
                <w:sz w:val="20"/>
                <w:szCs w:val="20"/>
              </w:rPr>
              <w:t>Parametry urządzenia</w:t>
            </w:r>
          </w:p>
        </w:tc>
        <w:tc>
          <w:tcPr>
            <w:tcW w:w="2268" w:type="dxa"/>
            <w:gridSpan w:val="2"/>
            <w:shd w:val="clear" w:color="auto" w:fill="auto"/>
          </w:tcPr>
          <w:p w:rsidR="00766A15" w:rsidRPr="00E93AA4" w:rsidRDefault="00E93AA4" w:rsidP="00766A15">
            <w:pPr>
              <w:rPr>
                <w:rFonts w:ascii="Times New Roman" w:hAnsi="Times New Roman" w:cs="Times New Roman"/>
                <w:sz w:val="20"/>
                <w:szCs w:val="20"/>
              </w:rPr>
            </w:pPr>
            <w:r w:rsidRPr="00E93AA4">
              <w:rPr>
                <w:rFonts w:ascii="Times New Roman" w:hAnsi="Times New Roman" w:cs="Times New Roman"/>
                <w:sz w:val="20"/>
                <w:szCs w:val="20"/>
              </w:rPr>
              <w:t xml:space="preserve">  </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1</w:t>
            </w:r>
          </w:p>
        </w:tc>
        <w:tc>
          <w:tcPr>
            <w:tcW w:w="8930" w:type="dxa"/>
            <w:gridSpan w:val="6"/>
            <w:shd w:val="clear" w:color="auto" w:fill="auto"/>
            <w:tcMar>
              <w:left w:w="108" w:type="dxa"/>
            </w:tcMar>
          </w:tcPr>
          <w:p w:rsidR="00766A15" w:rsidRPr="00E93AA4" w:rsidRDefault="00766A15" w:rsidP="00766A15">
            <w:pPr>
              <w:jc w:val="both"/>
              <w:rPr>
                <w:rFonts w:ascii="Times New Roman" w:hAnsi="Times New Roman" w:cs="Times New Roman"/>
                <w:b/>
                <w:sz w:val="20"/>
                <w:szCs w:val="20"/>
              </w:rPr>
            </w:pPr>
            <w:r w:rsidRPr="00E93AA4">
              <w:rPr>
                <w:rFonts w:ascii="Times New Roman" w:hAnsi="Times New Roman" w:cs="Times New Roman"/>
                <w:sz w:val="20"/>
                <w:szCs w:val="20"/>
              </w:rPr>
              <w:t>Lampa diodowa łóżeczkowa zapewniająca fototerapię w inkubatorze otwartym lub zamkniętym, w łóżeczku (również przy łóżku matki) oraz podczas karmienia.</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2</w:t>
            </w:r>
          </w:p>
        </w:tc>
        <w:tc>
          <w:tcPr>
            <w:tcW w:w="8930" w:type="dxa"/>
            <w:gridSpan w:val="6"/>
            <w:shd w:val="clear" w:color="auto" w:fill="auto"/>
            <w:tcMar>
              <w:left w:w="108" w:type="dxa"/>
            </w:tcMar>
          </w:tcPr>
          <w:p w:rsidR="00766A15" w:rsidRPr="00E93AA4" w:rsidRDefault="00766A15" w:rsidP="00766A15">
            <w:pPr>
              <w:jc w:val="both"/>
              <w:rPr>
                <w:rFonts w:ascii="Times New Roman" w:hAnsi="Times New Roman" w:cs="Times New Roman"/>
                <w:sz w:val="20"/>
                <w:szCs w:val="20"/>
              </w:rPr>
            </w:pPr>
            <w:r w:rsidRPr="00E93AA4">
              <w:rPr>
                <w:rFonts w:ascii="Times New Roman" w:hAnsi="Times New Roman" w:cs="Times New Roman"/>
                <w:sz w:val="20"/>
                <w:szCs w:val="20"/>
              </w:rPr>
              <w:t>Źródło światła – diody LED emitujące światło niebieskie</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3</w:t>
            </w:r>
          </w:p>
        </w:tc>
        <w:tc>
          <w:tcPr>
            <w:tcW w:w="8930" w:type="dxa"/>
            <w:gridSpan w:val="6"/>
            <w:shd w:val="clear" w:color="auto" w:fill="auto"/>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Zasilanie elektryczne 230V – zasilacz wbudowany</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4</w:t>
            </w:r>
          </w:p>
        </w:tc>
        <w:tc>
          <w:tcPr>
            <w:tcW w:w="8930" w:type="dxa"/>
            <w:gridSpan w:val="6"/>
            <w:shd w:val="clear" w:color="auto" w:fill="auto"/>
            <w:tcMar>
              <w:left w:w="108" w:type="dxa"/>
            </w:tcMar>
            <w:vAlign w:val="center"/>
          </w:tcPr>
          <w:p w:rsidR="00766A15" w:rsidRPr="00E93AA4" w:rsidRDefault="00766A15" w:rsidP="00766A15">
            <w:pPr>
              <w:jc w:val="both"/>
              <w:rPr>
                <w:rFonts w:ascii="Times New Roman" w:hAnsi="Times New Roman" w:cs="Times New Roman"/>
                <w:sz w:val="20"/>
                <w:szCs w:val="20"/>
              </w:rPr>
            </w:pPr>
            <w:r w:rsidRPr="00E93AA4">
              <w:rPr>
                <w:rFonts w:ascii="Times New Roman" w:hAnsi="Times New Roman" w:cs="Times New Roman"/>
                <w:color w:val="000000"/>
                <w:sz w:val="20"/>
                <w:szCs w:val="20"/>
              </w:rPr>
              <w:t>Niski poboru mocy max. 80 W</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5</w:t>
            </w:r>
          </w:p>
        </w:tc>
        <w:tc>
          <w:tcPr>
            <w:tcW w:w="8930" w:type="dxa"/>
            <w:gridSpan w:val="6"/>
            <w:shd w:val="clear" w:color="auto" w:fill="auto"/>
            <w:tcMar>
              <w:left w:w="108" w:type="dxa"/>
            </w:tcMar>
            <w:vAlign w:val="center"/>
          </w:tcPr>
          <w:p w:rsidR="00766A15" w:rsidRPr="00E93AA4" w:rsidRDefault="00766A15" w:rsidP="00766A15">
            <w:pPr>
              <w:snapToGrid w:val="0"/>
              <w:rPr>
                <w:rFonts w:ascii="Times New Roman" w:hAnsi="Times New Roman" w:cs="Times New Roman"/>
                <w:color w:val="000000"/>
                <w:sz w:val="20"/>
                <w:szCs w:val="20"/>
              </w:rPr>
            </w:pPr>
            <w:r w:rsidRPr="00E93AA4">
              <w:rPr>
                <w:rFonts w:ascii="Times New Roman" w:hAnsi="Times New Roman" w:cs="Times New Roman"/>
                <w:sz w:val="20"/>
                <w:szCs w:val="20"/>
              </w:rPr>
              <w:t>Natężenie promieniowania min. 45 μW/cm</w:t>
            </w:r>
            <w:r w:rsidRPr="00E93AA4">
              <w:rPr>
                <w:rFonts w:ascii="Times New Roman" w:hAnsi="Times New Roman" w:cs="Times New Roman"/>
                <w:sz w:val="20"/>
                <w:szCs w:val="20"/>
                <w:vertAlign w:val="superscript"/>
              </w:rPr>
              <w:t>2</w:t>
            </w:r>
            <w:r w:rsidRPr="00E93AA4">
              <w:rPr>
                <w:rFonts w:ascii="Times New Roman" w:hAnsi="Times New Roman" w:cs="Times New Roman"/>
                <w:sz w:val="20"/>
                <w:szCs w:val="20"/>
              </w:rPr>
              <w:t>nm</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6</w:t>
            </w:r>
          </w:p>
        </w:tc>
        <w:tc>
          <w:tcPr>
            <w:tcW w:w="8930" w:type="dxa"/>
            <w:gridSpan w:val="6"/>
            <w:shd w:val="clear" w:color="auto" w:fill="auto"/>
            <w:tcMar>
              <w:left w:w="108" w:type="dxa"/>
            </w:tcMar>
          </w:tcPr>
          <w:p w:rsidR="00766A15" w:rsidRPr="00E93AA4" w:rsidRDefault="00766A15" w:rsidP="00766A15">
            <w:pPr>
              <w:jc w:val="both"/>
              <w:rPr>
                <w:rFonts w:ascii="Times New Roman" w:hAnsi="Times New Roman" w:cs="Times New Roman"/>
                <w:sz w:val="20"/>
                <w:szCs w:val="20"/>
              </w:rPr>
            </w:pPr>
            <w:r w:rsidRPr="00E93AA4">
              <w:rPr>
                <w:rFonts w:ascii="Times New Roman" w:hAnsi="Times New Roman" w:cs="Times New Roman"/>
                <w:sz w:val="20"/>
                <w:szCs w:val="20"/>
              </w:rPr>
              <w:t xml:space="preserve">Mata o rozmiarze min. 17 x 48 cm </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7</w:t>
            </w:r>
          </w:p>
        </w:tc>
        <w:tc>
          <w:tcPr>
            <w:tcW w:w="8930" w:type="dxa"/>
            <w:gridSpan w:val="6"/>
            <w:shd w:val="clear" w:color="auto" w:fill="auto"/>
            <w:tcMar>
              <w:left w:w="108" w:type="dxa"/>
            </w:tcMar>
          </w:tcPr>
          <w:p w:rsidR="00766A15" w:rsidRPr="00E93AA4" w:rsidRDefault="00766A15" w:rsidP="00766A15">
            <w:pPr>
              <w:jc w:val="both"/>
              <w:rPr>
                <w:rFonts w:ascii="Times New Roman" w:hAnsi="Times New Roman" w:cs="Times New Roman"/>
                <w:sz w:val="20"/>
                <w:szCs w:val="20"/>
              </w:rPr>
            </w:pPr>
            <w:r w:rsidRPr="00E93AA4">
              <w:rPr>
                <w:rFonts w:ascii="Times New Roman" w:hAnsi="Times New Roman" w:cs="Times New Roman"/>
                <w:sz w:val="20"/>
                <w:szCs w:val="20"/>
              </w:rPr>
              <w:t xml:space="preserve">Długości elastycznego przewodu światłowodowego łączącego matę z urządzeniem min. 1,5 m. Przewód </w:t>
            </w:r>
            <w:r w:rsidRPr="00E93AA4">
              <w:rPr>
                <w:rFonts w:ascii="Times New Roman" w:hAnsi="Times New Roman" w:cs="Times New Roman"/>
                <w:color w:val="000000"/>
                <w:sz w:val="20"/>
                <w:szCs w:val="20"/>
              </w:rPr>
              <w:t>zekranizowany (nie emitujący światła dostarczanego do maty).</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8.</w:t>
            </w:r>
          </w:p>
        </w:tc>
        <w:tc>
          <w:tcPr>
            <w:tcW w:w="8930" w:type="dxa"/>
            <w:gridSpan w:val="6"/>
            <w:shd w:val="clear" w:color="auto" w:fill="auto"/>
            <w:tcMar>
              <w:left w:w="108" w:type="dxa"/>
            </w:tcMar>
          </w:tcPr>
          <w:p w:rsidR="00766A15" w:rsidRPr="00E93AA4" w:rsidRDefault="00766A15" w:rsidP="00766A15">
            <w:pPr>
              <w:jc w:val="both"/>
              <w:rPr>
                <w:rFonts w:ascii="Times New Roman" w:hAnsi="Times New Roman" w:cs="Times New Roman"/>
                <w:sz w:val="20"/>
                <w:szCs w:val="20"/>
              </w:rPr>
            </w:pPr>
            <w:r w:rsidRPr="00E93AA4">
              <w:rPr>
                <w:rFonts w:ascii="Times New Roman" w:hAnsi="Times New Roman" w:cs="Times New Roman"/>
                <w:sz w:val="20"/>
                <w:szCs w:val="20"/>
              </w:rPr>
              <w:t>Lampa wyposażona w licznik czasu pracy oraz licznik czasu naświetlania noworodka</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9</w:t>
            </w:r>
          </w:p>
        </w:tc>
        <w:tc>
          <w:tcPr>
            <w:tcW w:w="8930" w:type="dxa"/>
            <w:gridSpan w:val="6"/>
            <w:shd w:val="clear" w:color="auto" w:fill="auto"/>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Regulacja intensywności światła w min. 3 zakresach:</w:t>
            </w:r>
            <w:r w:rsidR="00E93AA4" w:rsidRPr="00E93AA4">
              <w:rPr>
                <w:rFonts w:ascii="Times New Roman" w:hAnsi="Times New Roman" w:cs="Times New Roman"/>
                <w:sz w:val="20"/>
                <w:szCs w:val="20"/>
              </w:rPr>
              <w:br/>
            </w:r>
            <w:r w:rsidRPr="00E93AA4">
              <w:rPr>
                <w:rFonts w:ascii="Times New Roman" w:hAnsi="Times New Roman" w:cs="Times New Roman"/>
                <w:sz w:val="20"/>
                <w:szCs w:val="20"/>
              </w:rPr>
              <w:t>53 uW/cm2, 40uW/cm2, 26,5 uW/cm2 ±25%</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10</w:t>
            </w:r>
          </w:p>
        </w:tc>
        <w:tc>
          <w:tcPr>
            <w:tcW w:w="8930" w:type="dxa"/>
            <w:gridSpan w:val="6"/>
            <w:shd w:val="clear" w:color="auto" w:fill="auto"/>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Waga jednostki max. 2,2 kg</w:t>
            </w:r>
          </w:p>
        </w:tc>
        <w:tc>
          <w:tcPr>
            <w:tcW w:w="2268" w:type="dxa"/>
            <w:gridSpan w:val="2"/>
            <w:shd w:val="clear" w:color="auto" w:fill="auto"/>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108"/>
              <w:jc w:val="center"/>
              <w:rPr>
                <w:rFonts w:ascii="Times New Roman" w:hAnsi="Times New Roman" w:cs="Times New Roman"/>
                <w:sz w:val="20"/>
                <w:szCs w:val="20"/>
              </w:rPr>
            </w:pPr>
            <w:r w:rsidRPr="00E93AA4">
              <w:rPr>
                <w:rFonts w:ascii="Times New Roman" w:hAnsi="Times New Roman" w:cs="Times New Roman"/>
                <w:sz w:val="20"/>
                <w:szCs w:val="20"/>
              </w:rPr>
              <w:t>11</w:t>
            </w:r>
          </w:p>
        </w:tc>
        <w:tc>
          <w:tcPr>
            <w:tcW w:w="8930" w:type="dxa"/>
            <w:gridSpan w:val="6"/>
            <w:shd w:val="clear" w:color="auto" w:fill="auto"/>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Żywotność diod min. 20 tyś. godzin</w:t>
            </w:r>
          </w:p>
        </w:tc>
        <w:tc>
          <w:tcPr>
            <w:tcW w:w="2268" w:type="dxa"/>
            <w:gridSpan w:val="2"/>
            <w:shd w:val="clear" w:color="auto" w:fill="auto"/>
            <w:vAlign w:val="center"/>
          </w:tcPr>
          <w:p w:rsidR="00766A15" w:rsidRPr="00E93AA4" w:rsidRDefault="00766A15" w:rsidP="00766A15">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252"/>
              <w:rPr>
                <w:rFonts w:ascii="Times New Roman" w:hAnsi="Times New Roman" w:cs="Times New Roman"/>
                <w:sz w:val="20"/>
                <w:szCs w:val="20"/>
              </w:rPr>
            </w:pPr>
          </w:p>
        </w:tc>
        <w:tc>
          <w:tcPr>
            <w:tcW w:w="8930" w:type="dxa"/>
            <w:gridSpan w:val="6"/>
            <w:shd w:val="clear" w:color="auto" w:fill="auto"/>
            <w:tcMar>
              <w:left w:w="108" w:type="dxa"/>
            </w:tcMar>
            <w:vAlign w:val="center"/>
          </w:tcPr>
          <w:p w:rsidR="00766A15" w:rsidRPr="00E93AA4" w:rsidRDefault="00766A15" w:rsidP="00E93AA4">
            <w:pPr>
              <w:snapToGrid w:val="0"/>
              <w:rPr>
                <w:rFonts w:ascii="Times New Roman" w:hAnsi="Times New Roman" w:cs="Times New Roman"/>
                <w:b/>
                <w:bCs/>
                <w:smallCaps/>
                <w:sz w:val="20"/>
                <w:szCs w:val="20"/>
              </w:rPr>
            </w:pPr>
            <w:r w:rsidRPr="00E93AA4">
              <w:rPr>
                <w:rFonts w:ascii="Times New Roman" w:hAnsi="Times New Roman" w:cs="Times New Roman"/>
                <w:b/>
                <w:bCs/>
                <w:smallCaps/>
                <w:sz w:val="20"/>
                <w:szCs w:val="20"/>
              </w:rPr>
              <w:t>Wyposażenie</w:t>
            </w:r>
          </w:p>
        </w:tc>
        <w:tc>
          <w:tcPr>
            <w:tcW w:w="2268" w:type="dxa"/>
            <w:gridSpan w:val="2"/>
            <w:shd w:val="clear" w:color="auto" w:fill="auto"/>
          </w:tcPr>
          <w:p w:rsidR="00766A15" w:rsidRPr="00E93AA4" w:rsidRDefault="00766A15" w:rsidP="00766A15">
            <w:pPr>
              <w:jc w:val="center"/>
              <w:rPr>
                <w:rFonts w:ascii="Times New Roman" w:hAnsi="Times New Roman" w:cs="Times New Roman"/>
                <w:sz w:val="20"/>
                <w:szCs w:val="20"/>
              </w:rPr>
            </w:pP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477"/>
        </w:trPr>
        <w:tc>
          <w:tcPr>
            <w:tcW w:w="852" w:type="dxa"/>
            <w:shd w:val="clear" w:color="auto" w:fill="auto"/>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t>1</w:t>
            </w:r>
          </w:p>
        </w:tc>
        <w:tc>
          <w:tcPr>
            <w:tcW w:w="8930" w:type="dxa"/>
            <w:gridSpan w:val="6"/>
            <w:shd w:val="clear" w:color="auto" w:fill="auto"/>
            <w:tcMar>
              <w:left w:w="108" w:type="dxa"/>
            </w:tcMar>
            <w:vAlign w:val="center"/>
          </w:tcPr>
          <w:p w:rsidR="00766A15" w:rsidRPr="00E93AA4" w:rsidRDefault="00766A15" w:rsidP="00766A15">
            <w:pPr>
              <w:snapToGrid w:val="0"/>
              <w:rPr>
                <w:rFonts w:ascii="Times New Roman" w:hAnsi="Times New Roman" w:cs="Times New Roman"/>
                <w:sz w:val="20"/>
                <w:szCs w:val="20"/>
              </w:rPr>
            </w:pPr>
            <w:r w:rsidRPr="00E93AA4">
              <w:rPr>
                <w:rFonts w:ascii="Times New Roman" w:hAnsi="Times New Roman" w:cs="Times New Roman"/>
                <w:sz w:val="20"/>
                <w:szCs w:val="20"/>
              </w:rPr>
              <w:t>Okularki ochronne w 2 rozmiarach - po 3 szt. każdego rozmiaru</w:t>
            </w:r>
          </w:p>
        </w:tc>
        <w:tc>
          <w:tcPr>
            <w:tcW w:w="2268" w:type="dxa"/>
            <w:gridSpan w:val="2"/>
            <w:shd w:val="clear" w:color="auto" w:fill="auto"/>
            <w:vAlign w:val="center"/>
          </w:tcPr>
          <w:p w:rsidR="00766A15" w:rsidRPr="00E93AA4" w:rsidRDefault="00E93AA4" w:rsidP="00E93AA4">
            <w:pPr>
              <w:snapToGrid w:val="0"/>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rPr>
          <w:trHeight w:val="273"/>
        </w:trPr>
        <w:tc>
          <w:tcPr>
            <w:tcW w:w="852" w:type="dxa"/>
            <w:shd w:val="clear" w:color="auto" w:fill="auto"/>
            <w:tcMar>
              <w:left w:w="108" w:type="dxa"/>
            </w:tcMar>
          </w:tcPr>
          <w:p w:rsidR="00766A15" w:rsidRPr="00E93AA4" w:rsidRDefault="00766A15" w:rsidP="00766A15">
            <w:pPr>
              <w:ind w:left="252"/>
              <w:rPr>
                <w:rFonts w:ascii="Times New Roman" w:hAnsi="Times New Roman" w:cs="Times New Roman"/>
                <w:sz w:val="20"/>
                <w:szCs w:val="20"/>
              </w:rPr>
            </w:pPr>
            <w:r w:rsidRPr="00E93AA4">
              <w:rPr>
                <w:rFonts w:ascii="Times New Roman" w:hAnsi="Times New Roman" w:cs="Times New Roman"/>
                <w:sz w:val="20"/>
                <w:szCs w:val="20"/>
              </w:rPr>
              <w:lastRenderedPageBreak/>
              <w:t>1</w:t>
            </w:r>
          </w:p>
        </w:tc>
        <w:tc>
          <w:tcPr>
            <w:tcW w:w="8930" w:type="dxa"/>
            <w:gridSpan w:val="6"/>
            <w:shd w:val="clear" w:color="auto" w:fill="auto"/>
            <w:tcMar>
              <w:left w:w="108" w:type="dxa"/>
            </w:tcMar>
          </w:tcPr>
          <w:p w:rsidR="00766A15" w:rsidRPr="00E93AA4" w:rsidRDefault="00766A15" w:rsidP="00766A15">
            <w:pPr>
              <w:jc w:val="both"/>
              <w:rPr>
                <w:rFonts w:ascii="Times New Roman" w:hAnsi="Times New Roman" w:cs="Times New Roman"/>
                <w:sz w:val="20"/>
                <w:szCs w:val="20"/>
              </w:rPr>
            </w:pPr>
            <w:r w:rsidRPr="00E93AA4">
              <w:rPr>
                <w:rFonts w:ascii="Times New Roman" w:hAnsi="Times New Roman" w:cs="Times New Roman"/>
                <w:sz w:val="20"/>
                <w:szCs w:val="20"/>
              </w:rPr>
              <w:t>Ilość punktów serwisowych na terenie Polski – min. 3</w:t>
            </w:r>
          </w:p>
        </w:tc>
        <w:tc>
          <w:tcPr>
            <w:tcW w:w="2268" w:type="dxa"/>
            <w:gridSpan w:val="2"/>
            <w:shd w:val="clear" w:color="auto" w:fill="auto"/>
          </w:tcPr>
          <w:p w:rsidR="00766A15" w:rsidRPr="00E93AA4" w:rsidRDefault="00E93AA4" w:rsidP="00E93AA4">
            <w:pPr>
              <w:jc w:val="center"/>
              <w:rPr>
                <w:rFonts w:ascii="Times New Roman" w:hAnsi="Times New Roman" w:cs="Times New Roman"/>
                <w:sz w:val="20"/>
                <w:szCs w:val="20"/>
              </w:rPr>
            </w:pPr>
            <w:r w:rsidRPr="00E93AA4">
              <w:rPr>
                <w:rFonts w:ascii="Times New Roman" w:hAnsi="Times New Roman" w:cs="Times New Roman"/>
                <w:sz w:val="20"/>
                <w:szCs w:val="20"/>
              </w:rPr>
              <w:t>TAK</w:t>
            </w:r>
          </w:p>
        </w:tc>
        <w:tc>
          <w:tcPr>
            <w:tcW w:w="2693" w:type="dxa"/>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E93AA4">
        <w:tc>
          <w:tcPr>
            <w:tcW w:w="852" w:type="dxa"/>
            <w:shd w:val="clear" w:color="auto" w:fill="auto"/>
            <w:tcMar>
              <w:left w:w="108" w:type="dxa"/>
            </w:tcMar>
          </w:tcPr>
          <w:p w:rsidR="00766A15" w:rsidRPr="00E93AA4" w:rsidRDefault="00766A15" w:rsidP="00766A15">
            <w:pPr>
              <w:spacing w:after="0" w:line="240" w:lineRule="auto"/>
              <w:ind w:left="340"/>
              <w:jc w:val="right"/>
              <w:rPr>
                <w:rFonts w:ascii="Times New Roman" w:hAnsi="Times New Roman" w:cs="Times New Roman"/>
                <w:sz w:val="20"/>
                <w:szCs w:val="20"/>
              </w:rPr>
            </w:pPr>
          </w:p>
        </w:tc>
        <w:tc>
          <w:tcPr>
            <w:tcW w:w="8930" w:type="dxa"/>
            <w:gridSpan w:val="6"/>
            <w:shd w:val="clear" w:color="auto" w:fill="auto"/>
            <w:tcMar>
              <w:left w:w="108" w:type="dxa"/>
            </w:tcMar>
          </w:tcPr>
          <w:p w:rsidR="00766A15" w:rsidRPr="00E93AA4" w:rsidRDefault="00766A15" w:rsidP="00766A15">
            <w:pPr>
              <w:rPr>
                <w:rFonts w:ascii="Times New Roman" w:hAnsi="Times New Roman" w:cs="Times New Roman"/>
                <w:b/>
                <w:sz w:val="20"/>
                <w:szCs w:val="20"/>
              </w:rPr>
            </w:pPr>
            <w:r w:rsidRPr="00E93AA4">
              <w:rPr>
                <w:rFonts w:ascii="Times New Roman" w:hAnsi="Times New Roman" w:cs="Times New Roman"/>
                <w:b/>
                <w:sz w:val="20"/>
                <w:szCs w:val="20"/>
              </w:rPr>
              <w:t xml:space="preserve">Rok produkcji </w:t>
            </w:r>
            <w:r w:rsidR="009E61C0">
              <w:rPr>
                <w:rFonts w:ascii="Times New Roman" w:hAnsi="Times New Roman" w:cs="Times New Roman"/>
                <w:b/>
                <w:sz w:val="20"/>
                <w:szCs w:val="20"/>
              </w:rPr>
              <w:t xml:space="preserve">nie starszy niż </w:t>
            </w:r>
            <w:r w:rsidRPr="00E93AA4">
              <w:rPr>
                <w:rFonts w:ascii="Times New Roman" w:hAnsi="Times New Roman" w:cs="Times New Roman"/>
                <w:b/>
                <w:sz w:val="20"/>
                <w:szCs w:val="20"/>
              </w:rPr>
              <w:t>2017</w:t>
            </w:r>
          </w:p>
        </w:tc>
        <w:tc>
          <w:tcPr>
            <w:tcW w:w="2268" w:type="dxa"/>
            <w:gridSpan w:val="2"/>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c>
          <w:tcPr>
            <w:tcW w:w="2693" w:type="dxa"/>
            <w:tcBorders>
              <w:left w:val="single" w:sz="4" w:space="0" w:color="auto"/>
            </w:tcBorders>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r w:rsidR="00766A15" w:rsidRPr="00E93AA4" w:rsidTr="009463DD">
        <w:trPr>
          <w:trHeight w:val="4992"/>
        </w:trPr>
        <w:tc>
          <w:tcPr>
            <w:tcW w:w="852" w:type="dxa"/>
            <w:shd w:val="clear" w:color="auto" w:fill="auto"/>
            <w:tcMar>
              <w:left w:w="108" w:type="dxa"/>
            </w:tcMar>
          </w:tcPr>
          <w:p w:rsidR="00766A15" w:rsidRPr="00E93AA4" w:rsidRDefault="009E61C0" w:rsidP="009E61C0">
            <w:pPr>
              <w:spacing w:after="0" w:line="240" w:lineRule="auto"/>
              <w:rPr>
                <w:rFonts w:ascii="Times New Roman" w:hAnsi="Times New Roman" w:cs="Times New Roman"/>
                <w:sz w:val="20"/>
                <w:szCs w:val="20"/>
              </w:rPr>
            </w:pPr>
            <w:r>
              <w:rPr>
                <w:rFonts w:ascii="Times New Roman" w:hAnsi="Times New Roman" w:cs="Times New Roman"/>
                <w:sz w:val="20"/>
                <w:szCs w:val="20"/>
              </w:rPr>
              <w:t>H3</w:t>
            </w:r>
          </w:p>
        </w:tc>
        <w:tc>
          <w:tcPr>
            <w:tcW w:w="8930" w:type="dxa"/>
            <w:gridSpan w:val="6"/>
            <w:shd w:val="clear" w:color="auto" w:fill="auto"/>
            <w:tcMar>
              <w:left w:w="108" w:type="dxa"/>
            </w:tcMar>
          </w:tcPr>
          <w:p w:rsidR="004D359A" w:rsidRPr="004D359A" w:rsidRDefault="00766A15" w:rsidP="009E61C0">
            <w:pPr>
              <w:keepNext/>
              <w:numPr>
                <w:ilvl w:val="0"/>
                <w:numId w:val="16"/>
              </w:numPr>
              <w:shd w:val="clear" w:color="auto" w:fill="FFFFFF"/>
              <w:suppressAutoHyphens/>
              <w:spacing w:after="0" w:line="240" w:lineRule="auto"/>
              <w:textAlignment w:val="baseline"/>
            </w:pPr>
            <w:r w:rsidRPr="00E93AA4">
              <w:rPr>
                <w:rFonts w:ascii="Times New Roman" w:hAnsi="Times New Roman" w:cs="Times New Roman"/>
                <w:sz w:val="20"/>
                <w:szCs w:val="20"/>
              </w:rPr>
              <w:t>DODATKOWE WYMAGANIA</w:t>
            </w:r>
          </w:p>
          <w:p w:rsidR="004D359A" w:rsidRPr="00B92A97" w:rsidRDefault="004D359A" w:rsidP="009E61C0">
            <w:pPr>
              <w:keepNext/>
              <w:numPr>
                <w:ilvl w:val="0"/>
                <w:numId w:val="16"/>
              </w:numPr>
              <w:shd w:val="clear" w:color="auto" w:fill="FFFFFF"/>
              <w:suppressAutoHyphens/>
              <w:spacing w:after="0" w:line="240" w:lineRule="auto"/>
              <w:textAlignment w:val="baseline"/>
              <w:rPr>
                <w:rFonts w:ascii="Times New Roman" w:hAnsi="Times New Roman" w:cs="Times New Roman"/>
              </w:rPr>
            </w:pPr>
            <w:r>
              <w:rPr>
                <w:rFonts w:ascii="Times New Roman" w:hAnsi="Times New Roman" w:cs="Times New Roman"/>
                <w:sz w:val="20"/>
                <w:szCs w:val="20"/>
              </w:rPr>
              <w:t xml:space="preserve"> </w:t>
            </w:r>
            <w:r w:rsidR="00E93AA4" w:rsidRPr="00B92A97">
              <w:rPr>
                <w:rFonts w:ascii="Times New Roman" w:hAnsi="Times New Roman" w:cs="Times New Roman"/>
                <w:sz w:val="20"/>
                <w:szCs w:val="20"/>
              </w:rPr>
              <w:t>gwarancja - min. 24 miesiące</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B92A97">
              <w:rPr>
                <w:rFonts w:ascii="Times New Roman" w:hAnsi="Times New Roman" w:cs="Times New Roman"/>
                <w:sz w:val="20"/>
                <w:szCs w:val="20"/>
              </w:rPr>
              <w:t>czas reakcji w następnym dniu roboczym, naprawa w ciągu 5 dni roboczych od dnia zgłoszenia.</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w przypadku niemożności wykonania naprawy w ciągu 5 dni roboczych od dnia zgłoszenia, Wykonawca dostarczy Zamawiającemu urządzenie zastępcze, o parametrach co najmniej uszkodzonego, w następnym dniu roboczym po upływie tego terminu,</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Gwarancja obejmuje wszystkie części.</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Naprawa będzie wykonywana w razie możliwości w siedzibie Zamawiającego.</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Wykonawca zobowiązany jest do samodzielnego przeprowadzenia ewentualnej diagnostyki sprzętu.</w:t>
            </w:r>
          </w:p>
          <w:p w:rsidR="009E61C0" w:rsidRPr="00B92A97" w:rsidRDefault="009E61C0" w:rsidP="009E61C0">
            <w:pPr>
              <w:keepNext/>
              <w:numPr>
                <w:ilvl w:val="0"/>
                <w:numId w:val="16"/>
              </w:numPr>
              <w:shd w:val="clear" w:color="auto" w:fill="FFFFFF"/>
              <w:suppressAutoHyphens/>
              <w:spacing w:after="0" w:line="240" w:lineRule="auto"/>
              <w:textAlignment w:val="baseline"/>
              <w:rPr>
                <w:rFonts w:ascii="Times New Roman" w:hAnsi="Times New Roman" w:cs="Times New Roman"/>
              </w:rPr>
            </w:pPr>
            <w:r w:rsidRPr="00B92A97">
              <w:rPr>
                <w:rFonts w:ascii="Times New Roman" w:hAnsi="Times New Roman" w:cs="Times New Roman"/>
                <w:sz w:val="20"/>
                <w:szCs w:val="20"/>
              </w:rPr>
              <w:t>Dostępność oryginalnych części zamiennych przez okres min. 5 lat po upływie gwarancji</w:t>
            </w:r>
          </w:p>
          <w:p w:rsidR="009E61C0" w:rsidRPr="00B92A97" w:rsidRDefault="009E61C0" w:rsidP="00B92A97">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Możliwość zgłaszania usterek 24 h/dobę za pośrednictwem co najmniej jednej z poniższych dróg komunikacji: e-mail lub witryny internetowej lub infolinii producenta/dostawcy sprzętu (</w:t>
            </w:r>
            <w:r w:rsidRPr="00B92A97">
              <w:rPr>
                <w:rFonts w:ascii="Times New Roman" w:hAnsi="Times New Roman" w:cs="Times New Roman"/>
                <w:color w:val="000000"/>
                <w:sz w:val="20"/>
                <w:szCs w:val="20"/>
              </w:rPr>
              <w:t>ogólnopolski numer używany przez serwis główny producenta/dostawcy</w:t>
            </w:r>
            <w:r w:rsidRPr="00B92A97">
              <w:rPr>
                <w:rFonts w:ascii="Times New Roman" w:hAnsi="Times New Roman" w:cs="Times New Roman"/>
                <w:sz w:val="20"/>
                <w:szCs w:val="20"/>
              </w:rPr>
              <w:t>)</w:t>
            </w:r>
          </w:p>
          <w:p w:rsidR="009E61C0" w:rsidRPr="00B92A97" w:rsidRDefault="009E61C0" w:rsidP="00B92A97">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możliwość weryfikacji statusu zgłoszenia gwarancyjnego i naprawy za pośrednictwem co najmniej jednej z poniższych dróg komunikacji: e-mail lub witryny internetowej lub infolinii producenta/dostawcy  sprzętu  (</w:t>
            </w:r>
            <w:r w:rsidRPr="00B92A97">
              <w:rPr>
                <w:rFonts w:ascii="Times New Roman" w:hAnsi="Times New Roman" w:cs="Times New Roman"/>
                <w:color w:val="000000"/>
                <w:sz w:val="20"/>
                <w:szCs w:val="20"/>
              </w:rPr>
              <w:t>ogólnopolski numer używany przez serwis główny producenta/dostawcy</w:t>
            </w:r>
            <w:r w:rsidRPr="00B92A97">
              <w:rPr>
                <w:rFonts w:ascii="Times New Roman" w:hAnsi="Times New Roman" w:cs="Times New Roman"/>
                <w:sz w:val="20"/>
                <w:szCs w:val="20"/>
              </w:rPr>
              <w:t>)</w:t>
            </w:r>
          </w:p>
          <w:p w:rsidR="009E61C0" w:rsidRPr="00B92A97" w:rsidRDefault="009E61C0" w:rsidP="00B92A97">
            <w:pPr>
              <w:keepNext/>
              <w:numPr>
                <w:ilvl w:val="0"/>
                <w:numId w:val="16"/>
              </w:numPr>
              <w:shd w:val="clear" w:color="auto" w:fill="FFFFFF"/>
              <w:suppressAutoHyphens/>
              <w:spacing w:after="0" w:line="240" w:lineRule="auto"/>
              <w:textAlignment w:val="baseline"/>
              <w:rPr>
                <w:rFonts w:ascii="Times New Roman" w:hAnsi="Times New Roman" w:cs="Times New Roman"/>
                <w:sz w:val="20"/>
                <w:szCs w:val="20"/>
              </w:rPr>
            </w:pPr>
            <w:r w:rsidRPr="00B92A97">
              <w:rPr>
                <w:rFonts w:ascii="Times New Roman" w:hAnsi="Times New Roman" w:cs="Times New Roman"/>
                <w:sz w:val="20"/>
                <w:szCs w:val="20"/>
              </w:rPr>
              <w:t>możliwość weryfikacji gwarancji bezpośrednio z sieci Internet za pośrednictwem witryny internetowej lub e-mail lub infolinii producenta/dostawcy (</w:t>
            </w:r>
            <w:r w:rsidRPr="00B92A97">
              <w:rPr>
                <w:rFonts w:ascii="Times New Roman" w:hAnsi="Times New Roman" w:cs="Times New Roman"/>
                <w:color w:val="000000"/>
                <w:sz w:val="20"/>
                <w:szCs w:val="20"/>
              </w:rPr>
              <w:t>ogólnopolski numer używany przez serwis główny producenta/dostawcy</w:t>
            </w:r>
            <w:r w:rsidRPr="00B92A97">
              <w:rPr>
                <w:rFonts w:ascii="Times New Roman" w:hAnsi="Times New Roman" w:cs="Times New Roman"/>
                <w:sz w:val="20"/>
                <w:szCs w:val="20"/>
              </w:rPr>
              <w:t>)</w:t>
            </w:r>
          </w:p>
          <w:p w:rsidR="00766A15" w:rsidRPr="00E93AA4" w:rsidRDefault="009E61C0" w:rsidP="009E61C0">
            <w:pPr>
              <w:spacing w:line="240" w:lineRule="auto"/>
              <w:rPr>
                <w:rFonts w:ascii="Times New Roman" w:hAnsi="Times New Roman" w:cs="Times New Roman"/>
                <w:sz w:val="20"/>
                <w:szCs w:val="20"/>
              </w:rPr>
            </w:pPr>
            <w:r w:rsidRPr="00B92A97">
              <w:rPr>
                <w:rFonts w:ascii="Times New Roman" w:hAnsi="Times New Roman" w:cs="Times New Roman"/>
                <w:sz w:val="20"/>
                <w:szCs w:val="20"/>
              </w:rPr>
              <w:t>Serwis urządzeń musi być realizowany przez Producenta lub Autoryzowanego Partnera Serwisowego Producenta</w:t>
            </w:r>
          </w:p>
        </w:tc>
        <w:tc>
          <w:tcPr>
            <w:tcW w:w="2268" w:type="dxa"/>
            <w:gridSpan w:val="2"/>
            <w:shd w:val="clear" w:color="auto" w:fill="auto"/>
            <w:tcMar>
              <w:left w:w="108" w:type="dxa"/>
            </w:tcMar>
            <w:vAlign w:val="center"/>
          </w:tcPr>
          <w:p w:rsidR="00766A15" w:rsidRPr="00E93AA4" w:rsidRDefault="00766A15" w:rsidP="00766A15">
            <w:pPr>
              <w:spacing w:after="0" w:line="240" w:lineRule="auto"/>
              <w:jc w:val="center"/>
              <w:rPr>
                <w:rFonts w:ascii="Times New Roman" w:eastAsia="Calibri" w:hAnsi="Times New Roman" w:cs="Times New Roman"/>
                <w:b/>
                <w:bCs/>
                <w:sz w:val="20"/>
                <w:szCs w:val="20"/>
              </w:rPr>
            </w:pPr>
            <w:r w:rsidRPr="00E93AA4">
              <w:rPr>
                <w:rFonts w:ascii="Times New Roman" w:eastAsia="Times New Roman" w:hAnsi="Times New Roman" w:cs="Times New Roman"/>
                <w:sz w:val="20"/>
                <w:szCs w:val="20"/>
                <w:lang w:eastAsia="zh-CN"/>
              </w:rPr>
              <w:t>TAK, podać długość gwarancji</w:t>
            </w:r>
            <w:r w:rsidRPr="00E93AA4">
              <w:rPr>
                <w:rFonts w:ascii="Times New Roman" w:hAnsi="Times New Roman" w:cs="Times New Roman"/>
                <w:b/>
                <w:sz w:val="20"/>
                <w:szCs w:val="20"/>
              </w:rPr>
              <w:t xml:space="preserve"> i numery kontaktowe</w:t>
            </w:r>
          </w:p>
        </w:tc>
        <w:tc>
          <w:tcPr>
            <w:tcW w:w="2693" w:type="dxa"/>
            <w:tcBorders>
              <w:left w:val="single" w:sz="4" w:space="0" w:color="auto"/>
            </w:tcBorders>
          </w:tcPr>
          <w:p w:rsidR="00766A15" w:rsidRPr="00E93AA4" w:rsidRDefault="00766A15" w:rsidP="00766A15">
            <w:pPr>
              <w:spacing w:after="0" w:line="240" w:lineRule="auto"/>
              <w:jc w:val="center"/>
              <w:rPr>
                <w:rFonts w:ascii="Times New Roman" w:eastAsia="Calibri" w:hAnsi="Times New Roman" w:cs="Times New Roman"/>
                <w:b/>
                <w:bCs/>
                <w:sz w:val="20"/>
                <w:szCs w:val="20"/>
              </w:rPr>
            </w:pPr>
          </w:p>
        </w:tc>
      </w:tr>
    </w:tbl>
    <w:p w:rsidR="002059C4" w:rsidRPr="00E93AA4" w:rsidRDefault="002059C4" w:rsidP="002059C4">
      <w:pPr>
        <w:spacing w:after="0" w:line="240" w:lineRule="auto"/>
        <w:jc w:val="both"/>
        <w:rPr>
          <w:rFonts w:ascii="Times New Roman" w:hAnsi="Times New Roman" w:cs="Times New Roman"/>
          <w:b/>
          <w:bCs/>
          <w:sz w:val="20"/>
          <w:szCs w:val="20"/>
          <w:u w:val="single"/>
        </w:rPr>
      </w:pPr>
    </w:p>
    <w:p w:rsidR="004D359A" w:rsidRPr="00B92A97" w:rsidRDefault="002059C4" w:rsidP="00B92A97">
      <w:pPr>
        <w:spacing w:after="0" w:line="240" w:lineRule="auto"/>
        <w:rPr>
          <w:rFonts w:ascii="Times New Roman" w:eastAsia="Times New Roman" w:hAnsi="Times New Roman" w:cs="Times New Roman"/>
          <w:b/>
          <w:bCs/>
          <w:sz w:val="24"/>
          <w:szCs w:val="24"/>
          <w:lang w:eastAsia="pl-PL"/>
        </w:rPr>
      </w:pPr>
      <w:r w:rsidRPr="00B92A97">
        <w:rPr>
          <w:rFonts w:ascii="Times New Roman" w:eastAsia="Times New Roman" w:hAnsi="Times New Roman" w:cs="Times New Roman"/>
          <w:b/>
          <w:bCs/>
          <w:sz w:val="24"/>
          <w:szCs w:val="24"/>
          <w:lang w:eastAsia="pl-PL"/>
        </w:rPr>
        <w:t>Oświadczenie Wykonawcy:</w:t>
      </w:r>
      <w:r w:rsidR="00B92A97">
        <w:rPr>
          <w:rFonts w:ascii="Times New Roman" w:eastAsia="Times New Roman" w:hAnsi="Times New Roman" w:cs="Times New Roman"/>
          <w:b/>
          <w:bCs/>
          <w:sz w:val="24"/>
          <w:szCs w:val="24"/>
          <w:lang w:eastAsia="pl-PL"/>
        </w:rPr>
        <w:br/>
      </w:r>
    </w:p>
    <w:p w:rsidR="004D359A" w:rsidRPr="00B92A97" w:rsidRDefault="004D359A" w:rsidP="004D359A">
      <w:pPr>
        <w:spacing w:after="0" w:line="240" w:lineRule="auto"/>
        <w:jc w:val="both"/>
        <w:rPr>
          <w:rFonts w:ascii="Times New Roman" w:hAnsi="Times New Roman" w:cs="Times New Roman"/>
        </w:rPr>
      </w:pPr>
      <w:r w:rsidRPr="00B92A97">
        <w:rPr>
          <w:rFonts w:ascii="Times New Roman" w:hAnsi="Times New Roman" w:cs="Times New Roman"/>
        </w:rPr>
        <w:t xml:space="preserve">Zamawiający informuje, że powyższe warunki graniczne stanowią wymagania odcinające. Nie spełnienie nawet jednego z w/w wymagań spowoduje odrzucenie oferty. Wykonawca składając ofertę potwierdza, że oferowane powyżej urządzenie jest seryjnie produkowane zgodnie z normami obowiązującymi dla tego typu urządzeń, i w określonym w SIWZ terminie będą dostarczone kompletne, fabrycznie nowe, i po zainstalowaniu oraz uruchomieniu będą gotowe do pracy zgodnie z przeznaczeniem, bez żadnych dodatkowych zakupów inwestycyjnych, z wyłączeniem materiałów eksploatacyjnych. Wykonawca potwierdza również, że zobowiązuje się w cenie niniejszego zamówienia przeprowadzić w siedzibie Zamawiającego instruktaż dla wyznaczonych przez Zamawiającego pracowników dotyczący obsługi zaoferowanego produktu. Instruktaż z obsługi przedmiotu zamówienia winien odbyć się w terminie uzgodnionym z Zamawiającym w terminie wyznaczonym na dostarczenie przedmiotowego urządzenia.    </w:t>
      </w:r>
    </w:p>
    <w:p w:rsidR="004D359A" w:rsidRPr="00B92A97" w:rsidRDefault="004D359A" w:rsidP="004D359A">
      <w:pPr>
        <w:pStyle w:val="NormalnyWeb"/>
        <w:rPr>
          <w:sz w:val="22"/>
          <w:szCs w:val="22"/>
        </w:rPr>
      </w:pPr>
      <w:r w:rsidRPr="00B92A97">
        <w:rPr>
          <w:sz w:val="22"/>
          <w:szCs w:val="22"/>
        </w:rPr>
        <w:lastRenderedPageBreak/>
        <w:t>Składając ofertę Wykonawca potwierdza,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w:t>
      </w:r>
    </w:p>
    <w:p w:rsidR="004D359A" w:rsidRDefault="004D359A" w:rsidP="00771DD6">
      <w:pPr>
        <w:spacing w:after="0" w:line="240" w:lineRule="auto"/>
        <w:rPr>
          <w:rFonts w:ascii="Times New Roman" w:hAnsi="Times New Roman" w:cs="Times New Roman"/>
          <w:sz w:val="20"/>
          <w:szCs w:val="20"/>
        </w:rPr>
      </w:pPr>
    </w:p>
    <w:p w:rsidR="004D359A" w:rsidRDefault="004D359A" w:rsidP="00771DD6">
      <w:pPr>
        <w:spacing w:after="0" w:line="240" w:lineRule="auto"/>
        <w:rPr>
          <w:rFonts w:ascii="Times New Roman" w:hAnsi="Times New Roman" w:cs="Times New Roman"/>
          <w:sz w:val="20"/>
          <w:szCs w:val="20"/>
        </w:rPr>
      </w:pPr>
    </w:p>
    <w:p w:rsidR="004D359A" w:rsidRDefault="004D359A" w:rsidP="00771DD6">
      <w:pPr>
        <w:spacing w:after="0" w:line="240" w:lineRule="auto"/>
        <w:rPr>
          <w:rFonts w:ascii="Times New Roman" w:hAnsi="Times New Roman" w:cs="Times New Roman"/>
          <w:sz w:val="20"/>
          <w:szCs w:val="20"/>
        </w:rPr>
      </w:pPr>
    </w:p>
    <w:p w:rsidR="004D359A" w:rsidRDefault="004D359A" w:rsidP="00771DD6">
      <w:pPr>
        <w:spacing w:after="0" w:line="240" w:lineRule="auto"/>
        <w:rPr>
          <w:rFonts w:ascii="Times New Roman" w:hAnsi="Times New Roman" w:cs="Times New Roman"/>
          <w:sz w:val="20"/>
          <w:szCs w:val="20"/>
        </w:rPr>
      </w:pPr>
    </w:p>
    <w:p w:rsidR="002059C4" w:rsidRPr="00771DD6" w:rsidRDefault="00771DD6" w:rsidP="00771DD6">
      <w:pPr>
        <w:spacing w:after="0" w:line="240" w:lineRule="auto"/>
        <w:rPr>
          <w:rFonts w:ascii="Times New Roman" w:eastAsia="Times New Roman" w:hAnsi="Times New Roman" w:cs="Times New Roman"/>
          <w:sz w:val="20"/>
          <w:szCs w:val="20"/>
          <w:lang w:eastAsia="pl-PL"/>
        </w:rPr>
      </w:pPr>
      <w:r w:rsidRPr="004802E4">
        <w:rPr>
          <w:rFonts w:ascii="Times New Roman" w:eastAsia="Times New Roman" w:hAnsi="Times New Roman" w:cs="Times New Roman"/>
          <w:sz w:val="20"/>
          <w:szCs w:val="20"/>
          <w:lang w:eastAsia="pl-PL"/>
        </w:rPr>
        <w:t>Miejscowość i data:………………..</w:t>
      </w:r>
      <w:r w:rsidRPr="00771D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4802E4">
        <w:rPr>
          <w:rFonts w:ascii="Times New Roman" w:eastAsia="Times New Roman" w:hAnsi="Times New Roman" w:cs="Times New Roman"/>
          <w:sz w:val="20"/>
          <w:szCs w:val="20"/>
          <w:lang w:eastAsia="pl-PL"/>
        </w:rPr>
        <w:t>…………………………………</w:t>
      </w:r>
      <w:r w:rsidRPr="00771DD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t xml:space="preserve">                                                                                                                                                                                          </w:t>
      </w:r>
      <w:r w:rsidRPr="004802E4">
        <w:rPr>
          <w:rFonts w:ascii="Times New Roman" w:eastAsia="Times New Roman" w:hAnsi="Times New Roman" w:cs="Times New Roman"/>
          <w:sz w:val="20"/>
          <w:szCs w:val="20"/>
          <w:lang w:eastAsia="pl-PL"/>
        </w:rPr>
        <w:t>podpis uprawnionego przedstawiciela wykonawcy</w:t>
      </w:r>
    </w:p>
    <w:p w:rsidR="002059C4" w:rsidRDefault="002059C4" w:rsidP="002059C4">
      <w:pPr>
        <w:rPr>
          <w:rFonts w:ascii="Times New Roman" w:hAnsi="Times New Roman" w:cs="Times New Roman"/>
        </w:rPr>
      </w:pPr>
    </w:p>
    <w:sectPr w:rsidR="002059C4" w:rsidSect="0012752B">
      <w:pgSz w:w="16837" w:h="11905"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19A" w:rsidRDefault="00CB519A" w:rsidP="003E2862">
      <w:pPr>
        <w:spacing w:after="0" w:line="240" w:lineRule="auto"/>
      </w:pPr>
      <w:r>
        <w:separator/>
      </w:r>
    </w:p>
  </w:endnote>
  <w:endnote w:type="continuationSeparator" w:id="0">
    <w:p w:rsidR="00CB519A" w:rsidRDefault="00CB519A" w:rsidP="003E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HelveticaNeueLTPro-Lt">
    <w:charset w:val="EE"/>
    <w:family w:val="swiss"/>
    <w:pitch w:val="default"/>
  </w:font>
  <w:font w:name="HelveticaNeueLTCom-L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Narrow">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19A" w:rsidRDefault="00CB519A" w:rsidP="003E2862">
      <w:pPr>
        <w:spacing w:after="0" w:line="240" w:lineRule="auto"/>
      </w:pPr>
      <w:r>
        <w:separator/>
      </w:r>
    </w:p>
  </w:footnote>
  <w:footnote w:type="continuationSeparator" w:id="0">
    <w:p w:rsidR="00CB519A" w:rsidRDefault="00CB519A" w:rsidP="003E2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C7E7724"/>
    <w:multiLevelType w:val="multilevel"/>
    <w:tmpl w:val="F836EB2E"/>
    <w:lvl w:ilvl="0">
      <w:start w:val="1"/>
      <w:numFmt w:val="bullet"/>
      <w:lvlText w:val="-"/>
      <w:lvlJc w:val="left"/>
      <w:pPr>
        <w:ind w:left="360" w:hanging="360"/>
      </w:pPr>
      <w:rPr>
        <w:rFonts w:ascii="OpenSymbol" w:hAnsi="OpenSymbol" w:cs="OpenSymbol" w:hint="default"/>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4D62F8"/>
    <w:multiLevelType w:val="hybridMultilevel"/>
    <w:tmpl w:val="D87E034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49B44AB"/>
    <w:multiLevelType w:val="hybridMultilevel"/>
    <w:tmpl w:val="3356D7DE"/>
    <w:lvl w:ilvl="0" w:tplc="9EC806E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4B34440"/>
    <w:multiLevelType w:val="hybridMultilevel"/>
    <w:tmpl w:val="3692CA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15:restartNumberingAfterBreak="0">
    <w:nsid w:val="282D7D77"/>
    <w:multiLevelType w:val="hybridMultilevel"/>
    <w:tmpl w:val="18DAC55E"/>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A4E2DC0"/>
    <w:multiLevelType w:val="multilevel"/>
    <w:tmpl w:val="D5D60B2E"/>
    <w:lvl w:ilvl="0">
      <w:start w:val="1"/>
      <w:numFmt w:val="bullet"/>
      <w:lvlText w:val=""/>
      <w:lvlJc w:val="left"/>
      <w:pPr>
        <w:ind w:left="360" w:hanging="360"/>
      </w:pPr>
      <w:rPr>
        <w:rFonts w:ascii="Symbol" w:hAnsi="Symbol" w:cs="Symbol" w:hint="default"/>
        <w:sz w:val="20"/>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Symbol" w:hAnsi="Symbol" w:cs="Symbol" w:hint="default"/>
      </w:rPr>
    </w:lvl>
    <w:lvl w:ilvl="6">
      <w:start w:val="1"/>
      <w:numFmt w:val="bullet"/>
      <w:lvlText w:val=""/>
      <w:lvlJc w:val="left"/>
      <w:pPr>
        <w:ind w:left="2520" w:hanging="360"/>
      </w:pPr>
      <w:rPr>
        <w:rFonts w:ascii="Symbol" w:hAnsi="Symbol" w:cs="Symbol"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9" w15:restartNumberingAfterBreak="0">
    <w:nsid w:val="32B220B3"/>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4E608C9"/>
    <w:multiLevelType w:val="multilevel"/>
    <w:tmpl w:val="58F2A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59354C"/>
    <w:multiLevelType w:val="hybridMultilevel"/>
    <w:tmpl w:val="D76CC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5F03886"/>
    <w:multiLevelType w:val="hybridMultilevel"/>
    <w:tmpl w:val="DAEC5128"/>
    <w:lvl w:ilvl="0" w:tplc="382C7248">
      <w:start w:val="1"/>
      <w:numFmt w:val="decimal"/>
      <w:lvlText w:val="%1."/>
      <w:lvlJc w:val="left"/>
      <w:pPr>
        <w:tabs>
          <w:tab w:val="num" w:pos="720"/>
        </w:tabs>
        <w:ind w:left="720" w:hanging="360"/>
      </w:pPr>
      <w:rPr>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52D46652"/>
    <w:multiLevelType w:val="hybridMultilevel"/>
    <w:tmpl w:val="9EAEF0CC"/>
    <w:lvl w:ilvl="0" w:tplc="3092AEEA">
      <w:start w:val="1"/>
      <w:numFmt w:val="decimal"/>
      <w:lvlText w:val="%1."/>
      <w:lvlJc w:val="right"/>
      <w:pPr>
        <w:tabs>
          <w:tab w:val="num" w:pos="720"/>
        </w:tabs>
        <w:ind w:left="567" w:hanging="27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14607B2"/>
    <w:multiLevelType w:val="hybridMultilevel"/>
    <w:tmpl w:val="E94478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CAD7F4F"/>
    <w:multiLevelType w:val="multilevel"/>
    <w:tmpl w:val="8004B95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713B2E43"/>
    <w:multiLevelType w:val="hybridMultilevel"/>
    <w:tmpl w:val="9B4C33B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759D5F52"/>
    <w:multiLevelType w:val="hybridMultilevel"/>
    <w:tmpl w:val="5C42A96E"/>
    <w:lvl w:ilvl="0" w:tplc="CFEE8420">
      <w:start w:val="1"/>
      <w:numFmt w:val="decimal"/>
      <w:lvlText w:val="%1."/>
      <w:lvlJc w:val="center"/>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6"/>
  </w:num>
  <w:num w:numId="2">
    <w:abstractNumId w:val="13"/>
  </w:num>
  <w:num w:numId="3">
    <w:abstractNumId w:val="0"/>
  </w:num>
  <w:num w:numId="4">
    <w:abstractNumId w:val="6"/>
  </w:num>
  <w:num w:numId="5">
    <w:abstractNumId w:val="23"/>
  </w:num>
  <w:num w:numId="6">
    <w:abstractNumId w:val="17"/>
  </w:num>
  <w:num w:numId="7">
    <w:abstractNumId w:val="10"/>
  </w:num>
  <w:num w:numId="8">
    <w:abstractNumId w:val="3"/>
  </w:num>
  <w:num w:numId="9">
    <w:abstractNumId w:val="7"/>
  </w:num>
  <w:num w:numId="10">
    <w:abstractNumId w:val="2"/>
  </w:num>
  <w:num w:numId="11">
    <w:abstractNumId w:val="14"/>
  </w:num>
  <w:num w:numId="12">
    <w:abstractNumId w:val="18"/>
  </w:num>
  <w:num w:numId="13">
    <w:abstractNumId w:val="15"/>
  </w:num>
  <w:num w:numId="14">
    <w:abstractNumId w:val="21"/>
  </w:num>
  <w:num w:numId="15">
    <w:abstractNumId w:val="22"/>
  </w:num>
  <w:num w:numId="16">
    <w:abstractNumId w:val="1"/>
  </w:num>
  <w:num w:numId="17">
    <w:abstractNumId w:val="11"/>
  </w:num>
  <w:num w:numId="18">
    <w:abstractNumId w:val="8"/>
  </w:num>
  <w:num w:numId="19">
    <w:abstractNumId w:val="20"/>
  </w:num>
  <w:num w:numId="20">
    <w:abstractNumId w:val="12"/>
  </w:num>
  <w:num w:numId="21">
    <w:abstractNumId w:val="4"/>
  </w:num>
  <w:num w:numId="22">
    <w:abstractNumId w:val="19"/>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544"/>
    <w:rsid w:val="0001148F"/>
    <w:rsid w:val="00012093"/>
    <w:rsid w:val="00030BB0"/>
    <w:rsid w:val="000346E0"/>
    <w:rsid w:val="00072BC9"/>
    <w:rsid w:val="00082F7F"/>
    <w:rsid w:val="0009372D"/>
    <w:rsid w:val="000A618A"/>
    <w:rsid w:val="000E3EBB"/>
    <w:rsid w:val="00101A6C"/>
    <w:rsid w:val="001021B3"/>
    <w:rsid w:val="0010232E"/>
    <w:rsid w:val="001072E0"/>
    <w:rsid w:val="001202DF"/>
    <w:rsid w:val="0012752B"/>
    <w:rsid w:val="0015000C"/>
    <w:rsid w:val="001772F6"/>
    <w:rsid w:val="00177446"/>
    <w:rsid w:val="00197402"/>
    <w:rsid w:val="001A40D5"/>
    <w:rsid w:val="001D11BA"/>
    <w:rsid w:val="001F5BD5"/>
    <w:rsid w:val="002004E5"/>
    <w:rsid w:val="002059C4"/>
    <w:rsid w:val="00210DB5"/>
    <w:rsid w:val="00236700"/>
    <w:rsid w:val="00245C16"/>
    <w:rsid w:val="002D462E"/>
    <w:rsid w:val="002E101A"/>
    <w:rsid w:val="002F1732"/>
    <w:rsid w:val="002F1FF1"/>
    <w:rsid w:val="0030371F"/>
    <w:rsid w:val="003109C4"/>
    <w:rsid w:val="0034176A"/>
    <w:rsid w:val="00350405"/>
    <w:rsid w:val="0036040E"/>
    <w:rsid w:val="00363528"/>
    <w:rsid w:val="0038123D"/>
    <w:rsid w:val="00390A71"/>
    <w:rsid w:val="00393E7B"/>
    <w:rsid w:val="003A2C58"/>
    <w:rsid w:val="003B1F9B"/>
    <w:rsid w:val="003B208D"/>
    <w:rsid w:val="003E2862"/>
    <w:rsid w:val="003E40FD"/>
    <w:rsid w:val="00452E68"/>
    <w:rsid w:val="00455585"/>
    <w:rsid w:val="00464A3F"/>
    <w:rsid w:val="004676A6"/>
    <w:rsid w:val="004802E4"/>
    <w:rsid w:val="00483B44"/>
    <w:rsid w:val="004B29C3"/>
    <w:rsid w:val="004B7D22"/>
    <w:rsid w:val="004C08FB"/>
    <w:rsid w:val="004D359A"/>
    <w:rsid w:val="004D76E0"/>
    <w:rsid w:val="004E77D3"/>
    <w:rsid w:val="004F1DBD"/>
    <w:rsid w:val="00506C9A"/>
    <w:rsid w:val="00512FF0"/>
    <w:rsid w:val="00521B59"/>
    <w:rsid w:val="0053074A"/>
    <w:rsid w:val="00541782"/>
    <w:rsid w:val="00557B2E"/>
    <w:rsid w:val="00570BF4"/>
    <w:rsid w:val="00584946"/>
    <w:rsid w:val="00590635"/>
    <w:rsid w:val="005C252C"/>
    <w:rsid w:val="005F5E3C"/>
    <w:rsid w:val="00622C44"/>
    <w:rsid w:val="00622E07"/>
    <w:rsid w:val="00630C72"/>
    <w:rsid w:val="00644569"/>
    <w:rsid w:val="00666213"/>
    <w:rsid w:val="00683D5B"/>
    <w:rsid w:val="00691053"/>
    <w:rsid w:val="006D113C"/>
    <w:rsid w:val="006F791A"/>
    <w:rsid w:val="00704014"/>
    <w:rsid w:val="00715E9A"/>
    <w:rsid w:val="00716D30"/>
    <w:rsid w:val="00717820"/>
    <w:rsid w:val="00717F7F"/>
    <w:rsid w:val="00723F23"/>
    <w:rsid w:val="007335A1"/>
    <w:rsid w:val="00766A15"/>
    <w:rsid w:val="00766F50"/>
    <w:rsid w:val="00771DD6"/>
    <w:rsid w:val="007843A3"/>
    <w:rsid w:val="00784E8D"/>
    <w:rsid w:val="00797753"/>
    <w:rsid w:val="007B0F1F"/>
    <w:rsid w:val="00820224"/>
    <w:rsid w:val="00820590"/>
    <w:rsid w:val="00821822"/>
    <w:rsid w:val="008279B0"/>
    <w:rsid w:val="00855529"/>
    <w:rsid w:val="0086642F"/>
    <w:rsid w:val="00877BC3"/>
    <w:rsid w:val="00885CAA"/>
    <w:rsid w:val="0089092B"/>
    <w:rsid w:val="008F1742"/>
    <w:rsid w:val="00913422"/>
    <w:rsid w:val="009149D3"/>
    <w:rsid w:val="0092197D"/>
    <w:rsid w:val="009366BC"/>
    <w:rsid w:val="00945AC9"/>
    <w:rsid w:val="009463DD"/>
    <w:rsid w:val="0095220A"/>
    <w:rsid w:val="0096173B"/>
    <w:rsid w:val="00995B42"/>
    <w:rsid w:val="009A181B"/>
    <w:rsid w:val="009B722A"/>
    <w:rsid w:val="009C6963"/>
    <w:rsid w:val="009D3034"/>
    <w:rsid w:val="009E61C0"/>
    <w:rsid w:val="00A10E75"/>
    <w:rsid w:val="00A21F43"/>
    <w:rsid w:val="00A36145"/>
    <w:rsid w:val="00A40E58"/>
    <w:rsid w:val="00A45629"/>
    <w:rsid w:val="00A5115B"/>
    <w:rsid w:val="00A51365"/>
    <w:rsid w:val="00A66335"/>
    <w:rsid w:val="00A854B5"/>
    <w:rsid w:val="00A85AD2"/>
    <w:rsid w:val="00A97FB4"/>
    <w:rsid w:val="00AA14BD"/>
    <w:rsid w:val="00AB4AB2"/>
    <w:rsid w:val="00AB54BF"/>
    <w:rsid w:val="00AD5366"/>
    <w:rsid w:val="00AF303F"/>
    <w:rsid w:val="00AF47FE"/>
    <w:rsid w:val="00B12B9F"/>
    <w:rsid w:val="00B24D89"/>
    <w:rsid w:val="00B318EE"/>
    <w:rsid w:val="00B32214"/>
    <w:rsid w:val="00B44D12"/>
    <w:rsid w:val="00B840E2"/>
    <w:rsid w:val="00B92A97"/>
    <w:rsid w:val="00BB29FF"/>
    <w:rsid w:val="00BC2E44"/>
    <w:rsid w:val="00BD1406"/>
    <w:rsid w:val="00BD5103"/>
    <w:rsid w:val="00BD625F"/>
    <w:rsid w:val="00BE0601"/>
    <w:rsid w:val="00BE27A2"/>
    <w:rsid w:val="00BE5A8F"/>
    <w:rsid w:val="00BF2269"/>
    <w:rsid w:val="00C017ED"/>
    <w:rsid w:val="00C10C9F"/>
    <w:rsid w:val="00C145F1"/>
    <w:rsid w:val="00C26BFD"/>
    <w:rsid w:val="00C35544"/>
    <w:rsid w:val="00C458E7"/>
    <w:rsid w:val="00C45E6C"/>
    <w:rsid w:val="00C60BDD"/>
    <w:rsid w:val="00C90458"/>
    <w:rsid w:val="00C9280C"/>
    <w:rsid w:val="00C92813"/>
    <w:rsid w:val="00CB22FD"/>
    <w:rsid w:val="00CB519A"/>
    <w:rsid w:val="00CC2457"/>
    <w:rsid w:val="00CC435D"/>
    <w:rsid w:val="00CC67CF"/>
    <w:rsid w:val="00CD0AB3"/>
    <w:rsid w:val="00CE5617"/>
    <w:rsid w:val="00D00361"/>
    <w:rsid w:val="00D57E25"/>
    <w:rsid w:val="00D8344E"/>
    <w:rsid w:val="00D956E8"/>
    <w:rsid w:val="00DA77F1"/>
    <w:rsid w:val="00DB1E85"/>
    <w:rsid w:val="00DB533A"/>
    <w:rsid w:val="00DE721C"/>
    <w:rsid w:val="00E000F3"/>
    <w:rsid w:val="00E07880"/>
    <w:rsid w:val="00E10FBF"/>
    <w:rsid w:val="00E22C59"/>
    <w:rsid w:val="00E351BB"/>
    <w:rsid w:val="00E40EC4"/>
    <w:rsid w:val="00E677B8"/>
    <w:rsid w:val="00E93AA4"/>
    <w:rsid w:val="00EB6294"/>
    <w:rsid w:val="00EC7FB9"/>
    <w:rsid w:val="00ED4723"/>
    <w:rsid w:val="00EF1756"/>
    <w:rsid w:val="00EF7B7A"/>
    <w:rsid w:val="00EF7CB1"/>
    <w:rsid w:val="00F25A96"/>
    <w:rsid w:val="00F412FE"/>
    <w:rsid w:val="00F43043"/>
    <w:rsid w:val="00F561D2"/>
    <w:rsid w:val="00F714BB"/>
    <w:rsid w:val="00F80F37"/>
    <w:rsid w:val="00F9507B"/>
    <w:rsid w:val="00FA502A"/>
    <w:rsid w:val="00FB46E2"/>
    <w:rsid w:val="00FD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767DB2-66EE-420F-AF87-A813A41C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554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qFormat/>
    <w:rsid w:val="00C35544"/>
    <w:pPr>
      <w:keepNext/>
      <w:suppressLineNumbers/>
      <w:shd w:val="clear" w:color="auto" w:fill="FFFFFF"/>
      <w:suppressAutoHyphens/>
      <w:spacing w:after="0" w:line="240" w:lineRule="auto"/>
      <w:textAlignment w:val="baseline"/>
    </w:pPr>
    <w:rPr>
      <w:rFonts w:ascii="Liberation Serif" w:eastAsia="SimSun" w:hAnsi="Liberation Serif" w:cs="Mangal"/>
      <w:sz w:val="24"/>
      <w:szCs w:val="24"/>
      <w:lang w:eastAsia="zh-CN" w:bidi="hi-IN"/>
    </w:rPr>
  </w:style>
  <w:style w:type="table" w:styleId="Tabela-Siatka">
    <w:name w:val="Table Grid"/>
    <w:basedOn w:val="Standardowy"/>
    <w:uiPriority w:val="59"/>
    <w:rsid w:val="00C355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59"/>
    <w:rsid w:val="001072E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3E28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862"/>
  </w:style>
  <w:style w:type="paragraph" w:styleId="Stopka">
    <w:name w:val="footer"/>
    <w:basedOn w:val="Normalny"/>
    <w:link w:val="StopkaZnak"/>
    <w:unhideWhenUsed/>
    <w:rsid w:val="003E2862"/>
    <w:pPr>
      <w:tabs>
        <w:tab w:val="center" w:pos="4536"/>
        <w:tab w:val="right" w:pos="9072"/>
      </w:tabs>
      <w:spacing w:after="0" w:line="240" w:lineRule="auto"/>
    </w:pPr>
  </w:style>
  <w:style w:type="character" w:customStyle="1" w:styleId="StopkaZnak">
    <w:name w:val="Stopka Znak"/>
    <w:basedOn w:val="Domylnaczcionkaakapitu"/>
    <w:link w:val="Stopka"/>
    <w:rsid w:val="003E2862"/>
  </w:style>
  <w:style w:type="paragraph" w:styleId="Akapitzlist">
    <w:name w:val="List Paragraph"/>
    <w:basedOn w:val="Normalny"/>
    <w:qFormat/>
    <w:rsid w:val="00DA77F1"/>
    <w:pPr>
      <w:ind w:left="720"/>
    </w:pPr>
    <w:rPr>
      <w:rFonts w:ascii="Calibri" w:eastAsia="Times New Roman" w:hAnsi="Calibri" w:cs="Calibri"/>
    </w:rPr>
  </w:style>
  <w:style w:type="paragraph" w:customStyle="1" w:styleId="Default">
    <w:name w:val="Default"/>
    <w:rsid w:val="00B32214"/>
    <w:pPr>
      <w:autoSpaceDE w:val="0"/>
      <w:autoSpaceDN w:val="0"/>
      <w:adjustRightInd w:val="0"/>
      <w:spacing w:after="0" w:line="240" w:lineRule="auto"/>
    </w:pPr>
    <w:rPr>
      <w:rFonts w:ascii="Arial" w:eastAsia="Times New Roman" w:hAnsi="Arial" w:cs="Arial"/>
      <w:color w:val="000000"/>
      <w:sz w:val="24"/>
      <w:szCs w:val="24"/>
      <w:lang w:eastAsia="pl-PL"/>
    </w:rPr>
  </w:style>
  <w:style w:type="table" w:customStyle="1" w:styleId="Tabela-Siatka2">
    <w:name w:val="Tabela - Siatka2"/>
    <w:basedOn w:val="Standardowy"/>
    <w:next w:val="Tabela-Siatka"/>
    <w:uiPriority w:val="59"/>
    <w:rsid w:val="009219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BE06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99"/>
    <w:qFormat/>
    <w:rsid w:val="00BE0601"/>
    <w:pPr>
      <w:spacing w:after="0" w:line="240" w:lineRule="auto"/>
    </w:pPr>
  </w:style>
  <w:style w:type="paragraph" w:styleId="NormalnyWeb">
    <w:name w:val="Normal (Web)"/>
    <w:basedOn w:val="Normalny"/>
    <w:uiPriority w:val="99"/>
    <w:unhideWhenUsed/>
    <w:rsid w:val="00913422"/>
    <w:pPr>
      <w:spacing w:before="100" w:beforeAutospacing="1" w:after="142" w:line="288"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59"/>
    <w:rsid w:val="00EF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2F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7787">
      <w:bodyDiv w:val="1"/>
      <w:marLeft w:val="0"/>
      <w:marRight w:val="0"/>
      <w:marTop w:val="0"/>
      <w:marBottom w:val="0"/>
      <w:divBdr>
        <w:top w:val="none" w:sz="0" w:space="0" w:color="auto"/>
        <w:left w:val="none" w:sz="0" w:space="0" w:color="auto"/>
        <w:bottom w:val="none" w:sz="0" w:space="0" w:color="auto"/>
        <w:right w:val="none" w:sz="0" w:space="0" w:color="auto"/>
      </w:divBdr>
    </w:div>
    <w:div w:id="138887533">
      <w:bodyDiv w:val="1"/>
      <w:marLeft w:val="0"/>
      <w:marRight w:val="0"/>
      <w:marTop w:val="0"/>
      <w:marBottom w:val="0"/>
      <w:divBdr>
        <w:top w:val="none" w:sz="0" w:space="0" w:color="auto"/>
        <w:left w:val="none" w:sz="0" w:space="0" w:color="auto"/>
        <w:bottom w:val="none" w:sz="0" w:space="0" w:color="auto"/>
        <w:right w:val="none" w:sz="0" w:space="0" w:color="auto"/>
      </w:divBdr>
    </w:div>
    <w:div w:id="171723821">
      <w:bodyDiv w:val="1"/>
      <w:marLeft w:val="0"/>
      <w:marRight w:val="0"/>
      <w:marTop w:val="0"/>
      <w:marBottom w:val="0"/>
      <w:divBdr>
        <w:top w:val="none" w:sz="0" w:space="0" w:color="auto"/>
        <w:left w:val="none" w:sz="0" w:space="0" w:color="auto"/>
        <w:bottom w:val="none" w:sz="0" w:space="0" w:color="auto"/>
        <w:right w:val="none" w:sz="0" w:space="0" w:color="auto"/>
      </w:divBdr>
    </w:div>
    <w:div w:id="248657624">
      <w:bodyDiv w:val="1"/>
      <w:marLeft w:val="0"/>
      <w:marRight w:val="0"/>
      <w:marTop w:val="0"/>
      <w:marBottom w:val="0"/>
      <w:divBdr>
        <w:top w:val="none" w:sz="0" w:space="0" w:color="auto"/>
        <w:left w:val="none" w:sz="0" w:space="0" w:color="auto"/>
        <w:bottom w:val="none" w:sz="0" w:space="0" w:color="auto"/>
        <w:right w:val="none" w:sz="0" w:space="0" w:color="auto"/>
      </w:divBdr>
    </w:div>
    <w:div w:id="291794669">
      <w:bodyDiv w:val="1"/>
      <w:marLeft w:val="0"/>
      <w:marRight w:val="0"/>
      <w:marTop w:val="0"/>
      <w:marBottom w:val="0"/>
      <w:divBdr>
        <w:top w:val="none" w:sz="0" w:space="0" w:color="auto"/>
        <w:left w:val="none" w:sz="0" w:space="0" w:color="auto"/>
        <w:bottom w:val="none" w:sz="0" w:space="0" w:color="auto"/>
        <w:right w:val="none" w:sz="0" w:space="0" w:color="auto"/>
      </w:divBdr>
    </w:div>
    <w:div w:id="337269588">
      <w:bodyDiv w:val="1"/>
      <w:marLeft w:val="0"/>
      <w:marRight w:val="0"/>
      <w:marTop w:val="0"/>
      <w:marBottom w:val="0"/>
      <w:divBdr>
        <w:top w:val="none" w:sz="0" w:space="0" w:color="auto"/>
        <w:left w:val="none" w:sz="0" w:space="0" w:color="auto"/>
        <w:bottom w:val="none" w:sz="0" w:space="0" w:color="auto"/>
        <w:right w:val="none" w:sz="0" w:space="0" w:color="auto"/>
      </w:divBdr>
    </w:div>
    <w:div w:id="518741879">
      <w:bodyDiv w:val="1"/>
      <w:marLeft w:val="0"/>
      <w:marRight w:val="0"/>
      <w:marTop w:val="0"/>
      <w:marBottom w:val="0"/>
      <w:divBdr>
        <w:top w:val="none" w:sz="0" w:space="0" w:color="auto"/>
        <w:left w:val="none" w:sz="0" w:space="0" w:color="auto"/>
        <w:bottom w:val="none" w:sz="0" w:space="0" w:color="auto"/>
        <w:right w:val="none" w:sz="0" w:space="0" w:color="auto"/>
      </w:divBdr>
    </w:div>
    <w:div w:id="758599909">
      <w:bodyDiv w:val="1"/>
      <w:marLeft w:val="0"/>
      <w:marRight w:val="0"/>
      <w:marTop w:val="0"/>
      <w:marBottom w:val="0"/>
      <w:divBdr>
        <w:top w:val="none" w:sz="0" w:space="0" w:color="auto"/>
        <w:left w:val="none" w:sz="0" w:space="0" w:color="auto"/>
        <w:bottom w:val="none" w:sz="0" w:space="0" w:color="auto"/>
        <w:right w:val="none" w:sz="0" w:space="0" w:color="auto"/>
      </w:divBdr>
    </w:div>
    <w:div w:id="769854090">
      <w:bodyDiv w:val="1"/>
      <w:marLeft w:val="0"/>
      <w:marRight w:val="0"/>
      <w:marTop w:val="0"/>
      <w:marBottom w:val="0"/>
      <w:divBdr>
        <w:top w:val="none" w:sz="0" w:space="0" w:color="auto"/>
        <w:left w:val="none" w:sz="0" w:space="0" w:color="auto"/>
        <w:bottom w:val="none" w:sz="0" w:space="0" w:color="auto"/>
        <w:right w:val="none" w:sz="0" w:space="0" w:color="auto"/>
      </w:divBdr>
    </w:div>
    <w:div w:id="976035104">
      <w:bodyDiv w:val="1"/>
      <w:marLeft w:val="0"/>
      <w:marRight w:val="0"/>
      <w:marTop w:val="0"/>
      <w:marBottom w:val="0"/>
      <w:divBdr>
        <w:top w:val="none" w:sz="0" w:space="0" w:color="auto"/>
        <w:left w:val="none" w:sz="0" w:space="0" w:color="auto"/>
        <w:bottom w:val="none" w:sz="0" w:space="0" w:color="auto"/>
        <w:right w:val="none" w:sz="0" w:space="0" w:color="auto"/>
      </w:divBdr>
    </w:div>
    <w:div w:id="1007950508">
      <w:bodyDiv w:val="1"/>
      <w:marLeft w:val="0"/>
      <w:marRight w:val="0"/>
      <w:marTop w:val="0"/>
      <w:marBottom w:val="0"/>
      <w:divBdr>
        <w:top w:val="none" w:sz="0" w:space="0" w:color="auto"/>
        <w:left w:val="none" w:sz="0" w:space="0" w:color="auto"/>
        <w:bottom w:val="none" w:sz="0" w:space="0" w:color="auto"/>
        <w:right w:val="none" w:sz="0" w:space="0" w:color="auto"/>
      </w:divBdr>
    </w:div>
    <w:div w:id="1503201801">
      <w:bodyDiv w:val="1"/>
      <w:marLeft w:val="0"/>
      <w:marRight w:val="0"/>
      <w:marTop w:val="0"/>
      <w:marBottom w:val="0"/>
      <w:divBdr>
        <w:top w:val="none" w:sz="0" w:space="0" w:color="auto"/>
        <w:left w:val="none" w:sz="0" w:space="0" w:color="auto"/>
        <w:bottom w:val="none" w:sz="0" w:space="0" w:color="auto"/>
        <w:right w:val="none" w:sz="0" w:space="0" w:color="auto"/>
      </w:divBdr>
    </w:div>
    <w:div w:id="1548682685">
      <w:bodyDiv w:val="1"/>
      <w:marLeft w:val="0"/>
      <w:marRight w:val="0"/>
      <w:marTop w:val="0"/>
      <w:marBottom w:val="0"/>
      <w:divBdr>
        <w:top w:val="none" w:sz="0" w:space="0" w:color="auto"/>
        <w:left w:val="none" w:sz="0" w:space="0" w:color="auto"/>
        <w:bottom w:val="none" w:sz="0" w:space="0" w:color="auto"/>
        <w:right w:val="none" w:sz="0" w:space="0" w:color="auto"/>
      </w:divBdr>
    </w:div>
    <w:div w:id="1651591250">
      <w:bodyDiv w:val="1"/>
      <w:marLeft w:val="0"/>
      <w:marRight w:val="0"/>
      <w:marTop w:val="0"/>
      <w:marBottom w:val="0"/>
      <w:divBdr>
        <w:top w:val="none" w:sz="0" w:space="0" w:color="auto"/>
        <w:left w:val="none" w:sz="0" w:space="0" w:color="auto"/>
        <w:bottom w:val="none" w:sz="0" w:space="0" w:color="auto"/>
        <w:right w:val="none" w:sz="0" w:space="0" w:color="auto"/>
      </w:divBdr>
    </w:div>
    <w:div w:id="1758014998">
      <w:bodyDiv w:val="1"/>
      <w:marLeft w:val="0"/>
      <w:marRight w:val="0"/>
      <w:marTop w:val="0"/>
      <w:marBottom w:val="0"/>
      <w:divBdr>
        <w:top w:val="none" w:sz="0" w:space="0" w:color="auto"/>
        <w:left w:val="none" w:sz="0" w:space="0" w:color="auto"/>
        <w:bottom w:val="none" w:sz="0" w:space="0" w:color="auto"/>
        <w:right w:val="none" w:sz="0" w:space="0" w:color="auto"/>
      </w:divBdr>
    </w:div>
    <w:div w:id="17752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1B83-4C0E-4C27-A031-444FD905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8742</Words>
  <Characters>52452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Zamównienia</dc:creator>
  <cp:lastModifiedBy>Zamównienia</cp:lastModifiedBy>
  <cp:revision>14</cp:revision>
  <cp:lastPrinted>2018-03-21T11:42:00Z</cp:lastPrinted>
  <dcterms:created xsi:type="dcterms:W3CDTF">2018-03-19T08:09:00Z</dcterms:created>
  <dcterms:modified xsi:type="dcterms:W3CDTF">2018-03-21T11:43:00Z</dcterms:modified>
</cp:coreProperties>
</file>