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046C6" w14:textId="77777777" w:rsidR="00095E01" w:rsidRPr="00C557B6" w:rsidRDefault="00095E01" w:rsidP="00095E01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C557B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Klauzula informacyjna </w:t>
      </w:r>
      <w:r w:rsidR="00566DD1" w:rsidRPr="00C557B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o przetwarzaniu danych osobowych</w:t>
      </w:r>
    </w:p>
    <w:p w14:paraId="70A7F856" w14:textId="582B7707" w:rsidR="00566DD1" w:rsidRPr="00C557B6" w:rsidRDefault="003E71E3" w:rsidP="00095E01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C557B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- zapytanie ofertowe-</w:t>
      </w:r>
    </w:p>
    <w:p w14:paraId="76EEF659" w14:textId="77777777" w:rsidR="00566DD1" w:rsidRPr="00C557B6" w:rsidRDefault="00566DD1" w:rsidP="00095E01">
      <w:pPr>
        <w:spacing w:after="0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486D9EF4" w14:textId="430CE4D2" w:rsidR="00095E01" w:rsidRPr="00C557B6" w:rsidRDefault="00095E01" w:rsidP="008015CF">
      <w:pPr>
        <w:jc w:val="both"/>
        <w:rPr>
          <w:rFonts w:ascii="Garamond" w:eastAsia="Calibri" w:hAnsi="Garamond" w:cs="Calibri Light"/>
          <w:sz w:val="24"/>
          <w:szCs w:val="24"/>
        </w:rPr>
      </w:pPr>
      <w:r w:rsidRPr="00C557B6">
        <w:rPr>
          <w:rFonts w:ascii="Garamond" w:eastAsia="Calibri" w:hAnsi="Garamond" w:cs="Calibri Light"/>
          <w:sz w:val="24"/>
          <w:szCs w:val="24"/>
        </w:rPr>
        <w:t>Zgodnie z art. 13 ust. 1</w:t>
      </w:r>
      <w:r w:rsidR="003E71E3" w:rsidRPr="00C557B6">
        <w:rPr>
          <w:rFonts w:ascii="Garamond" w:eastAsia="Calibri" w:hAnsi="Garamond" w:cs="Calibri Light"/>
          <w:sz w:val="24"/>
          <w:szCs w:val="24"/>
        </w:rPr>
        <w:t xml:space="preserve"> i </w:t>
      </w:r>
      <w:r w:rsidRPr="00C557B6">
        <w:rPr>
          <w:rFonts w:ascii="Garamond" w:eastAsia="Calibri" w:hAnsi="Garamond" w:cs="Calibri Light"/>
          <w:sz w:val="24"/>
          <w:szCs w:val="24"/>
        </w:rPr>
        <w:t xml:space="preserve">2 rozporządzenia Parlamentu Europejskiego i Rady (UE) 2016/679 z 27.04.2016 r. w sprawie ochrony osób fizycznych w związku z przetwarzaniem danych osobowych i w sprawie swobodnego przepływu takich danych oraz uchylenia dyrektywy 95/46/WE (ogólne rozporządzenie o ochronie danych) (Dz. Urz. UE L 119, s. 1) – dalej RODO − informujemy, że: </w:t>
      </w:r>
    </w:p>
    <w:p w14:paraId="126558EB" w14:textId="77777777" w:rsidR="004B16E2" w:rsidRPr="00C557B6" w:rsidRDefault="00095E01" w:rsidP="008015CF">
      <w:pPr>
        <w:numPr>
          <w:ilvl w:val="0"/>
          <w:numId w:val="1"/>
        </w:numPr>
        <w:ind w:left="284" w:hanging="284"/>
        <w:contextualSpacing/>
        <w:jc w:val="both"/>
        <w:rPr>
          <w:rFonts w:ascii="Garamond" w:eastAsia="Calibri" w:hAnsi="Garamond" w:cs="Calibri Light"/>
          <w:b/>
          <w:sz w:val="24"/>
          <w:szCs w:val="24"/>
        </w:rPr>
      </w:pPr>
      <w:r w:rsidRPr="00C557B6">
        <w:rPr>
          <w:rFonts w:ascii="Garamond" w:eastAsia="Calibri" w:hAnsi="Garamond" w:cs="Calibri Light"/>
          <w:sz w:val="24"/>
          <w:szCs w:val="24"/>
        </w:rPr>
        <w:t>Administratorem Pani/Pana danych osobowych</w:t>
      </w:r>
      <w:r w:rsidRPr="00C557B6">
        <w:rPr>
          <w:rFonts w:ascii="Garamond" w:eastAsia="Calibri" w:hAnsi="Garamond" w:cs="Calibri Light"/>
          <w:b/>
          <w:sz w:val="24"/>
          <w:szCs w:val="24"/>
        </w:rPr>
        <w:t xml:space="preserve"> </w:t>
      </w:r>
      <w:r w:rsidRPr="00C557B6">
        <w:rPr>
          <w:rFonts w:ascii="Garamond" w:eastAsia="Calibri" w:hAnsi="Garamond" w:cs="Calibri Light"/>
          <w:sz w:val="24"/>
          <w:szCs w:val="24"/>
        </w:rPr>
        <w:t>jest</w:t>
      </w:r>
      <w:r w:rsidRPr="00C557B6">
        <w:rPr>
          <w:rFonts w:ascii="Garamond" w:eastAsia="Calibri" w:hAnsi="Garamond" w:cs="Calibri Light"/>
          <w:b/>
          <w:sz w:val="24"/>
          <w:szCs w:val="24"/>
        </w:rPr>
        <w:t xml:space="preserve"> </w:t>
      </w:r>
      <w:r w:rsidRPr="00C557B6">
        <w:rPr>
          <w:rFonts w:ascii="Garamond" w:eastAsia="Calibri" w:hAnsi="Garamond" w:cs="Calibri Light"/>
          <w:sz w:val="24"/>
          <w:szCs w:val="24"/>
        </w:rPr>
        <w:t xml:space="preserve">Starosta Tucholski z siedzibą przy ul. Pocztowej 7, </w:t>
      </w:r>
    </w:p>
    <w:p w14:paraId="3077E2C3" w14:textId="4D5777F3" w:rsidR="00095E01" w:rsidRPr="00C557B6" w:rsidRDefault="004B16E2" w:rsidP="008015CF">
      <w:pPr>
        <w:spacing w:after="0"/>
        <w:ind w:left="284" w:hanging="284"/>
        <w:contextualSpacing/>
        <w:jc w:val="both"/>
        <w:rPr>
          <w:rFonts w:ascii="Garamond" w:eastAsia="Calibri" w:hAnsi="Garamond" w:cs="Calibri Light"/>
          <w:b/>
          <w:sz w:val="24"/>
          <w:szCs w:val="24"/>
          <w:lang w:val="en-US"/>
        </w:rPr>
      </w:pPr>
      <w:r w:rsidRPr="00C557B6">
        <w:rPr>
          <w:rFonts w:ascii="Garamond" w:eastAsia="Calibri" w:hAnsi="Garamond" w:cs="Calibri Light"/>
          <w:sz w:val="24"/>
          <w:szCs w:val="24"/>
          <w:lang w:val="en-US"/>
        </w:rPr>
        <w:t xml:space="preserve">     </w:t>
      </w:r>
      <w:r w:rsidR="00095E01" w:rsidRPr="00C557B6">
        <w:rPr>
          <w:rFonts w:ascii="Garamond" w:eastAsia="Calibri" w:hAnsi="Garamond" w:cs="Calibri Light"/>
          <w:sz w:val="24"/>
          <w:szCs w:val="24"/>
          <w:lang w:val="en-US"/>
        </w:rPr>
        <w:t>89-500 Tuchola</w:t>
      </w:r>
      <w:r w:rsidRPr="00C557B6">
        <w:rPr>
          <w:rFonts w:ascii="Garamond" w:eastAsia="Calibri" w:hAnsi="Garamond" w:cs="Calibri Light"/>
          <w:sz w:val="24"/>
          <w:szCs w:val="24"/>
          <w:lang w:val="en-US"/>
        </w:rPr>
        <w:t>,</w:t>
      </w:r>
      <w:r w:rsidRPr="00C557B6">
        <w:rPr>
          <w:rFonts w:ascii="Garamond" w:hAnsi="Garamond" w:cs="Times New Roman"/>
          <w:sz w:val="24"/>
          <w:szCs w:val="24"/>
          <w:lang w:val="en-US"/>
        </w:rPr>
        <w:t xml:space="preserve"> tel.: 52 559 07 00, e-mail: </w:t>
      </w:r>
      <w:hyperlink r:id="rId5" w:history="1">
        <w:r w:rsidRPr="00C557B6">
          <w:rPr>
            <w:rStyle w:val="Hipercze"/>
            <w:rFonts w:ascii="Garamond" w:hAnsi="Garamond" w:cs="Times New Roman"/>
            <w:sz w:val="24"/>
            <w:szCs w:val="24"/>
            <w:lang w:val="en-US"/>
          </w:rPr>
          <w:t>starostwo@tuchola.pl</w:t>
        </w:r>
      </w:hyperlink>
      <w:r w:rsidRPr="00C557B6">
        <w:rPr>
          <w:rFonts w:ascii="Garamond" w:hAnsi="Garamond" w:cs="Times New Roman"/>
          <w:sz w:val="24"/>
          <w:szCs w:val="24"/>
          <w:lang w:val="en-US"/>
        </w:rPr>
        <w:t>.</w:t>
      </w:r>
    </w:p>
    <w:p w14:paraId="778EB77E" w14:textId="41135D53" w:rsidR="004B16E2" w:rsidRPr="00C557B6" w:rsidRDefault="004B16E2" w:rsidP="008015CF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C557B6">
        <w:rPr>
          <w:rFonts w:ascii="Garamond" w:hAnsi="Garamond"/>
          <w:sz w:val="24"/>
          <w:szCs w:val="24"/>
        </w:rPr>
        <w:t xml:space="preserve">Administrator wyznaczył Inspektora ochrony danych, z którym można się skontaktować we wszystkich sprawach dotyczących przetwarzania danych osobowych telefonicznie: 52 559 07 </w:t>
      </w:r>
      <w:r w:rsidR="003E71E3" w:rsidRPr="00C557B6">
        <w:rPr>
          <w:rFonts w:ascii="Garamond" w:hAnsi="Garamond"/>
          <w:sz w:val="24"/>
          <w:szCs w:val="24"/>
        </w:rPr>
        <w:t>46</w:t>
      </w:r>
      <w:r w:rsidRPr="00C557B6">
        <w:rPr>
          <w:rFonts w:ascii="Garamond" w:hAnsi="Garamond"/>
          <w:sz w:val="24"/>
          <w:szCs w:val="24"/>
        </w:rPr>
        <w:t xml:space="preserve"> lub poprzez adres e-mail: </w:t>
      </w:r>
      <w:hyperlink r:id="rId6" w:history="1">
        <w:r w:rsidRPr="00C557B6">
          <w:rPr>
            <w:rStyle w:val="Hipercze"/>
            <w:rFonts w:ascii="Garamond" w:hAnsi="Garamond"/>
            <w:sz w:val="24"/>
            <w:szCs w:val="24"/>
          </w:rPr>
          <w:t>iod@tucholski.pl</w:t>
        </w:r>
      </w:hyperlink>
      <w:r w:rsidRPr="00C557B6">
        <w:rPr>
          <w:rFonts w:ascii="Garamond" w:hAnsi="Garamond"/>
          <w:sz w:val="24"/>
          <w:szCs w:val="24"/>
        </w:rPr>
        <w:t>.</w:t>
      </w:r>
    </w:p>
    <w:p w14:paraId="66B3F9C5" w14:textId="1E7B3FD3" w:rsidR="00095E01" w:rsidRPr="00C557B6" w:rsidRDefault="00095E01" w:rsidP="008015C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="Garamond" w:hAnsi="Garamond"/>
        </w:rPr>
      </w:pPr>
      <w:r w:rsidRPr="00C557B6">
        <w:rPr>
          <w:rFonts w:ascii="Garamond" w:hAnsi="Garamond" w:cs="Arial"/>
        </w:rPr>
        <w:t xml:space="preserve">Pani/Pana dane osobowe przetwarzane będą </w:t>
      </w:r>
      <w:r w:rsidR="00FC2169" w:rsidRPr="00C557B6">
        <w:rPr>
          <w:rFonts w:ascii="Garamond" w:hAnsi="Garamond" w:cs="Arial"/>
        </w:rPr>
        <w:t>w celu</w:t>
      </w:r>
      <w:r w:rsidRPr="00C557B6">
        <w:rPr>
          <w:rFonts w:ascii="Garamond" w:hAnsi="Garamond" w:cs="Arial"/>
        </w:rPr>
        <w:t>:</w:t>
      </w:r>
    </w:p>
    <w:p w14:paraId="2181D77B" w14:textId="4030803B" w:rsidR="00095E01" w:rsidRPr="00C557B6" w:rsidRDefault="003E71E3" w:rsidP="008015CF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firstLine="0"/>
        <w:jc w:val="both"/>
        <w:rPr>
          <w:rFonts w:ascii="Garamond" w:hAnsi="Garamond"/>
        </w:rPr>
      </w:pPr>
      <w:r w:rsidRPr="00C557B6">
        <w:rPr>
          <w:rFonts w:ascii="Garamond" w:hAnsi="Garamond" w:cs="Arial"/>
        </w:rPr>
        <w:t>związanym</w:t>
      </w:r>
      <w:r w:rsidR="00095E01" w:rsidRPr="00C557B6">
        <w:rPr>
          <w:rFonts w:ascii="Garamond" w:hAnsi="Garamond" w:cs="Arial"/>
        </w:rPr>
        <w:t xml:space="preserve"> </w:t>
      </w:r>
      <w:r w:rsidR="00702EDC" w:rsidRPr="00C557B6">
        <w:rPr>
          <w:rFonts w:ascii="Garamond" w:hAnsi="Garamond" w:cs="Arial"/>
        </w:rPr>
        <w:t>z realizacją postępowania o udzielenie zamówienia publicznego prowadzonego w</w:t>
      </w:r>
      <w:r w:rsidR="00B30516" w:rsidRPr="00C557B6">
        <w:rPr>
          <w:rFonts w:ascii="Garamond" w:hAnsi="Garamond" w:cs="Arial"/>
        </w:rPr>
        <w:t> </w:t>
      </w:r>
      <w:r w:rsidR="00702EDC" w:rsidRPr="00C557B6">
        <w:rPr>
          <w:rFonts w:ascii="Garamond" w:hAnsi="Garamond" w:cs="Arial"/>
        </w:rPr>
        <w:t>trybie zapytania ofertowego w p.n.</w:t>
      </w:r>
      <w:r w:rsidR="00702EDC" w:rsidRPr="00C557B6">
        <w:rPr>
          <w:rFonts w:ascii="Garamond" w:hAnsi="Garamond" w:cstheme="minorHAnsi"/>
        </w:rPr>
        <w:t xml:space="preserve"> „Świadczenie usługi w zakresie stwierdzenia zgonu, ustalenia przyczyny zgonu oraz wystawienia karty zgonu osobom zmarłym na terenie Powiatu Tucholskiego”</w:t>
      </w:r>
      <w:r w:rsidR="00702EDC" w:rsidRPr="00C557B6">
        <w:rPr>
          <w:rFonts w:ascii="Garamond" w:hAnsi="Garamond"/>
        </w:rPr>
        <w:t xml:space="preserve"> - </w:t>
      </w:r>
      <w:r w:rsidR="00095E01" w:rsidRPr="00C557B6">
        <w:rPr>
          <w:rFonts w:ascii="Garamond" w:hAnsi="Garamond" w:cs="Arial"/>
        </w:rPr>
        <w:t>zgodnie z art. 6 pkt 1 lit. c RODO</w:t>
      </w:r>
      <w:r w:rsidR="00702EDC" w:rsidRPr="00C557B6">
        <w:rPr>
          <w:rFonts w:ascii="Garamond" w:hAnsi="Garamond" w:cs="Arial"/>
        </w:rPr>
        <w:t xml:space="preserve"> w związku z ustawą z dnia 27 sierpnia 2009 r. o finansach publicznych oraz ustawą z</w:t>
      </w:r>
      <w:r w:rsidR="00B30516" w:rsidRPr="00C557B6">
        <w:rPr>
          <w:rFonts w:ascii="Garamond" w:hAnsi="Garamond" w:cs="Arial"/>
        </w:rPr>
        <w:t> </w:t>
      </w:r>
      <w:r w:rsidR="00702EDC" w:rsidRPr="00C557B6">
        <w:rPr>
          <w:rFonts w:ascii="Garamond" w:hAnsi="Garamond" w:cs="Arial"/>
        </w:rPr>
        <w:t>dnia 11 września 2019 r. Prawo zamówień publicznych</w:t>
      </w:r>
      <w:r w:rsidR="00095E01" w:rsidRPr="00C557B6">
        <w:rPr>
          <w:rFonts w:ascii="Garamond" w:hAnsi="Garamond" w:cs="Arial"/>
        </w:rPr>
        <w:t>;</w:t>
      </w:r>
    </w:p>
    <w:p w14:paraId="67E5F00B" w14:textId="60BFE47E" w:rsidR="00B30516" w:rsidRPr="00C557B6" w:rsidRDefault="00B30516" w:rsidP="008015CF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firstLine="0"/>
        <w:jc w:val="both"/>
        <w:rPr>
          <w:rFonts w:ascii="Garamond" w:hAnsi="Garamond"/>
        </w:rPr>
      </w:pPr>
      <w:r w:rsidRPr="00C557B6">
        <w:rPr>
          <w:rFonts w:ascii="Garamond" w:hAnsi="Garamond" w:cs="Arial"/>
        </w:rPr>
        <w:t>przygotowania i podpisania umowy na wykonanie przedmiotu zamówienia – jeżeli taka zostanie z Państwem zawarta – zgodnie z art. 6 ust.1 lit. b RODO;</w:t>
      </w:r>
    </w:p>
    <w:p w14:paraId="1F942367" w14:textId="4E6F09FB" w:rsidR="00B30516" w:rsidRPr="00C557B6" w:rsidRDefault="00B30516" w:rsidP="008015CF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firstLine="0"/>
        <w:jc w:val="both"/>
        <w:rPr>
          <w:rFonts w:ascii="Garamond" w:hAnsi="Garamond"/>
        </w:rPr>
      </w:pPr>
      <w:r w:rsidRPr="00C557B6">
        <w:rPr>
          <w:rFonts w:ascii="Garamond" w:hAnsi="Garamond" w:cs="Arial"/>
        </w:rPr>
        <w:t>wypełnienia obowiązków prawnych ciążących na Administratorze wynikających z obowiązujących przepisów prawa, a w szczególności związanych z archiwizacją dokumentacji – zgodnie z art. 6 ust. 1 lit. c RODO.</w:t>
      </w:r>
    </w:p>
    <w:p w14:paraId="2CE68859" w14:textId="6CE19325" w:rsidR="000B196A" w:rsidRPr="00C557B6" w:rsidRDefault="008A2424" w:rsidP="008015C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284" w:hanging="284"/>
        <w:jc w:val="both"/>
        <w:rPr>
          <w:rFonts w:ascii="Garamond" w:eastAsia="Calibri" w:hAnsi="Garamond" w:cs="Calibri Light"/>
        </w:rPr>
      </w:pPr>
      <w:r w:rsidRPr="00C557B6">
        <w:rPr>
          <w:rFonts w:ascii="Garamond" w:hAnsi="Garamond"/>
        </w:rPr>
        <w:t xml:space="preserve">Odbiorcami Pani/Pana danych osobowych będą wyłącznie </w:t>
      </w:r>
      <w:r w:rsidR="00297EE6" w:rsidRPr="00C557B6">
        <w:rPr>
          <w:rFonts w:ascii="Garamond" w:hAnsi="Garamond"/>
        </w:rPr>
        <w:t xml:space="preserve">osoby lub </w:t>
      </w:r>
      <w:r w:rsidRPr="00C557B6">
        <w:rPr>
          <w:rFonts w:ascii="Garamond" w:hAnsi="Garamond"/>
        </w:rPr>
        <w:t>podmioty</w:t>
      </w:r>
      <w:r w:rsidR="00297EE6" w:rsidRPr="00C557B6">
        <w:rPr>
          <w:rFonts w:ascii="Garamond" w:hAnsi="Garamond"/>
        </w:rPr>
        <w:t xml:space="preserve">, którym udostępniona zostanie dokumentacja postępowania, zgodnie z art. 2 ustawy o dostępie do informacji publicznej z dnia 6 września 2001 r. </w:t>
      </w:r>
      <w:r w:rsidR="00A8445E" w:rsidRPr="00C557B6">
        <w:rPr>
          <w:rFonts w:ascii="Garamond" w:hAnsi="Garamond"/>
        </w:rPr>
        <w:t>oraz inne podmioty upoważnione na podstawie przepisów prawa oraz instytucje na mocy wiążących umów (np. w celu rozliczenia środków publicznych), a</w:t>
      </w:r>
      <w:r w:rsidR="00297EE6" w:rsidRPr="00C557B6">
        <w:rPr>
          <w:rFonts w:ascii="Garamond" w:hAnsi="Garamond"/>
        </w:rPr>
        <w:t xml:space="preserve"> także</w:t>
      </w:r>
      <w:r w:rsidRPr="00C557B6">
        <w:rPr>
          <w:rFonts w:ascii="Garamond" w:hAnsi="Garamond"/>
        </w:rPr>
        <w:t xml:space="preserve"> podmioty, którym na podstawie stosowny</w:t>
      </w:r>
      <w:r w:rsidR="00FF6A2D" w:rsidRPr="00C557B6">
        <w:rPr>
          <w:rFonts w:ascii="Garamond" w:hAnsi="Garamond"/>
        </w:rPr>
        <w:t>ch umów podpisanych z Powiatem T</w:t>
      </w:r>
      <w:r w:rsidRPr="00C557B6">
        <w:rPr>
          <w:rFonts w:ascii="Garamond" w:hAnsi="Garamond"/>
        </w:rPr>
        <w:t>ucholskim powierzono przetwarzanie danych osobowych</w:t>
      </w:r>
      <w:r w:rsidR="00FF6A2D" w:rsidRPr="00C557B6">
        <w:rPr>
          <w:rFonts w:ascii="Garamond" w:hAnsi="Garamond"/>
        </w:rPr>
        <w:t>,</w:t>
      </w:r>
      <w:r w:rsidRPr="00C557B6">
        <w:rPr>
          <w:rFonts w:ascii="Garamond" w:hAnsi="Garamond"/>
        </w:rPr>
        <w:t xml:space="preserve"> dla których </w:t>
      </w:r>
      <w:r w:rsidR="00297EE6" w:rsidRPr="00C557B6">
        <w:rPr>
          <w:rFonts w:ascii="Garamond" w:hAnsi="Garamond"/>
        </w:rPr>
        <w:t>A</w:t>
      </w:r>
      <w:r w:rsidRPr="00C557B6">
        <w:rPr>
          <w:rFonts w:ascii="Garamond" w:hAnsi="Garamond"/>
        </w:rPr>
        <w:t>dministratorem jest Starosta Tucholski.</w:t>
      </w:r>
    </w:p>
    <w:p w14:paraId="23097661" w14:textId="2301EABB" w:rsidR="00095E01" w:rsidRPr="00C557B6" w:rsidRDefault="00095E01" w:rsidP="008015C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Garamond" w:eastAsia="Calibri" w:hAnsi="Garamond" w:cs="Calibri Light"/>
          <w:sz w:val="24"/>
          <w:szCs w:val="24"/>
        </w:rPr>
      </w:pPr>
      <w:r w:rsidRPr="00C557B6">
        <w:rPr>
          <w:rFonts w:ascii="Garamond" w:hAnsi="Garamond" w:cs="Arial"/>
          <w:sz w:val="24"/>
          <w:szCs w:val="24"/>
        </w:rPr>
        <w:t xml:space="preserve">Pani/Pana dane osobowe będą przetwarzane przez okres niezbędny do realizacji odpowiedniego celu przetwarzania wskazanego w pkt </w:t>
      </w:r>
      <w:r w:rsidR="003D173F" w:rsidRPr="00C557B6">
        <w:rPr>
          <w:rFonts w:ascii="Garamond" w:hAnsi="Garamond" w:cs="Arial"/>
          <w:sz w:val="24"/>
          <w:szCs w:val="24"/>
        </w:rPr>
        <w:t>3</w:t>
      </w:r>
      <w:r w:rsidRPr="00C557B6">
        <w:rPr>
          <w:rFonts w:ascii="Garamond" w:hAnsi="Garamond" w:cs="Arial"/>
          <w:sz w:val="24"/>
          <w:szCs w:val="24"/>
        </w:rPr>
        <w:t>, a po tym czasie przez okres niezbędny do wypełnienia obowiązków wynikających z rozporządzenia Prezesa Rady Ministrów z dnia 18 stycznia 20</w:t>
      </w:r>
      <w:r w:rsidR="00A8445E" w:rsidRPr="00C557B6">
        <w:rPr>
          <w:rFonts w:ascii="Garamond" w:hAnsi="Garamond" w:cs="Arial"/>
          <w:sz w:val="24"/>
          <w:szCs w:val="24"/>
        </w:rPr>
        <w:t>1</w:t>
      </w:r>
      <w:r w:rsidRPr="00C557B6">
        <w:rPr>
          <w:rFonts w:ascii="Garamond" w:hAnsi="Garamond" w:cs="Arial"/>
          <w:sz w:val="24"/>
          <w:szCs w:val="24"/>
        </w:rPr>
        <w:t>1 r. w sprawie instrukcji kancelaryjnej, jednolitych rzeczowych wykazów akt oraz instrukcji w sprawie organizacji i zakresu działania archiwów zakładowych</w:t>
      </w:r>
      <w:r w:rsidR="004B16E2" w:rsidRPr="00C557B6">
        <w:rPr>
          <w:rFonts w:ascii="Garamond" w:hAnsi="Garamond" w:cs="Arial"/>
          <w:sz w:val="24"/>
          <w:szCs w:val="24"/>
        </w:rPr>
        <w:t xml:space="preserve">, przez czas określony w tych przepisach przez okres 5 lat </w:t>
      </w:r>
      <w:r w:rsidR="00A8445E" w:rsidRPr="00C557B6">
        <w:rPr>
          <w:rFonts w:ascii="Garamond" w:hAnsi="Garamond" w:cs="Arial"/>
          <w:sz w:val="24"/>
          <w:szCs w:val="24"/>
        </w:rPr>
        <w:t>od dnia zakończenia postepowania o udzielenie zamówienia.</w:t>
      </w:r>
    </w:p>
    <w:p w14:paraId="3D0F3BFC" w14:textId="77777777" w:rsidR="003D173F" w:rsidRPr="00C557B6" w:rsidRDefault="003D173F" w:rsidP="008015CF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Garamond" w:hAnsi="Garamond" w:cs="Arial"/>
          <w:sz w:val="24"/>
          <w:szCs w:val="24"/>
        </w:rPr>
      </w:pPr>
      <w:r w:rsidRPr="00C557B6">
        <w:rPr>
          <w:rFonts w:ascii="Garamond" w:eastAsiaTheme="minorEastAsia" w:hAnsi="Garamond"/>
          <w:sz w:val="24"/>
          <w:szCs w:val="24"/>
        </w:rPr>
        <w:t xml:space="preserve">W związku z przetwarzaniem przez Administratora danych przysługuje Pani/Panu prawo do: </w:t>
      </w:r>
    </w:p>
    <w:p w14:paraId="0C7CF6BC" w14:textId="7931307E" w:rsidR="003D173F" w:rsidRPr="00C557B6" w:rsidRDefault="003D173F" w:rsidP="008015CF">
      <w:pPr>
        <w:numPr>
          <w:ilvl w:val="0"/>
          <w:numId w:val="3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="Garamond" w:hAnsi="Garamond" w:cs="Arial"/>
          <w:sz w:val="24"/>
          <w:szCs w:val="24"/>
        </w:rPr>
      </w:pPr>
      <w:r w:rsidRPr="00C557B6">
        <w:rPr>
          <w:rFonts w:ascii="Garamond" w:eastAsiaTheme="minorEastAsia" w:hAnsi="Garamond"/>
          <w:sz w:val="24"/>
          <w:szCs w:val="24"/>
        </w:rPr>
        <w:t xml:space="preserve">dostępu do treści swoich danych oraz otrzymania ich kopii </w:t>
      </w:r>
      <w:r w:rsidR="004B16E2" w:rsidRPr="00C557B6">
        <w:rPr>
          <w:rFonts w:ascii="Garamond" w:eastAsiaTheme="minorEastAsia" w:hAnsi="Garamond"/>
          <w:sz w:val="24"/>
          <w:szCs w:val="24"/>
        </w:rPr>
        <w:t>;</w:t>
      </w:r>
      <w:r w:rsidRPr="00C557B6">
        <w:rPr>
          <w:rFonts w:ascii="Garamond" w:eastAsiaTheme="minorEastAsia" w:hAnsi="Garamond"/>
          <w:sz w:val="24"/>
          <w:szCs w:val="24"/>
        </w:rPr>
        <w:t xml:space="preserve"> </w:t>
      </w:r>
    </w:p>
    <w:p w14:paraId="31124903" w14:textId="35F45A81" w:rsidR="003D173F" w:rsidRPr="00C557B6" w:rsidRDefault="003D173F" w:rsidP="008015CF">
      <w:pPr>
        <w:numPr>
          <w:ilvl w:val="0"/>
          <w:numId w:val="3"/>
        </w:numPr>
        <w:tabs>
          <w:tab w:val="left" w:pos="567"/>
        </w:tabs>
        <w:spacing w:after="0"/>
        <w:ind w:left="284" w:firstLine="0"/>
        <w:contextualSpacing/>
        <w:jc w:val="both"/>
        <w:rPr>
          <w:rFonts w:ascii="Garamond" w:hAnsi="Garamond" w:cs="Arial"/>
          <w:sz w:val="24"/>
          <w:szCs w:val="24"/>
        </w:rPr>
      </w:pPr>
      <w:r w:rsidRPr="00C557B6">
        <w:rPr>
          <w:rFonts w:ascii="Garamond" w:eastAsiaTheme="minorEastAsia" w:hAnsi="Garamond"/>
          <w:sz w:val="24"/>
          <w:szCs w:val="24"/>
        </w:rPr>
        <w:t>sprostowania (poprawiania) swoich danych</w:t>
      </w:r>
      <w:r w:rsidR="004B16E2" w:rsidRPr="00C557B6">
        <w:rPr>
          <w:rFonts w:ascii="Garamond" w:eastAsiaTheme="minorEastAsia" w:hAnsi="Garamond"/>
          <w:sz w:val="24"/>
          <w:szCs w:val="24"/>
        </w:rPr>
        <w:t>;</w:t>
      </w:r>
    </w:p>
    <w:p w14:paraId="2587D334" w14:textId="08371844" w:rsidR="003D173F" w:rsidRPr="00C557B6" w:rsidRDefault="003D173F" w:rsidP="008015CF">
      <w:pPr>
        <w:numPr>
          <w:ilvl w:val="0"/>
          <w:numId w:val="3"/>
        </w:numPr>
        <w:tabs>
          <w:tab w:val="left" w:pos="567"/>
        </w:tabs>
        <w:spacing w:after="0"/>
        <w:ind w:left="284" w:firstLine="0"/>
        <w:contextualSpacing/>
        <w:jc w:val="both"/>
        <w:rPr>
          <w:rFonts w:ascii="Garamond" w:hAnsi="Garamond" w:cs="Arial"/>
          <w:sz w:val="24"/>
          <w:szCs w:val="24"/>
        </w:rPr>
      </w:pPr>
      <w:r w:rsidRPr="00C557B6">
        <w:rPr>
          <w:rFonts w:ascii="Garamond" w:eastAsiaTheme="minorEastAsia" w:hAnsi="Garamond"/>
          <w:sz w:val="24"/>
          <w:szCs w:val="24"/>
        </w:rPr>
        <w:t>ograniczenia przetwarzania swoich danych</w:t>
      </w:r>
      <w:r w:rsidR="004B16E2" w:rsidRPr="00C557B6">
        <w:rPr>
          <w:rFonts w:ascii="Garamond" w:eastAsiaTheme="minorEastAsia" w:hAnsi="Garamond"/>
          <w:sz w:val="24"/>
          <w:szCs w:val="24"/>
        </w:rPr>
        <w:t>,</w:t>
      </w:r>
      <w:r w:rsidRPr="00C557B6">
        <w:rPr>
          <w:rFonts w:ascii="Garamond" w:eastAsiaTheme="minorEastAsia" w:hAnsi="Garamond"/>
          <w:sz w:val="24"/>
          <w:szCs w:val="24"/>
        </w:rPr>
        <w:t xml:space="preserve"> </w:t>
      </w:r>
      <w:r w:rsidR="004B16E2" w:rsidRPr="00C557B6">
        <w:rPr>
          <w:rFonts w:ascii="Garamond" w:eastAsiaTheme="minorEastAsia" w:hAnsi="Garamond"/>
          <w:sz w:val="24"/>
          <w:szCs w:val="24"/>
        </w:rPr>
        <w:t>przy czym przepisy odrębne mogą wyłączyć możliwość skorzystania z tego praw</w:t>
      </w:r>
      <w:r w:rsidR="00121450" w:rsidRPr="00C557B6">
        <w:rPr>
          <w:rFonts w:ascii="Garamond" w:eastAsiaTheme="minorEastAsia" w:hAnsi="Garamond"/>
          <w:sz w:val="24"/>
          <w:szCs w:val="24"/>
        </w:rPr>
        <w:t>a</w:t>
      </w:r>
      <w:r w:rsidR="004B16E2" w:rsidRPr="00C557B6">
        <w:rPr>
          <w:rFonts w:ascii="Garamond" w:eastAsiaTheme="minorEastAsia" w:hAnsi="Garamond"/>
          <w:sz w:val="24"/>
          <w:szCs w:val="24"/>
        </w:rPr>
        <w:t>.</w:t>
      </w:r>
    </w:p>
    <w:p w14:paraId="66BE46EF" w14:textId="77777777" w:rsidR="00095E01" w:rsidRPr="00C557B6" w:rsidRDefault="00095E01" w:rsidP="008015C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Garamond" w:eastAsia="Calibri" w:hAnsi="Garamond" w:cs="Calibri Light"/>
          <w:sz w:val="24"/>
          <w:szCs w:val="24"/>
        </w:rPr>
      </w:pPr>
      <w:r w:rsidRPr="00C557B6">
        <w:rPr>
          <w:rFonts w:ascii="Garamond" w:hAnsi="Garamond" w:cs="Arial"/>
          <w:sz w:val="24"/>
          <w:szCs w:val="24"/>
        </w:rPr>
        <w:t>Posiada Pani/Pan prawo wniesienia skargi do organu nadzorczego, tj. Prezesa Urzędu Ochrony Danych Osobowych (00-193 Warszawa, ul. Stawki 2), gdy uzna Pani/Pan, że przetwarzanie danych osobowych Pani/Pana dotyczących narusza przepisy RODO.</w:t>
      </w:r>
    </w:p>
    <w:p w14:paraId="151198B3" w14:textId="77777777" w:rsidR="00095E01" w:rsidRPr="00C557B6" w:rsidRDefault="00095E01" w:rsidP="008015C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Garamond" w:eastAsia="Calibri" w:hAnsi="Garamond" w:cs="Calibri Light"/>
          <w:sz w:val="24"/>
          <w:szCs w:val="24"/>
        </w:rPr>
      </w:pPr>
      <w:r w:rsidRPr="00C557B6">
        <w:rPr>
          <w:rFonts w:ascii="Garamond" w:hAnsi="Garamond" w:cs="Arial"/>
          <w:sz w:val="24"/>
          <w:szCs w:val="24"/>
        </w:rPr>
        <w:t>Pani/Pana dane osobowe nie będą przetwarzane w sposób zautomatyzowany, w tym również w formie profilowania.</w:t>
      </w:r>
      <w:bookmarkStart w:id="0" w:name="_GoBack"/>
      <w:bookmarkEnd w:id="0"/>
    </w:p>
    <w:p w14:paraId="5F1BC146" w14:textId="77777777" w:rsidR="002E0C31" w:rsidRPr="00C557B6" w:rsidRDefault="002E0C31" w:rsidP="008015CF">
      <w:pPr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46D287C0" w14:textId="77777777" w:rsidR="00E02B4E" w:rsidRPr="00121450" w:rsidRDefault="00B4488F" w:rsidP="00FF6A2D">
      <w:pPr>
        <w:ind w:left="6372"/>
        <w:jc w:val="both"/>
        <w:rPr>
          <w:rFonts w:ascii="Garamond" w:hAnsi="Garamond" w:cs="Arial"/>
        </w:rPr>
      </w:pPr>
    </w:p>
    <w:p w14:paraId="15AEAB1E" w14:textId="77777777" w:rsidR="00E512AC" w:rsidRPr="003D173F" w:rsidRDefault="00E512AC" w:rsidP="00FF6A2D">
      <w:pPr>
        <w:ind w:left="6372"/>
        <w:jc w:val="both"/>
        <w:rPr>
          <w:rFonts w:ascii="Garamond" w:hAnsi="Garamond" w:cs="Arial"/>
        </w:rPr>
      </w:pPr>
    </w:p>
    <w:sectPr w:rsidR="00E512AC" w:rsidRPr="003D173F" w:rsidSect="003373DF">
      <w:pgSz w:w="11906" w:h="16838"/>
      <w:pgMar w:top="993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65C"/>
    <w:multiLevelType w:val="hybridMultilevel"/>
    <w:tmpl w:val="B8D68D12"/>
    <w:lvl w:ilvl="0" w:tplc="F692FC84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4099"/>
    <w:multiLevelType w:val="hybridMultilevel"/>
    <w:tmpl w:val="D722CC28"/>
    <w:lvl w:ilvl="0" w:tplc="5AB08E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10CA"/>
    <w:multiLevelType w:val="hybridMultilevel"/>
    <w:tmpl w:val="A5B6C96E"/>
    <w:lvl w:ilvl="0" w:tplc="D674CA2A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106D"/>
    <w:multiLevelType w:val="hybridMultilevel"/>
    <w:tmpl w:val="BA7A63F2"/>
    <w:lvl w:ilvl="0" w:tplc="0A526BA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2B6307B"/>
    <w:multiLevelType w:val="hybridMultilevel"/>
    <w:tmpl w:val="CFBE3A04"/>
    <w:lvl w:ilvl="0" w:tplc="3B6A9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6F50"/>
    <w:multiLevelType w:val="hybridMultilevel"/>
    <w:tmpl w:val="6DC6DED2"/>
    <w:lvl w:ilvl="0" w:tplc="BE2E97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623434"/>
    <w:multiLevelType w:val="hybridMultilevel"/>
    <w:tmpl w:val="D1E82F08"/>
    <w:lvl w:ilvl="0" w:tplc="17AC7D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46869DD"/>
    <w:multiLevelType w:val="hybridMultilevel"/>
    <w:tmpl w:val="DFEC21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49292C"/>
    <w:multiLevelType w:val="hybridMultilevel"/>
    <w:tmpl w:val="B1FA75B8"/>
    <w:lvl w:ilvl="0" w:tplc="735644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F5C1163"/>
    <w:multiLevelType w:val="hybridMultilevel"/>
    <w:tmpl w:val="732E0D5A"/>
    <w:lvl w:ilvl="0" w:tplc="F0487F28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33F43"/>
    <w:multiLevelType w:val="hybridMultilevel"/>
    <w:tmpl w:val="5406E0AA"/>
    <w:lvl w:ilvl="0" w:tplc="60844746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B88"/>
    <w:multiLevelType w:val="hybridMultilevel"/>
    <w:tmpl w:val="E4D685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AE6BAB"/>
    <w:multiLevelType w:val="hybridMultilevel"/>
    <w:tmpl w:val="B5868B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335A30"/>
    <w:multiLevelType w:val="hybridMultilevel"/>
    <w:tmpl w:val="4352F56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9A"/>
    <w:rsid w:val="0008297B"/>
    <w:rsid w:val="00095E01"/>
    <w:rsid w:val="000B196A"/>
    <w:rsid w:val="000F1012"/>
    <w:rsid w:val="00121450"/>
    <w:rsid w:val="001A1451"/>
    <w:rsid w:val="00247E9A"/>
    <w:rsid w:val="00297EE6"/>
    <w:rsid w:val="002E0C31"/>
    <w:rsid w:val="002F1DD7"/>
    <w:rsid w:val="003373DF"/>
    <w:rsid w:val="003D173F"/>
    <w:rsid w:val="003E71E3"/>
    <w:rsid w:val="00402160"/>
    <w:rsid w:val="004B16E2"/>
    <w:rsid w:val="00566DD1"/>
    <w:rsid w:val="005C5F21"/>
    <w:rsid w:val="00702EDC"/>
    <w:rsid w:val="007D0463"/>
    <w:rsid w:val="008015CF"/>
    <w:rsid w:val="008A2424"/>
    <w:rsid w:val="008A2A0D"/>
    <w:rsid w:val="0099314D"/>
    <w:rsid w:val="00A7404E"/>
    <w:rsid w:val="00A8445E"/>
    <w:rsid w:val="00B30516"/>
    <w:rsid w:val="00B4488F"/>
    <w:rsid w:val="00BD259A"/>
    <w:rsid w:val="00C557B6"/>
    <w:rsid w:val="00C60283"/>
    <w:rsid w:val="00C821A8"/>
    <w:rsid w:val="00E512AC"/>
    <w:rsid w:val="00E64DD3"/>
    <w:rsid w:val="00F627A9"/>
    <w:rsid w:val="00F75FB5"/>
    <w:rsid w:val="00FC2169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DDAC"/>
  <w15:docId w15:val="{26961DB0-88BB-40B1-8B43-5FEB38D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E01"/>
    <w:rPr>
      <w:b/>
      <w:bCs/>
    </w:rPr>
  </w:style>
  <w:style w:type="paragraph" w:styleId="Akapitzlist">
    <w:name w:val="List Paragraph"/>
    <w:basedOn w:val="Normalny"/>
    <w:uiPriority w:val="34"/>
    <w:qFormat/>
    <w:rsid w:val="008A2424"/>
    <w:pPr>
      <w:ind w:left="720"/>
      <w:contextualSpacing/>
    </w:pPr>
    <w:rPr>
      <w:rFonts w:eastAsiaTheme="minorEastAsia" w:cs="Times New Roman"/>
    </w:rPr>
  </w:style>
  <w:style w:type="character" w:styleId="Hipercze">
    <w:name w:val="Hyperlink"/>
    <w:basedOn w:val="Domylnaczcionkaakapitu"/>
    <w:uiPriority w:val="99"/>
    <w:unhideWhenUsed/>
    <w:rsid w:val="004B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ucholski.pl" TargetMode="External"/><Relationship Id="rId5" Type="http://schemas.openxmlformats.org/officeDocument/2006/relationships/hyperlink" Target="mailto:starostwo@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2022-03-04T10:00:00Z</cp:lastPrinted>
  <dcterms:created xsi:type="dcterms:W3CDTF">2022-03-08T08:55:00Z</dcterms:created>
  <dcterms:modified xsi:type="dcterms:W3CDTF">2022-03-08T08:55:00Z</dcterms:modified>
</cp:coreProperties>
</file>